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257" w:rsidRDefault="00176257" w:rsidP="00584B8D">
      <w:pPr>
        <w:spacing w:after="200"/>
        <w:ind w:right="283"/>
        <w:jc w:val="center"/>
        <w:rPr>
          <w:b/>
          <w:bCs/>
          <w:caps/>
          <w:color w:val="010000"/>
        </w:rPr>
      </w:pPr>
      <w:r w:rsidRPr="00584B8D">
        <w:rPr>
          <w:b/>
          <w:bCs/>
          <w:caps/>
          <w:color w:val="010000"/>
        </w:rPr>
        <w:t>ANAYASA MAHKEMESİ KARARI</w:t>
      </w:r>
    </w:p>
    <w:p w:rsidR="00584B8D" w:rsidRPr="00584B8D" w:rsidRDefault="00584B8D" w:rsidP="00584B8D">
      <w:pPr>
        <w:spacing w:after="200"/>
        <w:ind w:right="283" w:firstLine="567"/>
        <w:jc w:val="center"/>
        <w:rPr>
          <w:b/>
          <w:bCs/>
          <w:caps/>
          <w:color w:val="010000"/>
        </w:rPr>
      </w:pPr>
    </w:p>
    <w:p w:rsidR="00584B8D" w:rsidRDefault="00584B8D" w:rsidP="00584B8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2024/77 (Siyasi Parti Mali Denetimi)</w:t>
      </w:r>
    </w:p>
    <w:p w:rsidR="00584B8D" w:rsidRDefault="00584B8D" w:rsidP="00584B8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2025/101</w:t>
      </w:r>
    </w:p>
    <w:p w:rsidR="00584B8D" w:rsidRDefault="00584B8D" w:rsidP="00584B8D">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584B8D" w:rsidRDefault="00584B8D" w:rsidP="00584B8D">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306C46" w:rsidRPr="00584B8D" w:rsidRDefault="00306C46" w:rsidP="00584B8D">
      <w:pPr>
        <w:rPr>
          <w:b/>
          <w:bCs/>
          <w:color w:val="010000"/>
        </w:rPr>
      </w:pPr>
    </w:p>
    <w:p w:rsidR="00176257" w:rsidRPr="00584B8D" w:rsidRDefault="00176257" w:rsidP="00584B8D">
      <w:pPr>
        <w:spacing w:after="200"/>
        <w:ind w:right="283" w:firstLine="567"/>
        <w:jc w:val="both"/>
        <w:rPr>
          <w:b/>
          <w:bCs/>
          <w:color w:val="010000"/>
        </w:rPr>
      </w:pPr>
      <w:r w:rsidRPr="00584B8D">
        <w:rPr>
          <w:b/>
          <w:bCs/>
          <w:color w:val="010000"/>
        </w:rPr>
        <w:t>I. MALİ DENETİMİN KONUSU</w:t>
      </w:r>
    </w:p>
    <w:p w:rsidR="00176257" w:rsidRPr="00584B8D" w:rsidRDefault="00176257" w:rsidP="00584B8D">
      <w:pPr>
        <w:spacing w:after="200"/>
        <w:ind w:right="283" w:firstLine="567"/>
        <w:jc w:val="both"/>
        <w:rPr>
          <w:color w:val="010000"/>
        </w:rPr>
      </w:pPr>
      <w:r w:rsidRPr="00584B8D">
        <w:rPr>
          <w:color w:val="010000"/>
        </w:rPr>
        <w:t>Zafer Partisinin 2023 yılı kesin hesabının incelenmesidir.</w:t>
      </w:r>
    </w:p>
    <w:p w:rsidR="00176257" w:rsidRPr="00584B8D" w:rsidRDefault="00176257" w:rsidP="00584B8D">
      <w:pPr>
        <w:spacing w:after="200"/>
        <w:ind w:right="283" w:firstLine="567"/>
        <w:jc w:val="both"/>
        <w:rPr>
          <w:b/>
          <w:bCs/>
          <w:color w:val="010000"/>
        </w:rPr>
      </w:pPr>
      <w:r w:rsidRPr="00584B8D">
        <w:rPr>
          <w:b/>
          <w:bCs/>
          <w:color w:val="010000"/>
        </w:rPr>
        <w:t>II. İLK İNCELEME</w:t>
      </w:r>
    </w:p>
    <w:p w:rsidR="00176257" w:rsidRPr="00584B8D" w:rsidRDefault="00176257" w:rsidP="00584B8D">
      <w:pPr>
        <w:spacing w:after="200"/>
        <w:ind w:right="283" w:firstLine="567"/>
        <w:jc w:val="both"/>
        <w:rPr>
          <w:color w:val="010000"/>
        </w:rPr>
      </w:pPr>
      <w:r w:rsidRPr="00584B8D">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584B8D">
        <w:rPr>
          <w:color w:val="010000"/>
        </w:rPr>
        <w:t>KIRATLI’nın</w:t>
      </w:r>
      <w:proofErr w:type="spellEnd"/>
      <w:r w:rsidRPr="00584B8D">
        <w:rPr>
          <w:color w:val="010000"/>
        </w:rPr>
        <w:t xml:space="preserve"> katılımlarıyla 27/3/2025 tarihinde yapılan ilk inceleme toplantısında; </w:t>
      </w:r>
    </w:p>
    <w:p w:rsidR="00176257" w:rsidRPr="00584B8D" w:rsidRDefault="00176257" w:rsidP="00584B8D">
      <w:pPr>
        <w:overflowPunct w:val="0"/>
        <w:autoSpaceDE w:val="0"/>
        <w:autoSpaceDN w:val="0"/>
        <w:adjustRightInd w:val="0"/>
        <w:spacing w:after="200"/>
        <w:ind w:right="283" w:firstLine="567"/>
        <w:jc w:val="both"/>
        <w:rPr>
          <w:color w:val="010000"/>
        </w:rPr>
      </w:pPr>
      <w:r w:rsidRPr="00584B8D">
        <w:rPr>
          <w:color w:val="010000"/>
        </w:rPr>
        <w:t>2. Zafer Partisinin 2023 yılı kesin hesabının incelenmesi sonucunda;</w:t>
      </w:r>
    </w:p>
    <w:p w:rsidR="00176257" w:rsidRPr="00584B8D" w:rsidRDefault="00176257" w:rsidP="00584B8D">
      <w:pPr>
        <w:overflowPunct w:val="0"/>
        <w:autoSpaceDE w:val="0"/>
        <w:autoSpaceDN w:val="0"/>
        <w:adjustRightInd w:val="0"/>
        <w:spacing w:after="200"/>
        <w:ind w:right="283" w:firstLine="567"/>
        <w:jc w:val="both"/>
        <w:rPr>
          <w:color w:val="010000"/>
        </w:rPr>
      </w:pPr>
      <w:r w:rsidRPr="00584B8D">
        <w:rPr>
          <w:color w:val="010000"/>
        </w:rPr>
        <w:t>A. Dosyada eksiklik bulunmadığından işin esasının incelenmesine,</w:t>
      </w:r>
    </w:p>
    <w:p w:rsidR="00176257" w:rsidRPr="00584B8D" w:rsidRDefault="00176257" w:rsidP="00584B8D">
      <w:pPr>
        <w:overflowPunct w:val="0"/>
        <w:autoSpaceDE w:val="0"/>
        <w:autoSpaceDN w:val="0"/>
        <w:adjustRightInd w:val="0"/>
        <w:spacing w:after="200"/>
        <w:ind w:right="283" w:firstLine="567"/>
        <w:jc w:val="both"/>
        <w:rPr>
          <w:color w:val="010000"/>
        </w:rPr>
      </w:pPr>
      <w:r w:rsidRPr="00584B8D">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176257" w:rsidRPr="00584B8D" w:rsidRDefault="00176257" w:rsidP="00584B8D">
      <w:pPr>
        <w:autoSpaceDN w:val="0"/>
        <w:spacing w:after="200"/>
        <w:ind w:right="283" w:firstLine="567"/>
        <w:jc w:val="both"/>
        <w:rPr>
          <w:rFonts w:eastAsia="Calibri"/>
          <w:color w:val="010000"/>
          <w:sz w:val="22"/>
          <w:lang w:eastAsia="en-US"/>
        </w:rPr>
      </w:pPr>
      <w:r w:rsidRPr="00584B8D">
        <w:rPr>
          <w:rFonts w:eastAsia="Calibri"/>
          <w:color w:val="010000"/>
          <w:lang w:eastAsia="en-US"/>
        </w:rPr>
        <w:t>OYBİRLİĞİYLE karar veril</w:t>
      </w:r>
      <w:r w:rsidRPr="00584B8D">
        <w:rPr>
          <w:rFonts w:eastAsia="Calibri"/>
          <w:color w:val="010000"/>
          <w:sz w:val="22"/>
          <w:lang w:eastAsia="en-US"/>
        </w:rPr>
        <w:t>miştir.</w:t>
      </w:r>
    </w:p>
    <w:p w:rsidR="00176257" w:rsidRPr="00584B8D" w:rsidRDefault="00176257" w:rsidP="00584B8D">
      <w:pPr>
        <w:spacing w:after="200"/>
        <w:ind w:right="283" w:firstLine="567"/>
        <w:jc w:val="both"/>
        <w:rPr>
          <w:color w:val="010000"/>
        </w:rPr>
      </w:pPr>
      <w:r w:rsidRPr="00584B8D">
        <w:rPr>
          <w:b/>
          <w:bCs/>
          <w:color w:val="010000"/>
        </w:rPr>
        <w:t>III. ESASIN İNCELENMESİ</w:t>
      </w:r>
    </w:p>
    <w:p w:rsidR="00176257" w:rsidRPr="00584B8D" w:rsidRDefault="00176257" w:rsidP="00584B8D">
      <w:pPr>
        <w:spacing w:after="200"/>
        <w:ind w:right="283" w:firstLine="567"/>
        <w:jc w:val="both"/>
        <w:rPr>
          <w:color w:val="010000"/>
        </w:rPr>
      </w:pPr>
      <w:r w:rsidRPr="00584B8D">
        <w:rPr>
          <w:color w:val="010000"/>
        </w:rPr>
        <w:t>3. Zafer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76257" w:rsidRPr="00584B8D" w:rsidRDefault="00176257" w:rsidP="00584B8D">
      <w:pPr>
        <w:spacing w:after="200"/>
        <w:ind w:right="283" w:firstLine="567"/>
        <w:jc w:val="both"/>
        <w:rPr>
          <w:color w:val="010000"/>
        </w:rPr>
      </w:pPr>
      <w:r w:rsidRPr="00584B8D">
        <w:rPr>
          <w:color w:val="010000"/>
        </w:rPr>
        <w:t xml:space="preserve">4. Denetimin maddi ögelerini oluşturan defter ve belgelerden Partinin </w:t>
      </w:r>
      <w:r w:rsidRPr="00584B8D">
        <w:rPr>
          <w:color w:val="010000"/>
          <w:szCs w:val="26"/>
        </w:rPr>
        <w:t xml:space="preserve">2023 yılı gelirleri toplamı 24.976.342,83 TL, önceki yıldan devreden nakit toplamı 384.268,51 TL olmak üzere gelir genel toplamının 25.360.611,34 TL; 2023 yılı giderleri toplamı 24.226.118,02 TL, gelecek yıla devreden nakit toplamı 1.134.493,32 TL olmak üzere gider genel toplamının 25.360.611,34 TL olduğu </w:t>
      </w:r>
      <w:r w:rsidRPr="00584B8D">
        <w:rPr>
          <w:color w:val="010000"/>
        </w:rPr>
        <w:t>anlaşılmıştır.</w:t>
      </w:r>
    </w:p>
    <w:p w:rsidR="00176257" w:rsidRPr="00584B8D" w:rsidRDefault="00176257" w:rsidP="00584B8D">
      <w:pPr>
        <w:spacing w:after="200"/>
        <w:ind w:right="283" w:firstLine="567"/>
        <w:jc w:val="both"/>
        <w:rPr>
          <w:color w:val="010000"/>
        </w:rPr>
      </w:pPr>
      <w:r w:rsidRPr="00584B8D">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176257" w:rsidRPr="00584B8D" w:rsidRDefault="00176257" w:rsidP="00584B8D">
      <w:pPr>
        <w:spacing w:after="200"/>
        <w:ind w:right="283" w:firstLine="567"/>
        <w:jc w:val="both"/>
        <w:rPr>
          <w:b/>
          <w:bCs/>
          <w:color w:val="010000"/>
        </w:rPr>
      </w:pPr>
      <w:r w:rsidRPr="00584B8D">
        <w:rPr>
          <w:b/>
          <w:bCs/>
          <w:color w:val="010000"/>
        </w:rPr>
        <w:t>A.</w:t>
      </w:r>
      <w:r w:rsidRPr="00584B8D">
        <w:rPr>
          <w:color w:val="010000"/>
        </w:rPr>
        <w:t xml:space="preserve"> </w:t>
      </w:r>
      <w:r w:rsidRPr="00584B8D">
        <w:rPr>
          <w:b/>
          <w:bCs/>
          <w:color w:val="010000"/>
        </w:rPr>
        <w:t>Gelirlerin İncelenmesi</w:t>
      </w:r>
    </w:p>
    <w:p w:rsidR="00176257" w:rsidRPr="00584B8D" w:rsidRDefault="00176257" w:rsidP="00584B8D">
      <w:pPr>
        <w:spacing w:after="200"/>
        <w:ind w:right="283" w:firstLine="567"/>
        <w:jc w:val="both"/>
        <w:rPr>
          <w:b/>
          <w:color w:val="010000"/>
        </w:rPr>
      </w:pPr>
      <w:r w:rsidRPr="00584B8D">
        <w:rPr>
          <w:b/>
          <w:color w:val="010000"/>
        </w:rPr>
        <w:t>1. Genel Merkez Gelirleri</w:t>
      </w:r>
    </w:p>
    <w:p w:rsidR="00176257" w:rsidRPr="00584B8D" w:rsidRDefault="00176257" w:rsidP="00584B8D">
      <w:pPr>
        <w:spacing w:after="200"/>
        <w:ind w:right="283" w:firstLine="567"/>
        <w:jc w:val="both"/>
        <w:rPr>
          <w:color w:val="010000"/>
        </w:rPr>
      </w:pPr>
      <w:r w:rsidRPr="00584B8D">
        <w:rPr>
          <w:color w:val="010000"/>
        </w:rPr>
        <w:lastRenderedPageBreak/>
        <w:t>6. Partinin Genel Merkez gelirleri toplamı 12.070.439,17 TL olup bu tutarın 200 TL’si üye girişi aidatlarından, 71.242,42 TL’si üye yıllık aidatlarından, 11.846.971,90 TL’si bağışlardan, 152.024,85 TL’si ise yardımlardan oluşmaktadır. Parti Genel Merkezinin önceki yıldan devreden nakit toplamının 170.901,97 TL olduğu anlaşılmıştır.</w:t>
      </w:r>
    </w:p>
    <w:p w:rsidR="00176257" w:rsidRPr="00584B8D" w:rsidRDefault="00176257" w:rsidP="00584B8D">
      <w:pPr>
        <w:spacing w:after="200"/>
        <w:ind w:right="283" w:firstLine="567"/>
        <w:jc w:val="both"/>
        <w:rPr>
          <w:color w:val="010000"/>
        </w:rPr>
      </w:pPr>
      <w:r w:rsidRPr="00584B8D">
        <w:rPr>
          <w:color w:val="010000"/>
        </w:rPr>
        <w:t>7. Parti Genel Merkezinin defter kayıtları ve gelir belgeleri üzerinde yapılan inceleme neticesinde gelirlerin 2820 sayılı Kanun’a uygun olarak sağlandığı sonucuna varılmıştır.</w:t>
      </w:r>
    </w:p>
    <w:p w:rsidR="00176257" w:rsidRPr="00584B8D" w:rsidRDefault="00176257" w:rsidP="00584B8D">
      <w:pPr>
        <w:spacing w:after="200"/>
        <w:ind w:right="283" w:firstLine="567"/>
        <w:jc w:val="both"/>
        <w:rPr>
          <w:b/>
          <w:color w:val="010000"/>
        </w:rPr>
      </w:pPr>
      <w:r w:rsidRPr="00584B8D">
        <w:rPr>
          <w:b/>
          <w:color w:val="010000"/>
        </w:rPr>
        <w:t>2. İl Örgütleri Gelirleri</w:t>
      </w:r>
    </w:p>
    <w:p w:rsidR="00176257" w:rsidRPr="00584B8D" w:rsidRDefault="00176257" w:rsidP="00584B8D">
      <w:pPr>
        <w:spacing w:after="200"/>
        <w:ind w:right="283" w:firstLine="567"/>
        <w:jc w:val="both"/>
        <w:rPr>
          <w:color w:val="010000"/>
          <w:shd w:val="clear" w:color="auto" w:fill="FFFFFF"/>
        </w:rPr>
      </w:pPr>
      <w:r w:rsidRPr="00584B8D">
        <w:rPr>
          <w:color w:val="010000"/>
        </w:rPr>
        <w:t xml:space="preserve">8. </w:t>
      </w:r>
      <w:r w:rsidRPr="00584B8D">
        <w:rPr>
          <w:color w:val="010000"/>
          <w:shd w:val="clear" w:color="auto" w:fill="FFFFFF"/>
        </w:rPr>
        <w:t xml:space="preserve">Partinin il örgütlerinin gelirleri toplamı </w:t>
      </w:r>
      <w:r w:rsidRPr="00584B8D">
        <w:rPr>
          <w:color w:val="010000"/>
        </w:rPr>
        <w:t xml:space="preserve">12.905.903,66 </w:t>
      </w:r>
      <w:r w:rsidRPr="00584B8D">
        <w:rPr>
          <w:color w:val="010000"/>
          <w:shd w:val="clear" w:color="auto" w:fill="FFFFFF"/>
        </w:rPr>
        <w:t>TL olup bu tutarın 98.730 TL’si üye giriş aidatlarından, 1.659.524,80 TL’si üye yıllık aidatlarından, 10.817.430,68 TL’si bağışlardan, 330.218,18 TL’si ise yardımlardan oluşmaktadır. Parti il örgütlerinin önceki yıldan devreden nakit toplamının 213.366,54 TL olduğu anlaşılmıştır.</w:t>
      </w:r>
    </w:p>
    <w:p w:rsidR="00176257" w:rsidRPr="00584B8D" w:rsidRDefault="00176257" w:rsidP="00584B8D">
      <w:pPr>
        <w:spacing w:after="200"/>
        <w:ind w:right="283" w:firstLine="567"/>
        <w:jc w:val="both"/>
        <w:rPr>
          <w:color w:val="010000"/>
        </w:rPr>
      </w:pPr>
      <w:r w:rsidRPr="00584B8D">
        <w:rPr>
          <w:color w:val="010000"/>
        </w:rPr>
        <w:t xml:space="preserve">9. Parti </w:t>
      </w:r>
      <w:r w:rsidRPr="00584B8D">
        <w:rPr>
          <w:color w:val="010000"/>
          <w:shd w:val="clear" w:color="auto" w:fill="FFFFFF"/>
        </w:rPr>
        <w:t>il örgütlerinin</w:t>
      </w:r>
      <w:r w:rsidRPr="00584B8D">
        <w:rPr>
          <w:color w:val="010000"/>
        </w:rPr>
        <w:t xml:space="preserve"> defter kayıtları ve gelir belgeleri üzerinde yapılan inceleme neticesinde gelirlerin 2820 sayılı Kanun’a uygun olarak gerçekleştirildiği sonucuna varılmıştır.</w:t>
      </w:r>
    </w:p>
    <w:p w:rsidR="00176257" w:rsidRPr="00584B8D" w:rsidRDefault="00176257" w:rsidP="00584B8D">
      <w:pPr>
        <w:spacing w:after="200"/>
        <w:ind w:right="283" w:firstLine="567"/>
        <w:jc w:val="both"/>
        <w:rPr>
          <w:b/>
          <w:bCs/>
          <w:color w:val="010000"/>
        </w:rPr>
      </w:pPr>
      <w:r w:rsidRPr="00584B8D">
        <w:rPr>
          <w:b/>
          <w:bCs/>
          <w:color w:val="010000"/>
        </w:rPr>
        <w:t>B. Giderlerin İncelenmesi</w:t>
      </w:r>
    </w:p>
    <w:p w:rsidR="00176257" w:rsidRPr="00584B8D" w:rsidRDefault="00176257" w:rsidP="00584B8D">
      <w:pPr>
        <w:spacing w:after="200"/>
        <w:ind w:right="283" w:firstLine="567"/>
        <w:jc w:val="both"/>
        <w:rPr>
          <w:b/>
          <w:color w:val="010000"/>
        </w:rPr>
      </w:pPr>
      <w:r w:rsidRPr="00584B8D">
        <w:rPr>
          <w:b/>
          <w:color w:val="010000"/>
        </w:rPr>
        <w:t>1. Genel Merkez Giderleri</w:t>
      </w:r>
    </w:p>
    <w:p w:rsidR="00176257" w:rsidRPr="00584B8D" w:rsidRDefault="00176257" w:rsidP="00584B8D">
      <w:pPr>
        <w:spacing w:after="200"/>
        <w:ind w:right="283" w:firstLine="567"/>
        <w:jc w:val="both"/>
        <w:rPr>
          <w:color w:val="010000"/>
          <w:shd w:val="clear" w:color="auto" w:fill="FFFFFF"/>
        </w:rPr>
      </w:pPr>
      <w:r w:rsidRPr="00584B8D">
        <w:rPr>
          <w:color w:val="010000"/>
        </w:rPr>
        <w:t xml:space="preserve">10. </w:t>
      </w:r>
      <w:r w:rsidRPr="00584B8D">
        <w:rPr>
          <w:color w:val="010000"/>
          <w:shd w:val="clear" w:color="auto" w:fill="FFFFFF"/>
        </w:rPr>
        <w:t xml:space="preserve">Partinin Genel Merkez giderleri toplamı </w:t>
      </w:r>
      <w:r w:rsidRPr="00584B8D">
        <w:rPr>
          <w:color w:val="010000"/>
        </w:rPr>
        <w:t xml:space="preserve">11.699.159,19 </w:t>
      </w:r>
      <w:r w:rsidRPr="00584B8D">
        <w:rPr>
          <w:color w:val="010000"/>
          <w:shd w:val="clear" w:color="auto" w:fill="FFFFFF"/>
        </w:rPr>
        <w:t xml:space="preserve">TL olup bu tutarın 2.376.584,20 TL’si personel giderlerinden, 2.301.596,41 TL’si kırtasiye ve büro giderlerinden, 66.367,32 TL’si haberleşme giderlerinden, 219.196,98 TL’si taşıma giderlerinden, 983.927,97 TL’si seyahat giderlerinden, 1.090.000 TL’si kira giderlerinden, 347.264,77 TL’si bakım onarım giderlerinden, 333.612,80 TL’si ısıtma aydınlatma ve temizlik giderlerinden, 1.190.858,08 TL’si vergi, sigorta ve noter giderlerinden, 284.330,97 TL’si demirbaş giderlerinden, 231.909,92 TL’si geçen yıldan kalan borç ödemelerinden, 494.864,40 TL’si özel güvenlik hizmeti alım giderlerinden, 818.728,42 TL’si sosyal medya giderlerinden, 883.582,80 TL’si reklam tabela ve bayrak giderlerinden, 2.888,65 TL’si EFT transfer komisyon bedellerinden ve 73.445,50 TL’si personele verilen iş avansları toplamından oluşmaktadır. Parti Genel Merkezinin gelecek yıla devreden nakit toplamının 542.181,95 TL olduğu anlaşılmıştır. </w:t>
      </w:r>
    </w:p>
    <w:p w:rsidR="00176257" w:rsidRPr="00584B8D" w:rsidRDefault="00176257" w:rsidP="00584B8D">
      <w:pPr>
        <w:spacing w:after="200"/>
        <w:ind w:right="283" w:firstLine="567"/>
        <w:jc w:val="both"/>
        <w:rPr>
          <w:color w:val="010000"/>
          <w:shd w:val="clear" w:color="auto" w:fill="FFFFFF"/>
        </w:rPr>
      </w:pPr>
      <w:r w:rsidRPr="00584B8D">
        <w:rPr>
          <w:color w:val="010000"/>
          <w:shd w:val="clear" w:color="auto" w:fill="FFFFFF"/>
        </w:rPr>
        <w:t xml:space="preserve"> </w:t>
      </w:r>
      <w:r w:rsidRPr="00584B8D">
        <w:rPr>
          <w:color w:val="010000"/>
        </w:rPr>
        <w:t>11. Parti Genel Merkezinin defter kayıtları ve gider belgeleri üzerinde yapılan inceleme neticesinde giderlerin 2820 sayılı Kanun’a uygun olarak gerçekleştirildiği sonucuna varılmıştır.</w:t>
      </w:r>
    </w:p>
    <w:p w:rsidR="00176257" w:rsidRPr="00584B8D" w:rsidRDefault="00176257" w:rsidP="00584B8D">
      <w:pPr>
        <w:spacing w:after="200"/>
        <w:ind w:right="283" w:firstLine="567"/>
        <w:jc w:val="both"/>
        <w:rPr>
          <w:b/>
          <w:color w:val="010000"/>
        </w:rPr>
      </w:pPr>
      <w:r w:rsidRPr="00584B8D">
        <w:rPr>
          <w:b/>
          <w:color w:val="010000"/>
        </w:rPr>
        <w:t>2. İl Örgütleri Giderleri</w:t>
      </w:r>
    </w:p>
    <w:p w:rsidR="00176257" w:rsidRPr="00584B8D" w:rsidRDefault="00176257" w:rsidP="00584B8D">
      <w:pPr>
        <w:spacing w:after="200"/>
        <w:ind w:right="283" w:firstLine="567"/>
        <w:jc w:val="both"/>
        <w:rPr>
          <w:color w:val="010000"/>
        </w:rPr>
      </w:pPr>
      <w:r w:rsidRPr="00584B8D">
        <w:rPr>
          <w:color w:val="010000"/>
        </w:rPr>
        <w:t xml:space="preserve">12. </w:t>
      </w:r>
      <w:r w:rsidRPr="00584B8D">
        <w:rPr>
          <w:color w:val="010000"/>
          <w:shd w:val="clear" w:color="auto" w:fill="FFFFFF"/>
        </w:rPr>
        <w:t xml:space="preserve">Partinin il örgütlerinin giderleri toplamı </w:t>
      </w:r>
      <w:r w:rsidRPr="00584B8D">
        <w:rPr>
          <w:color w:val="010000"/>
        </w:rPr>
        <w:t>12.526.958,83 TL olup bu tutarın 1.031.114,64 TL’si personel giderlerinden, 1.444.463,12 TL’si temsil ve ağırlama giderlerinden, 263.925,39 TL’si kırtasiye ve büro giderlerinden, 92.378,71 TL’si haberleşme giderlerinden, 58.045,08 TL’si taşıma giderlerinden, 337.341,08 TL’si seyahat giderlerinden, 6.304.449,24 TL’si kira giderlerinden, 353.586,40 TL’si bakım onarım giderlerinden, 581.352,84 TL’si ısıtma aydınlatma ve temizlik giderlerinden, 251.051,78 TL’si vergi, sigorta ve noter giderlerinden, 394.070,17 TL’si demirbaş giderlerinden, 382.318,53 TL’si teşkilata yardım giderlerinden, 45.566,25 TL’si geçen yıldan kalan borç ödemelerinden, 73.046,52 TL’si ilan giderlerinden, 21.217,33 TL’si bağış iadelerinden, 24.500 TL’si abonelik güvence bedeli giderlerinden, 1.285 TL’si özel güvenlik hizmeti alım giderlerinden, 92.629 TL’si sosyal medya giderlerinden, 755.924,59 TL’si reklam tabela ve bayrak giderlerinden, 18.517,11 TL’si EFT transfer komisyon bedellerinden ve 176,05 TL’si personele verilen iş avansları toplamından oluşmaktadır. Parti il örgütlerinin gelecek yıla devreden nakit toplamının 592.311,37 TL olduğu anlaşılmıştır.</w:t>
      </w:r>
    </w:p>
    <w:p w:rsidR="00176257" w:rsidRPr="00584B8D" w:rsidRDefault="00176257" w:rsidP="00584B8D">
      <w:pPr>
        <w:spacing w:after="200"/>
        <w:ind w:right="283" w:firstLine="567"/>
        <w:jc w:val="both"/>
        <w:rPr>
          <w:color w:val="010000"/>
        </w:rPr>
      </w:pPr>
      <w:r w:rsidRPr="00584B8D">
        <w:rPr>
          <w:color w:val="010000"/>
        </w:rPr>
        <w:lastRenderedPageBreak/>
        <w:t xml:space="preserve">13. Parti </w:t>
      </w:r>
      <w:r w:rsidRPr="00584B8D">
        <w:rPr>
          <w:color w:val="010000"/>
          <w:shd w:val="clear" w:color="auto" w:fill="FFFFFF"/>
        </w:rPr>
        <w:t>il örgütlerinin</w:t>
      </w:r>
      <w:r w:rsidRPr="00584B8D">
        <w:rPr>
          <w:color w:val="010000"/>
        </w:rPr>
        <w:t xml:space="preserve"> defter kayıtları ve gider belgeleri üzerinde yapılan inceleme neticesinde giderlerin 2820 sayılı Kanun’a uygun olarak gerçekleştirildiği sonucuna varılmıştır.</w:t>
      </w:r>
    </w:p>
    <w:p w:rsidR="00176257" w:rsidRPr="00584B8D" w:rsidRDefault="00176257" w:rsidP="00584B8D">
      <w:pPr>
        <w:spacing w:after="200"/>
        <w:ind w:right="283" w:firstLine="567"/>
        <w:jc w:val="both"/>
        <w:rPr>
          <w:b/>
          <w:color w:val="010000"/>
        </w:rPr>
      </w:pPr>
      <w:r w:rsidRPr="00584B8D">
        <w:rPr>
          <w:b/>
          <w:color w:val="010000"/>
        </w:rPr>
        <w:t>C. Parti Mallarının İncelenmesi</w:t>
      </w:r>
    </w:p>
    <w:p w:rsidR="00176257" w:rsidRPr="00584B8D" w:rsidRDefault="00176257" w:rsidP="00584B8D">
      <w:pPr>
        <w:spacing w:after="200"/>
        <w:ind w:right="283" w:firstLine="567"/>
        <w:jc w:val="both"/>
        <w:rPr>
          <w:color w:val="010000"/>
        </w:rPr>
      </w:pPr>
      <w:r w:rsidRPr="00584B8D">
        <w:rPr>
          <w:color w:val="010000"/>
        </w:rPr>
        <w:t xml:space="preserve">14. </w:t>
      </w:r>
      <w:r w:rsidRPr="00584B8D">
        <w:rPr>
          <w:color w:val="010000"/>
          <w:shd w:val="clear" w:color="auto" w:fill="FFFFFF"/>
        </w:rPr>
        <w:t xml:space="preserve">Zafer Partisinin 2023 yılı defter ve belgeleri üzerinde yapılan inceleme neticesinde </w:t>
      </w:r>
      <w:r w:rsidRPr="00584B8D">
        <w:rPr>
          <w:color w:val="010000"/>
        </w:rPr>
        <w:t xml:space="preserve">678.401,14 TL tutarındaki demirbaş alım giderinin 2820 sayılı Kanun'a uygun olduğu anlaşılmıştır. </w:t>
      </w:r>
    </w:p>
    <w:p w:rsidR="00176257" w:rsidRPr="00584B8D" w:rsidRDefault="00176257" w:rsidP="00584B8D">
      <w:pPr>
        <w:spacing w:after="200"/>
        <w:ind w:right="283" w:firstLine="567"/>
        <w:jc w:val="both"/>
        <w:rPr>
          <w:b/>
          <w:bCs/>
          <w:color w:val="010000"/>
        </w:rPr>
      </w:pPr>
      <w:r w:rsidRPr="00584B8D">
        <w:rPr>
          <w:b/>
          <w:bCs/>
          <w:color w:val="010000"/>
        </w:rPr>
        <w:t>IV. SONUÇ</w:t>
      </w:r>
    </w:p>
    <w:p w:rsidR="00176257" w:rsidRPr="00584B8D" w:rsidRDefault="00176257" w:rsidP="00584B8D">
      <w:pPr>
        <w:spacing w:after="200"/>
        <w:ind w:right="283" w:firstLine="567"/>
        <w:jc w:val="both"/>
        <w:rPr>
          <w:color w:val="010000"/>
        </w:rPr>
      </w:pPr>
      <w:r w:rsidRPr="00584B8D">
        <w:rPr>
          <w:color w:val="010000"/>
        </w:rPr>
        <w:t>Zafer Partisinin 2023 yılı kesin hesabının incelenmesi sonucunda;</w:t>
      </w:r>
    </w:p>
    <w:p w:rsidR="00176257" w:rsidRPr="00584B8D" w:rsidRDefault="00176257" w:rsidP="00584B8D">
      <w:pPr>
        <w:pStyle w:val="ListeParagraf"/>
        <w:spacing w:after="200"/>
        <w:ind w:left="0" w:right="283" w:firstLine="567"/>
        <w:jc w:val="both"/>
        <w:rPr>
          <w:color w:val="010000"/>
        </w:rPr>
      </w:pPr>
      <w:r w:rsidRPr="00584B8D">
        <w:rPr>
          <w:color w:val="010000"/>
        </w:rPr>
        <w:t>Partinin 2023 yılı kesin hesabında gösterilen 24.976.342,83 TL dönem içi gelir, 384.268,51 TL önceki yıldan devreden nakit toplamı olmak üzere 25.360.611,34 TL gelir genel toplamı ile 24.226.118,02 TL dönem içi gider, 1.134.493,32 TL gelecek yıla devreden nakit toplamı olmak üzere 25.360.611,34 TL gider genel toplamının eldeki bilgi ve belgelere göre doğru, denk ve 22/4/1983 tarihli ve 2820 sayılı Siyasi Partiler Kanunu’na uygun olduğuna 6/11/2025 tarihinde OYBİRLİĞİYLE karar verildi.</w:t>
      </w:r>
    </w:p>
    <w:p w:rsidR="00584B8D" w:rsidRDefault="00584B8D">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76257" w:rsidRPr="00584B8D" w:rsidTr="00584B8D">
        <w:trPr>
          <w:trHeight w:val="1600"/>
          <w:jc w:val="center"/>
        </w:trPr>
        <w:tc>
          <w:tcPr>
            <w:tcW w:w="1642" w:type="pct"/>
            <w:vAlign w:val="center"/>
            <w:hideMark/>
          </w:tcPr>
          <w:p w:rsidR="00176257" w:rsidRPr="00584B8D" w:rsidRDefault="00176257" w:rsidP="00584B8D">
            <w:pPr>
              <w:spacing w:after="120"/>
              <w:jc w:val="center"/>
              <w:rPr>
                <w:color w:val="010000"/>
              </w:rPr>
            </w:pPr>
            <w:r w:rsidRPr="00584B8D">
              <w:rPr>
                <w:color w:val="010000"/>
              </w:rPr>
              <w:t>Başkan</w:t>
            </w:r>
          </w:p>
          <w:p w:rsidR="00176257" w:rsidRPr="00584B8D" w:rsidRDefault="00176257" w:rsidP="00584B8D">
            <w:pPr>
              <w:spacing w:after="120"/>
              <w:jc w:val="center"/>
              <w:rPr>
                <w:color w:val="010000"/>
              </w:rPr>
            </w:pPr>
            <w:r w:rsidRPr="00584B8D">
              <w:rPr>
                <w:color w:val="010000"/>
              </w:rPr>
              <w:t>Kadir ÖZKAYA</w:t>
            </w:r>
          </w:p>
        </w:tc>
        <w:tc>
          <w:tcPr>
            <w:tcW w:w="1679" w:type="pct"/>
            <w:vAlign w:val="center"/>
            <w:hideMark/>
          </w:tcPr>
          <w:p w:rsidR="00176257" w:rsidRPr="00584B8D" w:rsidRDefault="00176257" w:rsidP="00584B8D">
            <w:pPr>
              <w:spacing w:after="120"/>
              <w:jc w:val="center"/>
              <w:rPr>
                <w:color w:val="010000"/>
              </w:rPr>
            </w:pPr>
            <w:r w:rsidRPr="00584B8D">
              <w:rPr>
                <w:color w:val="010000"/>
              </w:rPr>
              <w:t>Başkanvekili</w:t>
            </w:r>
          </w:p>
          <w:p w:rsidR="00176257" w:rsidRPr="00584B8D" w:rsidRDefault="00176257" w:rsidP="00584B8D">
            <w:pPr>
              <w:spacing w:after="120"/>
              <w:jc w:val="center"/>
              <w:rPr>
                <w:color w:val="010000"/>
              </w:rPr>
            </w:pPr>
            <w:r w:rsidRPr="00584B8D">
              <w:rPr>
                <w:color w:val="010000"/>
              </w:rPr>
              <w:t>Hasan Tahsin GÖKCAN</w:t>
            </w:r>
          </w:p>
        </w:tc>
        <w:tc>
          <w:tcPr>
            <w:tcW w:w="1679" w:type="pct"/>
            <w:vAlign w:val="center"/>
            <w:hideMark/>
          </w:tcPr>
          <w:p w:rsidR="00176257" w:rsidRPr="00584B8D" w:rsidRDefault="00176257" w:rsidP="00584B8D">
            <w:pPr>
              <w:spacing w:after="120"/>
              <w:jc w:val="center"/>
              <w:rPr>
                <w:color w:val="010000"/>
              </w:rPr>
            </w:pPr>
            <w:r w:rsidRPr="00584B8D">
              <w:rPr>
                <w:color w:val="010000"/>
              </w:rPr>
              <w:t xml:space="preserve">Başkanvekili </w:t>
            </w:r>
          </w:p>
          <w:p w:rsidR="00176257" w:rsidRPr="00584B8D" w:rsidRDefault="00176257" w:rsidP="00584B8D">
            <w:pPr>
              <w:spacing w:after="120"/>
              <w:jc w:val="center"/>
              <w:rPr>
                <w:color w:val="010000"/>
              </w:rPr>
            </w:pPr>
            <w:r w:rsidRPr="00584B8D">
              <w:rPr>
                <w:color w:val="010000"/>
              </w:rPr>
              <w:t>Basri BAĞCI</w:t>
            </w:r>
          </w:p>
        </w:tc>
      </w:tr>
      <w:tr w:rsidR="00176257" w:rsidRPr="00584B8D" w:rsidTr="00584B8D">
        <w:trPr>
          <w:trHeight w:val="1600"/>
          <w:jc w:val="center"/>
        </w:trPr>
        <w:tc>
          <w:tcPr>
            <w:tcW w:w="1642" w:type="pct"/>
            <w:vAlign w:val="center"/>
            <w:hideMark/>
          </w:tcPr>
          <w:p w:rsidR="00176257" w:rsidRPr="00584B8D" w:rsidRDefault="00176257" w:rsidP="00584B8D">
            <w:pPr>
              <w:spacing w:after="120"/>
              <w:jc w:val="center"/>
              <w:rPr>
                <w:color w:val="010000"/>
              </w:rPr>
            </w:pPr>
            <w:r w:rsidRPr="00584B8D">
              <w:rPr>
                <w:color w:val="010000"/>
              </w:rPr>
              <w:t xml:space="preserve">Üye </w:t>
            </w:r>
          </w:p>
          <w:p w:rsidR="00176257" w:rsidRPr="00584B8D" w:rsidRDefault="00176257" w:rsidP="00584B8D">
            <w:pPr>
              <w:spacing w:after="120"/>
              <w:jc w:val="center"/>
              <w:rPr>
                <w:color w:val="010000"/>
              </w:rPr>
            </w:pPr>
            <w:r w:rsidRPr="00584B8D">
              <w:rPr>
                <w:color w:val="010000"/>
              </w:rPr>
              <w:t>Engin YILDIRIM</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color w:val="010000"/>
              </w:rPr>
            </w:pPr>
            <w:r w:rsidRPr="00584B8D">
              <w:rPr>
                <w:color w:val="010000"/>
              </w:rPr>
              <w:t>Rıdvan GÜLEÇ</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color w:val="010000"/>
              </w:rPr>
            </w:pPr>
            <w:r w:rsidRPr="00584B8D">
              <w:rPr>
                <w:bCs/>
                <w:color w:val="010000"/>
              </w:rPr>
              <w:t>Recai AKYEL</w:t>
            </w:r>
          </w:p>
        </w:tc>
      </w:tr>
      <w:tr w:rsidR="00176257" w:rsidRPr="00584B8D" w:rsidTr="00584B8D">
        <w:trPr>
          <w:trHeight w:val="1600"/>
          <w:jc w:val="center"/>
        </w:trPr>
        <w:tc>
          <w:tcPr>
            <w:tcW w:w="1642" w:type="pct"/>
            <w:vAlign w:val="center"/>
            <w:hideMark/>
          </w:tcPr>
          <w:p w:rsidR="00176257" w:rsidRPr="00584B8D" w:rsidRDefault="00176257" w:rsidP="00584B8D">
            <w:pPr>
              <w:spacing w:after="120"/>
              <w:jc w:val="center"/>
              <w:rPr>
                <w:color w:val="010000"/>
              </w:rPr>
            </w:pPr>
            <w:r w:rsidRPr="00584B8D">
              <w:rPr>
                <w:color w:val="010000"/>
              </w:rPr>
              <w:t xml:space="preserve">Üye </w:t>
            </w:r>
          </w:p>
          <w:p w:rsidR="00176257" w:rsidRPr="00584B8D" w:rsidRDefault="00176257" w:rsidP="00584B8D">
            <w:pPr>
              <w:spacing w:after="120"/>
              <w:jc w:val="center"/>
              <w:rPr>
                <w:color w:val="010000"/>
              </w:rPr>
            </w:pPr>
            <w:r w:rsidRPr="00584B8D">
              <w:rPr>
                <w:bCs/>
                <w:color w:val="010000"/>
              </w:rPr>
              <w:t>Yusuf Şevki HAKYEMEZ</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color w:val="010000"/>
              </w:rPr>
            </w:pPr>
            <w:r w:rsidRPr="00584B8D">
              <w:rPr>
                <w:bCs/>
                <w:color w:val="010000"/>
              </w:rPr>
              <w:t>Yıldız SEFERİNOĞLU</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color w:val="010000"/>
              </w:rPr>
            </w:pPr>
            <w:r w:rsidRPr="00584B8D">
              <w:rPr>
                <w:color w:val="010000"/>
              </w:rPr>
              <w:t>Selahaddin MENTEŞ</w:t>
            </w:r>
          </w:p>
        </w:tc>
      </w:tr>
      <w:tr w:rsidR="00176257" w:rsidRPr="00584B8D" w:rsidTr="00584B8D">
        <w:trPr>
          <w:trHeight w:val="1600"/>
          <w:jc w:val="center"/>
        </w:trPr>
        <w:tc>
          <w:tcPr>
            <w:tcW w:w="1642" w:type="pct"/>
            <w:vAlign w:val="center"/>
            <w:hideMark/>
          </w:tcPr>
          <w:p w:rsidR="00176257" w:rsidRPr="00584B8D" w:rsidRDefault="00176257" w:rsidP="00584B8D">
            <w:pPr>
              <w:spacing w:after="120"/>
              <w:jc w:val="center"/>
              <w:rPr>
                <w:color w:val="010000"/>
              </w:rPr>
            </w:pPr>
            <w:r w:rsidRPr="00584B8D">
              <w:rPr>
                <w:color w:val="010000"/>
              </w:rPr>
              <w:t xml:space="preserve">Üye </w:t>
            </w:r>
          </w:p>
          <w:p w:rsidR="00176257" w:rsidRPr="00584B8D" w:rsidRDefault="00176257" w:rsidP="00584B8D">
            <w:pPr>
              <w:spacing w:after="120"/>
              <w:jc w:val="center"/>
              <w:rPr>
                <w:color w:val="010000"/>
              </w:rPr>
            </w:pPr>
            <w:r w:rsidRPr="00584B8D">
              <w:rPr>
                <w:bCs/>
                <w:color w:val="010000"/>
              </w:rPr>
              <w:t>İrfan FİDAN</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color w:val="010000"/>
              </w:rPr>
            </w:pPr>
            <w:r w:rsidRPr="00584B8D">
              <w:rPr>
                <w:color w:val="010000"/>
              </w:rPr>
              <w:t>Kenan YAŞAR</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color w:val="010000"/>
              </w:rPr>
            </w:pPr>
            <w:r w:rsidRPr="00584B8D">
              <w:rPr>
                <w:color w:val="010000"/>
              </w:rPr>
              <w:t>Muhterem İNCE</w:t>
            </w:r>
          </w:p>
        </w:tc>
      </w:tr>
      <w:tr w:rsidR="00176257" w:rsidRPr="00584B8D" w:rsidTr="00584B8D">
        <w:trPr>
          <w:trHeight w:val="1600"/>
          <w:jc w:val="center"/>
        </w:trPr>
        <w:tc>
          <w:tcPr>
            <w:tcW w:w="1642" w:type="pct"/>
            <w:vAlign w:val="center"/>
            <w:hideMark/>
          </w:tcPr>
          <w:p w:rsidR="00176257" w:rsidRPr="00584B8D" w:rsidRDefault="00176257" w:rsidP="00584B8D">
            <w:pPr>
              <w:spacing w:after="120"/>
              <w:jc w:val="center"/>
              <w:rPr>
                <w:color w:val="010000"/>
              </w:rPr>
            </w:pPr>
            <w:r w:rsidRPr="00584B8D">
              <w:rPr>
                <w:color w:val="010000"/>
              </w:rPr>
              <w:t xml:space="preserve">Üye </w:t>
            </w:r>
          </w:p>
          <w:p w:rsidR="00176257" w:rsidRPr="00584B8D" w:rsidRDefault="00176257" w:rsidP="00584B8D">
            <w:pPr>
              <w:spacing w:after="120"/>
              <w:jc w:val="center"/>
              <w:rPr>
                <w:color w:val="010000"/>
              </w:rPr>
            </w:pPr>
            <w:r w:rsidRPr="00584B8D">
              <w:rPr>
                <w:bCs/>
                <w:color w:val="010000"/>
              </w:rPr>
              <w:t>Yılmaz AKÇİL</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bCs/>
                <w:color w:val="010000"/>
              </w:rPr>
            </w:pPr>
            <w:r w:rsidRPr="00584B8D">
              <w:rPr>
                <w:bCs/>
                <w:color w:val="010000"/>
              </w:rPr>
              <w:t>Ömer ÇINAR</w:t>
            </w:r>
          </w:p>
        </w:tc>
        <w:tc>
          <w:tcPr>
            <w:tcW w:w="1679" w:type="pct"/>
            <w:vAlign w:val="center"/>
            <w:hideMark/>
          </w:tcPr>
          <w:p w:rsidR="00176257" w:rsidRPr="00584B8D" w:rsidRDefault="00176257" w:rsidP="00584B8D">
            <w:pPr>
              <w:spacing w:after="120"/>
              <w:jc w:val="center"/>
              <w:rPr>
                <w:color w:val="010000"/>
              </w:rPr>
            </w:pPr>
            <w:r w:rsidRPr="00584B8D">
              <w:rPr>
                <w:color w:val="010000"/>
              </w:rPr>
              <w:t>Üye</w:t>
            </w:r>
          </w:p>
          <w:p w:rsidR="00176257" w:rsidRPr="00584B8D" w:rsidRDefault="00176257" w:rsidP="00584B8D">
            <w:pPr>
              <w:spacing w:after="120"/>
              <w:jc w:val="center"/>
              <w:rPr>
                <w:color w:val="010000"/>
              </w:rPr>
            </w:pPr>
            <w:r w:rsidRPr="00584B8D">
              <w:rPr>
                <w:color w:val="010000"/>
              </w:rPr>
              <w:t>Metin KIRATLI</w:t>
            </w:r>
          </w:p>
        </w:tc>
      </w:tr>
    </w:tbl>
    <w:p w:rsidR="00176257" w:rsidRPr="00584B8D" w:rsidRDefault="00176257" w:rsidP="00584B8D">
      <w:pPr>
        <w:spacing w:after="200"/>
        <w:ind w:right="283" w:firstLine="567"/>
        <w:jc w:val="both"/>
        <w:rPr>
          <w:color w:val="010000"/>
        </w:rPr>
      </w:pPr>
    </w:p>
    <w:sectPr w:rsidR="00176257" w:rsidRPr="00584B8D" w:rsidSect="00584B8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556" w:rsidRDefault="007D2556" w:rsidP="002A144E">
      <w:r>
        <w:separator/>
      </w:r>
    </w:p>
  </w:endnote>
  <w:endnote w:type="continuationSeparator" w:id="0">
    <w:p w:rsidR="007D2556" w:rsidRDefault="007D2556" w:rsidP="002A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A7" w:rsidRDefault="00D817A7" w:rsidP="00D817A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817A7" w:rsidRDefault="00D817A7" w:rsidP="00D817A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A7" w:rsidRPr="00584B8D" w:rsidRDefault="00D817A7" w:rsidP="00D817A7">
    <w:pPr>
      <w:pStyle w:val="AltBilgi"/>
      <w:framePr w:wrap="around" w:vAnchor="text" w:hAnchor="margin" w:xAlign="right" w:y="1"/>
      <w:rPr>
        <w:rStyle w:val="SayfaNumaras"/>
      </w:rPr>
    </w:pPr>
    <w:r w:rsidRPr="00584B8D">
      <w:rPr>
        <w:rStyle w:val="SayfaNumaras"/>
      </w:rPr>
      <w:fldChar w:fldCharType="begin"/>
    </w:r>
    <w:r w:rsidRPr="00584B8D">
      <w:rPr>
        <w:rStyle w:val="SayfaNumaras"/>
      </w:rPr>
      <w:instrText xml:space="preserve"> PAGE </w:instrText>
    </w:r>
    <w:r w:rsidRPr="00584B8D">
      <w:rPr>
        <w:rStyle w:val="SayfaNumaras"/>
      </w:rPr>
      <w:fldChar w:fldCharType="separate"/>
    </w:r>
    <w:r w:rsidRPr="00584B8D">
      <w:rPr>
        <w:rStyle w:val="SayfaNumaras"/>
        <w:noProof/>
      </w:rPr>
      <w:t>4</w:t>
    </w:r>
    <w:r w:rsidRPr="00584B8D">
      <w:rPr>
        <w:rStyle w:val="SayfaNumaras"/>
      </w:rPr>
      <w:fldChar w:fldCharType="end"/>
    </w:r>
  </w:p>
  <w:p w:rsidR="00D817A7" w:rsidRDefault="00D817A7" w:rsidP="00D817A7">
    <w:pPr>
      <w:pStyle w:val="AltBilgi"/>
      <w:ind w:right="360"/>
      <w:jc w:val="right"/>
    </w:pPr>
  </w:p>
  <w:p w:rsidR="00D817A7" w:rsidRDefault="00D817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556" w:rsidRDefault="007D2556" w:rsidP="002A144E">
      <w:r>
        <w:separator/>
      </w:r>
    </w:p>
  </w:footnote>
  <w:footnote w:type="continuationSeparator" w:id="0">
    <w:p w:rsidR="007D2556" w:rsidRDefault="007D2556" w:rsidP="002A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B8D" w:rsidRPr="00584B8D" w:rsidRDefault="00584B8D" w:rsidP="00584B8D">
    <w:pPr>
      <w:pStyle w:val="stBilgi"/>
      <w:rPr>
        <w:b/>
      </w:rPr>
    </w:pPr>
    <w:r w:rsidRPr="00584B8D">
      <w:rPr>
        <w:b/>
      </w:rPr>
      <w:t xml:space="preserve">Esas </w:t>
    </w:r>
    <w:proofErr w:type="gramStart"/>
    <w:r w:rsidRPr="00584B8D">
      <w:rPr>
        <w:b/>
      </w:rPr>
      <w:t>Sayısı :</w:t>
    </w:r>
    <w:proofErr w:type="gramEnd"/>
    <w:r w:rsidRPr="00584B8D">
      <w:rPr>
        <w:b/>
      </w:rPr>
      <w:t xml:space="preserve"> 2024/77 (Siyasi Parti Mali Denetimi)</w:t>
    </w:r>
  </w:p>
  <w:p w:rsidR="00584B8D" w:rsidRDefault="00584B8D" w:rsidP="00584B8D">
    <w:pPr>
      <w:pStyle w:val="stBilgi"/>
      <w:rPr>
        <w:b/>
      </w:rPr>
    </w:pPr>
    <w:r>
      <w:rPr>
        <w:b/>
      </w:rPr>
      <w:t xml:space="preserve">Karar </w:t>
    </w:r>
    <w:proofErr w:type="gramStart"/>
    <w:r>
      <w:rPr>
        <w:b/>
      </w:rPr>
      <w:t>Sayısı :</w:t>
    </w:r>
    <w:proofErr w:type="gramEnd"/>
    <w:r>
      <w:rPr>
        <w:b/>
      </w:rPr>
      <w:t xml:space="preserve"> 2025/101</w:t>
    </w:r>
  </w:p>
  <w:p w:rsidR="00D817A7" w:rsidRPr="00584B8D" w:rsidRDefault="00D817A7" w:rsidP="00584B8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A7" w:rsidRDefault="00D817A7" w:rsidP="00D817A7">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6257"/>
    <w:rsid w:val="001C1058"/>
    <w:rsid w:val="002A144E"/>
    <w:rsid w:val="002D298B"/>
    <w:rsid w:val="00306C46"/>
    <w:rsid w:val="00584B8D"/>
    <w:rsid w:val="007D2556"/>
    <w:rsid w:val="00952B5F"/>
    <w:rsid w:val="00D817A7"/>
    <w:rsid w:val="00E67AE0"/>
    <w:rsid w:val="00E9629F"/>
    <w:rsid w:val="00F51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6C14A-23F4-458D-A8E4-97B262C2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A144E"/>
    <w:pPr>
      <w:tabs>
        <w:tab w:val="center" w:pos="4536"/>
        <w:tab w:val="right" w:pos="9072"/>
      </w:tabs>
    </w:pPr>
  </w:style>
  <w:style w:type="character" w:customStyle="1" w:styleId="stBilgiChar">
    <w:name w:val="Üst Bilgi Char"/>
    <w:link w:val="stBilgi"/>
    <w:uiPriority w:val="99"/>
    <w:rsid w:val="002A144E"/>
    <w:rPr>
      <w:sz w:val="24"/>
      <w:szCs w:val="24"/>
    </w:rPr>
  </w:style>
  <w:style w:type="paragraph" w:styleId="AltBilgi">
    <w:name w:val="footer"/>
    <w:basedOn w:val="Normal"/>
    <w:link w:val="AltBilgiChar"/>
    <w:uiPriority w:val="99"/>
    <w:rsid w:val="002A144E"/>
    <w:pPr>
      <w:tabs>
        <w:tab w:val="center" w:pos="4536"/>
        <w:tab w:val="right" w:pos="9072"/>
      </w:tabs>
    </w:pPr>
  </w:style>
  <w:style w:type="character" w:customStyle="1" w:styleId="AltBilgiChar">
    <w:name w:val="Alt Bilgi Char"/>
    <w:link w:val="AltBilgi"/>
    <w:uiPriority w:val="99"/>
    <w:rsid w:val="002A144E"/>
    <w:rPr>
      <w:sz w:val="24"/>
      <w:szCs w:val="24"/>
    </w:rPr>
  </w:style>
  <w:style w:type="character" w:styleId="SayfaNumaras">
    <w:name w:val="page number"/>
    <w:rsid w:val="002A144E"/>
  </w:style>
  <w:style w:type="paragraph" w:styleId="ListeParagraf">
    <w:name w:val="List Paragraph"/>
    <w:basedOn w:val="Normal"/>
    <w:uiPriority w:val="34"/>
    <w:qFormat/>
    <w:rsid w:val="002A144E"/>
    <w:pPr>
      <w:ind w:left="720"/>
      <w:contextualSpacing/>
    </w:pPr>
  </w:style>
  <w:style w:type="paragraph" w:styleId="BalonMetni">
    <w:name w:val="Balloon Text"/>
    <w:basedOn w:val="Normal"/>
    <w:link w:val="BalonMetniChar"/>
    <w:rsid w:val="002D298B"/>
    <w:rPr>
      <w:rFonts w:ascii="Segoe UI" w:hAnsi="Segoe UI" w:cs="Segoe UI"/>
      <w:sz w:val="18"/>
      <w:szCs w:val="18"/>
    </w:rPr>
  </w:style>
  <w:style w:type="character" w:customStyle="1" w:styleId="BalonMetniChar">
    <w:name w:val="Balon Metni Char"/>
    <w:basedOn w:val="VarsaylanParagrafYazTipi"/>
    <w:link w:val="BalonMetni"/>
    <w:rsid w:val="002D2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7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2026-02-20T12:06:00Z</cp:lastPrinted>
  <dcterms:created xsi:type="dcterms:W3CDTF">2026-03-19T06:20:00Z</dcterms:created>
  <dcterms:modified xsi:type="dcterms:W3CDTF">2026-03-19T06:20:00Z</dcterms:modified>
</cp:coreProperties>
</file>