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16B" w:rsidRDefault="0040016B" w:rsidP="00B71A5B">
      <w:pPr>
        <w:spacing w:after="200"/>
        <w:ind w:right="283"/>
        <w:jc w:val="center"/>
        <w:rPr>
          <w:b/>
          <w:bCs/>
          <w:caps/>
          <w:color w:val="010000"/>
        </w:rPr>
      </w:pPr>
      <w:r w:rsidRPr="00B71A5B">
        <w:rPr>
          <w:b/>
          <w:bCs/>
          <w:caps/>
          <w:color w:val="010000"/>
        </w:rPr>
        <w:t>ANAYASA MAHKEMESİ KARARI</w:t>
      </w:r>
    </w:p>
    <w:p w:rsidR="00B71A5B" w:rsidRPr="00B71A5B" w:rsidRDefault="00B71A5B" w:rsidP="00B71A5B">
      <w:pPr>
        <w:spacing w:after="200"/>
        <w:ind w:right="283" w:firstLine="709"/>
        <w:jc w:val="center"/>
        <w:rPr>
          <w:b/>
          <w:bCs/>
          <w:caps/>
          <w:color w:val="010000"/>
        </w:rPr>
      </w:pPr>
    </w:p>
    <w:p w:rsidR="00B71A5B" w:rsidRDefault="00B71A5B" w:rsidP="00B71A5B">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2024/93 (Siyasi Parti Mali Denetimi)</w:t>
      </w:r>
    </w:p>
    <w:p w:rsidR="00B71A5B" w:rsidRDefault="00B71A5B" w:rsidP="00B71A5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2025/162</w:t>
      </w:r>
    </w:p>
    <w:p w:rsidR="00B71A5B" w:rsidRDefault="00B71A5B" w:rsidP="00B71A5B">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B71A5B" w:rsidRDefault="00B71A5B" w:rsidP="00B71A5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20/4/2026-33230</w:t>
      </w:r>
    </w:p>
    <w:p w:rsidR="00C440AC" w:rsidRPr="00B71A5B" w:rsidRDefault="00C440AC" w:rsidP="00B71A5B">
      <w:pPr>
        <w:rPr>
          <w:b/>
          <w:bCs/>
          <w:color w:val="010000"/>
        </w:rPr>
      </w:pPr>
    </w:p>
    <w:p w:rsidR="0040016B" w:rsidRPr="00B71A5B" w:rsidRDefault="0040016B" w:rsidP="00B71A5B">
      <w:pPr>
        <w:spacing w:after="200"/>
        <w:ind w:right="283" w:firstLine="709"/>
        <w:jc w:val="both"/>
        <w:rPr>
          <w:b/>
          <w:bCs/>
          <w:color w:val="010000"/>
        </w:rPr>
      </w:pPr>
      <w:r w:rsidRPr="00B71A5B">
        <w:rPr>
          <w:b/>
          <w:bCs/>
          <w:color w:val="010000"/>
        </w:rPr>
        <w:t>I. MALİ DENETİMİN KONUSU</w:t>
      </w:r>
    </w:p>
    <w:p w:rsidR="0040016B" w:rsidRPr="00B71A5B" w:rsidRDefault="0040016B" w:rsidP="00B71A5B">
      <w:pPr>
        <w:spacing w:after="200"/>
        <w:ind w:right="283" w:firstLine="709"/>
        <w:jc w:val="both"/>
        <w:rPr>
          <w:color w:val="010000"/>
        </w:rPr>
      </w:pPr>
      <w:r w:rsidRPr="00B71A5B">
        <w:rPr>
          <w:color w:val="010000"/>
        </w:rPr>
        <w:t>Kürdistan Komünist Partisinin 2023 yılı kesin hesabının incelenmesidir.</w:t>
      </w:r>
    </w:p>
    <w:p w:rsidR="0040016B" w:rsidRPr="00B71A5B" w:rsidRDefault="0040016B" w:rsidP="00B71A5B">
      <w:pPr>
        <w:spacing w:after="200"/>
        <w:ind w:right="283" w:firstLine="709"/>
        <w:jc w:val="both"/>
        <w:rPr>
          <w:b/>
          <w:bCs/>
          <w:color w:val="010000"/>
        </w:rPr>
      </w:pPr>
      <w:r w:rsidRPr="00B71A5B">
        <w:rPr>
          <w:b/>
          <w:bCs/>
          <w:color w:val="010000"/>
        </w:rPr>
        <w:t>II. İLK İNCELEME</w:t>
      </w:r>
    </w:p>
    <w:p w:rsidR="0040016B" w:rsidRPr="00B71A5B" w:rsidRDefault="0040016B" w:rsidP="00B71A5B">
      <w:pPr>
        <w:spacing w:after="200"/>
        <w:ind w:right="283" w:firstLine="709"/>
        <w:jc w:val="both"/>
        <w:rPr>
          <w:color w:val="010000"/>
        </w:rPr>
      </w:pPr>
      <w:r w:rsidRPr="00B71A5B">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B71A5B">
        <w:rPr>
          <w:color w:val="010000"/>
        </w:rPr>
        <w:t>KIRATLI’nın</w:t>
      </w:r>
      <w:proofErr w:type="spellEnd"/>
      <w:r w:rsidRPr="00B71A5B">
        <w:rPr>
          <w:color w:val="010000"/>
        </w:rPr>
        <w:t xml:space="preserve"> katılımlarıyla 27/3/2025 tarihinde yapılan ilk inceleme toplantısında öncelikle mülki idari amire bildirimde bulunulup bulunulmayacağı sorunu görüşülmüştür.</w:t>
      </w:r>
    </w:p>
    <w:p w:rsidR="0040016B" w:rsidRPr="00B71A5B" w:rsidRDefault="0040016B" w:rsidP="00B71A5B">
      <w:pPr>
        <w:spacing w:after="200"/>
        <w:ind w:right="283" w:firstLine="709"/>
        <w:jc w:val="both"/>
        <w:rPr>
          <w:color w:val="010000"/>
        </w:rPr>
      </w:pPr>
      <w:r w:rsidRPr="00B71A5B">
        <w:rPr>
          <w:color w:val="010000"/>
        </w:rPr>
        <w:t>2. 22/4/1983 tarihli ve 2820 sayılı Siyasi Partiler Kanunu’nun 73. maddesinin üçüncü fıkrasının ikinci cümlesinde “</w:t>
      </w:r>
      <w:r w:rsidRPr="00B71A5B">
        <w:rPr>
          <w:i/>
          <w:color w:val="010000"/>
        </w:rPr>
        <w:t>İller teşkilatından gönderilenler ve parti merkezine ait olan kesin hesaplar, merkez karar ve yönetim kurulunca incelenerek karara bağlanır ve birleştirilir.</w:t>
      </w:r>
      <w:r w:rsidRPr="00B71A5B">
        <w:rPr>
          <w:color w:val="010000"/>
        </w:rPr>
        <w:t>” denilmiş ve aynı Kanun’un 74. maddesinin ikinci fıkrasında da “</w:t>
      </w:r>
      <w:r w:rsidRPr="00B71A5B">
        <w:rPr>
          <w:i/>
          <w:color w:val="010000"/>
        </w:rPr>
        <w:t xml:space="preserve">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w:t>
      </w:r>
      <w:proofErr w:type="spellStart"/>
      <w:r w:rsidRPr="00B71A5B">
        <w:rPr>
          <w:i/>
          <w:color w:val="010000"/>
        </w:rPr>
        <w:t>binbeşyüz</w:t>
      </w:r>
      <w:proofErr w:type="spellEnd"/>
      <w:r w:rsidRPr="00B71A5B">
        <w:rPr>
          <w:i/>
          <w:color w:val="010000"/>
        </w:rPr>
        <w:t xml:space="preserve"> lirayı aşan taşınır malların, menkul kıymetlerin ve her türlü hakların değerleri ile edinim tarihlerini ve şekillerini de belirten listeleri eklenir</w:t>
      </w:r>
      <w:r w:rsidRPr="00B71A5B">
        <w:rPr>
          <w:color w:val="010000"/>
        </w:rPr>
        <w:t>” denilerek il örgütlerinden gönderilen kesin hesaplar ile parti genel merkezine ilişkin kesin hesabın Merkez Karar ve Yönetim Kurulunca incelenerek karara bağlanacağı, birleştirileceği ve birleştirilmiş kesin hesap cetvellerinin Anayasa Mahkemesine sunulacağı, bu belgelere taşınmaz ve değeri bin beş yüz lirayı aşan taşınır malların, menkul kıymetlerin ve her türlü hakkın değerleri ile edinim tarihlerini ve şekillerini de belirten listelerinin ekleneceği hükme bağlanmıştır.</w:t>
      </w:r>
    </w:p>
    <w:p w:rsidR="0040016B" w:rsidRPr="00B71A5B" w:rsidRDefault="0040016B" w:rsidP="00B71A5B">
      <w:pPr>
        <w:spacing w:after="200"/>
        <w:ind w:right="283" w:firstLine="709"/>
        <w:jc w:val="both"/>
        <w:rPr>
          <w:color w:val="010000"/>
        </w:rPr>
      </w:pPr>
      <w:r w:rsidRPr="00B71A5B">
        <w:rPr>
          <w:color w:val="010000"/>
        </w:rPr>
        <w:t xml:space="preserve">3. Diğer taraftan Anayasa Mahkemesi </w:t>
      </w:r>
      <w:proofErr w:type="spellStart"/>
      <w:r w:rsidRPr="00B71A5B">
        <w:rPr>
          <w:color w:val="010000"/>
        </w:rPr>
        <w:t>İçtüzüğü’nün</w:t>
      </w:r>
      <w:proofErr w:type="spellEnd"/>
      <w:r w:rsidRPr="00B71A5B">
        <w:rPr>
          <w:color w:val="010000"/>
        </w:rPr>
        <w:t xml:space="preserve"> 51. maddesinin (1) numaralı fıkrasının (a) bendinde siyasi partilerin “</w:t>
      </w:r>
      <w:r w:rsidRPr="00B71A5B">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B71A5B">
        <w:rPr>
          <w:color w:val="010000"/>
        </w:rPr>
        <w:t>”, (b) bendinde “</w:t>
      </w:r>
      <w:r w:rsidRPr="00B71A5B">
        <w:rPr>
          <w:i/>
          <w:color w:val="010000"/>
        </w:rPr>
        <w:t>Karara bağlanmış ve birleştirilmiş bulunan bir yıllık kesin hesabın onaylı örneğini</w:t>
      </w:r>
      <w:r w:rsidRPr="00B71A5B">
        <w:rPr>
          <w:color w:val="010000"/>
        </w:rPr>
        <w:t>”, (c) bendinde “</w:t>
      </w:r>
      <w:r w:rsidRPr="00B71A5B">
        <w:rPr>
          <w:i/>
          <w:color w:val="010000"/>
        </w:rPr>
        <w:t>Parti genel merkez kesin hesabının onaylı örneğini,</w:t>
      </w:r>
      <w:r w:rsidRPr="00B71A5B">
        <w:rPr>
          <w:color w:val="010000"/>
        </w:rPr>
        <w:t>”, (ç) bendinde “</w:t>
      </w:r>
      <w:r w:rsidRPr="00B71A5B">
        <w:rPr>
          <w:i/>
          <w:color w:val="010000"/>
        </w:rPr>
        <w:t>Bağlı ilçeleri de kapsayan ve il sorumluları tarafından imzalanmış olan iller teşkilatı kesin hesaplarının onaylı örnekleri ile genel merkez tarafından düzenlenecek olan il teşkilatları kesin hesaplarının icmal listesini,</w:t>
      </w:r>
      <w:r w:rsidRPr="00B71A5B">
        <w:rPr>
          <w:color w:val="010000"/>
        </w:rPr>
        <w:t>”, (d) bendinde “</w:t>
      </w:r>
      <w:r w:rsidRPr="00B71A5B">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B71A5B">
        <w:rPr>
          <w:color w:val="010000"/>
        </w:rPr>
        <w:t>”, (e) bendinde ise “</w:t>
      </w:r>
      <w:r w:rsidRPr="00B71A5B">
        <w:rPr>
          <w:i/>
          <w:color w:val="010000"/>
        </w:rPr>
        <w:t>Parti genel sekreteri ve genel saymanının imzasını taşıyan yıl sonu kasa mevcudunu gösteren kasa sayım tutanağı ile banka hesaplarına ilişkin olarak banka yetkililerince onaylanmış mutabakat yazılarını</w:t>
      </w:r>
      <w:r w:rsidRPr="00B71A5B">
        <w:rPr>
          <w:color w:val="010000"/>
        </w:rPr>
        <w:t xml:space="preserve">” </w:t>
      </w:r>
      <w:r w:rsidRPr="00B71A5B">
        <w:rPr>
          <w:color w:val="010000"/>
        </w:rPr>
        <w:lastRenderedPageBreak/>
        <w:t>hesap yılını takip eden yılın haziran ayı sonuna kadar Anayasa Mahkemesine sunacakları belirtilmiştir.</w:t>
      </w:r>
    </w:p>
    <w:p w:rsidR="0040016B" w:rsidRPr="00B71A5B" w:rsidRDefault="0040016B" w:rsidP="00B71A5B">
      <w:pPr>
        <w:spacing w:after="200"/>
        <w:ind w:right="283" w:firstLine="709"/>
        <w:jc w:val="both"/>
        <w:rPr>
          <w:color w:val="010000"/>
        </w:rPr>
      </w:pPr>
      <w:r w:rsidRPr="00B71A5B">
        <w:rPr>
          <w:color w:val="010000"/>
        </w:rPr>
        <w:t xml:space="preserve">4. Kürdistan Komünist Partisinin 2023 yılı kesin hesabını 2/7/2024 tarihinde Anayasa Mahkemesine sunduğu tespit edilmiştir. </w:t>
      </w:r>
    </w:p>
    <w:p w:rsidR="0040016B" w:rsidRPr="00B71A5B" w:rsidRDefault="0040016B" w:rsidP="00B71A5B">
      <w:pPr>
        <w:spacing w:after="200"/>
        <w:ind w:right="283" w:firstLine="709"/>
        <w:jc w:val="both"/>
        <w:rPr>
          <w:color w:val="010000"/>
        </w:rPr>
      </w:pPr>
      <w:r w:rsidRPr="00B71A5B">
        <w:rPr>
          <w:color w:val="010000"/>
        </w:rPr>
        <w:t>5. 2820 sayılı Kanun’un 111. maddesinin birinci fıkrasının (b) bendinde Kanun’un 74. madde hükümlerine aykırı hareket eden sorumlular hakkında üç aydan altı aya kadar hafif hapis ve on beş milyon liradan otuz milyon liraya kadar hafif para cezası verileceği hüküm altına alınmıştır.</w:t>
      </w:r>
    </w:p>
    <w:p w:rsidR="0040016B" w:rsidRPr="00B71A5B" w:rsidRDefault="0040016B" w:rsidP="00B71A5B">
      <w:pPr>
        <w:spacing w:after="200"/>
        <w:ind w:right="283" w:firstLine="709"/>
        <w:jc w:val="both"/>
        <w:rPr>
          <w:iCs/>
          <w:color w:val="010000"/>
        </w:rPr>
      </w:pPr>
      <w:r w:rsidRPr="00B71A5B">
        <w:rPr>
          <w:iCs/>
          <w:color w:val="010000"/>
        </w:rPr>
        <w:t>6. 4/11/2004 tarihli ve 5252 sayılı Türk Ceza Kanunu’nun Yürürlük Ve Uygulama Şekli Hakkında Kanun’un “</w:t>
      </w:r>
      <w:r w:rsidRPr="00B71A5B">
        <w:rPr>
          <w:i/>
          <w:iCs/>
          <w:color w:val="010000"/>
        </w:rPr>
        <w:t>Hafif hapis ve hafif para cezalarının idari para cezasına dönüştürülmesi</w:t>
      </w:r>
      <w:r w:rsidRPr="00B71A5B">
        <w:rPr>
          <w:iCs/>
          <w:color w:val="010000"/>
        </w:rPr>
        <w:t>” başlıklı 7. maddesinde kanunlarda hafif hapis cezası ve hafif para cezası olarak öngörülen yaptırımların idari para cezasına dönüştürüldüğü ve idari para cezasına karar vermeye ise mülki idare amirinin yetkili olduğu belirtilmiştir.</w:t>
      </w:r>
    </w:p>
    <w:p w:rsidR="0040016B" w:rsidRPr="00B71A5B" w:rsidRDefault="0040016B" w:rsidP="00B71A5B">
      <w:pPr>
        <w:spacing w:after="200"/>
        <w:ind w:right="283" w:firstLine="709"/>
        <w:jc w:val="both"/>
        <w:rPr>
          <w:color w:val="010000"/>
        </w:rPr>
      </w:pPr>
      <w:r w:rsidRPr="00B71A5B">
        <w:rPr>
          <w:color w:val="010000"/>
        </w:rPr>
        <w:t>7. 2820 sayılı Kanun’un 74. maddesi hükümlerine aykırı hareket eden parti sorumluları hakkında Kanun’un 111. maddesinin birinci fıkrasının (b) bendi uyarınca gerekli işlemlerin yapılması için konunun Ankara Valiliğine bildirilmesi gerekir.</w:t>
      </w:r>
    </w:p>
    <w:p w:rsidR="0040016B" w:rsidRPr="00B71A5B" w:rsidRDefault="0040016B" w:rsidP="00B71A5B">
      <w:pPr>
        <w:spacing w:after="200"/>
        <w:ind w:right="283" w:firstLine="709"/>
        <w:jc w:val="both"/>
        <w:rPr>
          <w:color w:val="010000"/>
        </w:rPr>
      </w:pPr>
      <w:r w:rsidRPr="00B71A5B">
        <w:rPr>
          <w:color w:val="010000"/>
        </w:rPr>
        <w:t>8. Bu itibarla Kürdistan Komünist Partisinin 2023 yılı kesin hesabının incelenmesi sonucunda;</w:t>
      </w:r>
    </w:p>
    <w:p w:rsidR="0040016B" w:rsidRPr="00B71A5B" w:rsidRDefault="0040016B" w:rsidP="00B71A5B">
      <w:pPr>
        <w:spacing w:after="200"/>
        <w:ind w:right="283" w:firstLine="709"/>
        <w:jc w:val="both"/>
        <w:rPr>
          <w:color w:val="010000"/>
        </w:rPr>
      </w:pPr>
      <w:r w:rsidRPr="00B71A5B">
        <w:rPr>
          <w:color w:val="010000"/>
        </w:rPr>
        <w:t>- Genel Merkeze ait kesin hesapların sunulması nedeniyle işin esasının incelenmesine,</w:t>
      </w:r>
    </w:p>
    <w:p w:rsidR="0040016B" w:rsidRPr="00B71A5B" w:rsidRDefault="0040016B" w:rsidP="00B71A5B">
      <w:pPr>
        <w:spacing w:after="200"/>
        <w:ind w:right="283" w:firstLine="709"/>
        <w:jc w:val="both"/>
        <w:rPr>
          <w:color w:val="010000"/>
        </w:rPr>
      </w:pPr>
      <w:r w:rsidRPr="00B71A5B">
        <w:rPr>
          <w:color w:val="010000"/>
        </w:rPr>
        <w:t>- Esas incelemenin yapılabilmesi amacıyla Genel Merkez kesin hesabının dayanağını oluşturan gelir-gider belgeleri ile bu belgelerin kaydedildiği defterleri Sayıştay Başkanlığına göndermesi için Partiye bu kararın tebliğinden itibaren otuz gün süre verilmesine,</w:t>
      </w:r>
    </w:p>
    <w:p w:rsidR="0040016B" w:rsidRPr="00B71A5B" w:rsidRDefault="0040016B" w:rsidP="00B71A5B">
      <w:pPr>
        <w:spacing w:after="200"/>
        <w:ind w:right="283" w:firstLine="709"/>
        <w:jc w:val="both"/>
        <w:rPr>
          <w:color w:val="010000"/>
        </w:rPr>
      </w:pPr>
      <w:r w:rsidRPr="00B71A5B">
        <w:rPr>
          <w:color w:val="010000"/>
        </w:rPr>
        <w:t>-Anayasa Mahkemesine istenen bilgilerin istendiği sürede verilmemesi nedeniyle Parti sorumluları hakkında 2820 sayılı Kanun’un 111. maddesinin birinci fıkrasının (b) bendi ve 5252 sayılı Kanun’un 7. maddesi uyarınca yasal işlem yapılması için konunun Ankara Valiliğine bildirilmesine</w:t>
      </w:r>
    </w:p>
    <w:p w:rsidR="0040016B" w:rsidRPr="00B71A5B" w:rsidRDefault="0040016B" w:rsidP="00B71A5B">
      <w:pPr>
        <w:spacing w:after="200"/>
        <w:ind w:right="283" w:firstLine="709"/>
        <w:jc w:val="both"/>
        <w:rPr>
          <w:color w:val="010000"/>
        </w:rPr>
      </w:pPr>
      <w:r w:rsidRPr="00B71A5B">
        <w:rPr>
          <w:color w:val="010000"/>
        </w:rPr>
        <w:t>OYBİRLİĞİYLE karar verilmiştir.</w:t>
      </w:r>
    </w:p>
    <w:p w:rsidR="0040016B" w:rsidRPr="00B71A5B" w:rsidRDefault="0040016B" w:rsidP="00B71A5B">
      <w:pPr>
        <w:spacing w:after="200"/>
        <w:ind w:right="283" w:firstLine="709"/>
        <w:jc w:val="both"/>
        <w:rPr>
          <w:color w:val="010000"/>
        </w:rPr>
      </w:pPr>
      <w:r w:rsidRPr="00B71A5B">
        <w:rPr>
          <w:b/>
          <w:bCs/>
          <w:color w:val="010000"/>
        </w:rPr>
        <w:t>III. ESASIN İNCELENMESİ</w:t>
      </w:r>
    </w:p>
    <w:p w:rsidR="0040016B" w:rsidRPr="00B71A5B" w:rsidRDefault="0040016B" w:rsidP="00B71A5B">
      <w:pPr>
        <w:spacing w:after="200"/>
        <w:ind w:right="283" w:firstLine="709"/>
        <w:jc w:val="both"/>
        <w:rPr>
          <w:color w:val="010000"/>
        </w:rPr>
      </w:pPr>
      <w:r w:rsidRPr="00B71A5B">
        <w:rPr>
          <w:color w:val="010000"/>
        </w:rPr>
        <w:t>9. Kürdistan Komünist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40016B" w:rsidRPr="00B71A5B" w:rsidRDefault="0040016B" w:rsidP="00B71A5B">
      <w:pPr>
        <w:spacing w:after="200"/>
        <w:ind w:right="283" w:firstLine="709"/>
        <w:jc w:val="both"/>
        <w:rPr>
          <w:color w:val="010000"/>
          <w:szCs w:val="26"/>
        </w:rPr>
      </w:pPr>
      <w:r w:rsidRPr="00B71A5B">
        <w:rPr>
          <w:color w:val="010000"/>
        </w:rPr>
        <w:t xml:space="preserve">10. </w:t>
      </w:r>
      <w:r w:rsidRPr="00B71A5B">
        <w:rPr>
          <w:color w:val="010000"/>
          <w:szCs w:val="26"/>
        </w:rPr>
        <w:t xml:space="preserve">Denetimin maddi ögelerini oluşturan defter ve belgelerden Partinin 2023 yılı gelirleri toplamı 23.150 TL, bir önceki yıldan devreden nakit toplamı 412,75 TL olmak üzere gelir genel toplamının 23.562,75 TL; 2023 yılı giderleri toplamı 23.145,94 TL, gelecek yıla devreden nakit toplamı 416,81 TL olmak üzere gider genel toplamının 23.562,75 TL olduğu </w:t>
      </w:r>
      <w:r w:rsidRPr="00B71A5B">
        <w:rPr>
          <w:color w:val="010000"/>
        </w:rPr>
        <w:t>anlaşılmıştır.</w:t>
      </w:r>
    </w:p>
    <w:p w:rsidR="0040016B" w:rsidRPr="00B71A5B" w:rsidRDefault="0040016B" w:rsidP="00B71A5B">
      <w:pPr>
        <w:spacing w:after="200"/>
        <w:ind w:right="283" w:firstLine="709"/>
        <w:jc w:val="both"/>
        <w:rPr>
          <w:color w:val="010000"/>
        </w:rPr>
      </w:pPr>
      <w:r w:rsidRPr="00B71A5B">
        <w:rPr>
          <w:color w:val="010000"/>
        </w:rPr>
        <w:t>11. Partinin 2023 yılı kesin hesabının gelir ve gider rakamlarının yukarıda açıklanan tutarlardan oluştuğu, bu hâliyle 2023 yılı kesin hesabının doğru, denk ve 2820 sayılı Kanun’a uygun olduğu sonucuna varılmıştır.</w:t>
      </w:r>
    </w:p>
    <w:p w:rsidR="0040016B" w:rsidRPr="00B71A5B" w:rsidRDefault="0040016B" w:rsidP="00B71A5B">
      <w:pPr>
        <w:spacing w:after="200"/>
        <w:ind w:right="283" w:firstLine="709"/>
        <w:jc w:val="both"/>
        <w:rPr>
          <w:b/>
          <w:bCs/>
          <w:color w:val="010000"/>
        </w:rPr>
      </w:pPr>
      <w:r w:rsidRPr="00B71A5B">
        <w:rPr>
          <w:b/>
          <w:bCs/>
          <w:color w:val="010000"/>
        </w:rPr>
        <w:lastRenderedPageBreak/>
        <w:t>A.</w:t>
      </w:r>
      <w:r w:rsidRPr="00B71A5B">
        <w:rPr>
          <w:color w:val="010000"/>
        </w:rPr>
        <w:t xml:space="preserve"> </w:t>
      </w:r>
      <w:r w:rsidRPr="00B71A5B">
        <w:rPr>
          <w:b/>
          <w:bCs/>
          <w:color w:val="010000"/>
        </w:rPr>
        <w:t>Gelirlerin İncelenmesi</w:t>
      </w:r>
    </w:p>
    <w:p w:rsidR="0040016B" w:rsidRPr="00B71A5B" w:rsidRDefault="0040016B" w:rsidP="00B71A5B">
      <w:pPr>
        <w:spacing w:after="200"/>
        <w:ind w:right="283" w:firstLine="709"/>
        <w:jc w:val="both"/>
        <w:rPr>
          <w:b/>
          <w:color w:val="010000"/>
        </w:rPr>
      </w:pPr>
      <w:r w:rsidRPr="00B71A5B">
        <w:rPr>
          <w:b/>
          <w:color w:val="010000"/>
        </w:rPr>
        <w:t>1. Genel Merkez Gelirleri</w:t>
      </w:r>
    </w:p>
    <w:p w:rsidR="0040016B" w:rsidRPr="00B71A5B" w:rsidRDefault="0040016B" w:rsidP="00B71A5B">
      <w:pPr>
        <w:spacing w:after="200"/>
        <w:ind w:right="283" w:firstLine="709"/>
        <w:jc w:val="both"/>
        <w:rPr>
          <w:color w:val="010000"/>
        </w:rPr>
      </w:pPr>
      <w:r w:rsidRPr="00B71A5B">
        <w:rPr>
          <w:color w:val="010000"/>
        </w:rPr>
        <w:t>12. Partinin Genel Merkez gelirleri toplamı 1.800 TL olup bu tutarın</w:t>
      </w:r>
      <w:r w:rsidR="00B71A5B" w:rsidRPr="00B71A5B">
        <w:rPr>
          <w:color w:val="010000"/>
        </w:rPr>
        <w:t xml:space="preserve"> </w:t>
      </w:r>
      <w:r w:rsidRPr="00B71A5B">
        <w:rPr>
          <w:color w:val="010000"/>
        </w:rPr>
        <w:t>tamamı bağışlardan oluşmaktadır. Parti Genel Merkezinin bir önceki yıldan devreden nakit toplamının 84,76 TL olduğu anlaşılmıştır.</w:t>
      </w:r>
      <w:r w:rsidR="00B71A5B" w:rsidRPr="00B71A5B">
        <w:rPr>
          <w:color w:val="010000"/>
        </w:rPr>
        <w:t xml:space="preserve"> </w:t>
      </w:r>
    </w:p>
    <w:p w:rsidR="0040016B" w:rsidRPr="00B71A5B" w:rsidRDefault="0040016B" w:rsidP="00B71A5B">
      <w:pPr>
        <w:spacing w:after="200"/>
        <w:ind w:right="283" w:firstLine="709"/>
        <w:jc w:val="both"/>
        <w:rPr>
          <w:color w:val="010000"/>
        </w:rPr>
      </w:pPr>
      <w:r w:rsidRPr="00B71A5B">
        <w:rPr>
          <w:color w:val="010000"/>
        </w:rPr>
        <w:t>13. Parti Genel Merkezinin defter kayıtları ve gelir belgeleri üzerinde yapılan inceleme neticesinde gelirlerin 2820 sayılı Kanun’a uygun olarak sağlandığı sonucuna varılmıştır.</w:t>
      </w:r>
    </w:p>
    <w:p w:rsidR="0040016B" w:rsidRPr="00B71A5B" w:rsidRDefault="0040016B" w:rsidP="00B71A5B">
      <w:pPr>
        <w:spacing w:after="200"/>
        <w:ind w:right="283" w:firstLine="709"/>
        <w:jc w:val="both"/>
        <w:rPr>
          <w:b/>
          <w:color w:val="010000"/>
        </w:rPr>
      </w:pPr>
      <w:r w:rsidRPr="00B71A5B">
        <w:rPr>
          <w:b/>
          <w:color w:val="010000"/>
        </w:rPr>
        <w:t>2. İl Örgütleri Gelirleri</w:t>
      </w:r>
    </w:p>
    <w:p w:rsidR="0040016B" w:rsidRPr="00B71A5B" w:rsidRDefault="0040016B" w:rsidP="00B71A5B">
      <w:pPr>
        <w:spacing w:after="200"/>
        <w:ind w:right="283" w:firstLine="709"/>
        <w:jc w:val="both"/>
        <w:rPr>
          <w:color w:val="010000"/>
          <w:shd w:val="clear" w:color="auto" w:fill="FFFFFF"/>
        </w:rPr>
      </w:pPr>
      <w:r w:rsidRPr="00B71A5B">
        <w:rPr>
          <w:color w:val="010000"/>
          <w:shd w:val="clear" w:color="auto" w:fill="FFFFFF"/>
        </w:rPr>
        <w:t>14. Partinin il örgütlerinin gelirleri toplamı 21.350 TL olup bu tutarın 1.000 TL’si üye yıllık aidatlarından, 20.350 TL’si ise bağışlardan oluşmaktadır. Parti il örgütlerinin bir önceki yıldan devreden nakit toplamının 327,99 TL olduğu anlaşılmıştır.</w:t>
      </w:r>
    </w:p>
    <w:p w:rsidR="0040016B" w:rsidRPr="00B71A5B" w:rsidRDefault="0040016B" w:rsidP="00B71A5B">
      <w:pPr>
        <w:spacing w:after="200"/>
        <w:ind w:right="283" w:firstLine="709"/>
        <w:jc w:val="both"/>
        <w:rPr>
          <w:color w:val="010000"/>
          <w:shd w:val="clear" w:color="auto" w:fill="FFFFFF"/>
        </w:rPr>
      </w:pPr>
      <w:r w:rsidRPr="00B71A5B">
        <w:rPr>
          <w:color w:val="010000"/>
          <w:shd w:val="clear" w:color="auto" w:fill="FFFFFF"/>
        </w:rPr>
        <w:t>15. Parti il örgütlerinin defter kayıtları ve gelir belgeleri üzerinde yapılan inceleme neticesinde gelirlerin 2820 sayılı Kanun’a uygun olarak gerçekleştirildiği sonucuna varılmıştır.</w:t>
      </w:r>
    </w:p>
    <w:p w:rsidR="0040016B" w:rsidRPr="00B71A5B" w:rsidRDefault="0040016B" w:rsidP="00B71A5B">
      <w:pPr>
        <w:spacing w:after="200"/>
        <w:ind w:right="283" w:firstLine="709"/>
        <w:jc w:val="both"/>
        <w:rPr>
          <w:b/>
          <w:bCs/>
          <w:color w:val="010000"/>
        </w:rPr>
      </w:pPr>
      <w:r w:rsidRPr="00B71A5B">
        <w:rPr>
          <w:b/>
          <w:bCs/>
          <w:color w:val="010000"/>
        </w:rPr>
        <w:t>B. Giderlerin İncelenmesi</w:t>
      </w:r>
    </w:p>
    <w:p w:rsidR="0040016B" w:rsidRPr="00B71A5B" w:rsidRDefault="0040016B" w:rsidP="00B71A5B">
      <w:pPr>
        <w:spacing w:after="200"/>
        <w:ind w:right="283" w:firstLine="709"/>
        <w:jc w:val="both"/>
        <w:rPr>
          <w:b/>
          <w:color w:val="010000"/>
        </w:rPr>
      </w:pPr>
      <w:r w:rsidRPr="00B71A5B">
        <w:rPr>
          <w:b/>
          <w:color w:val="010000"/>
        </w:rPr>
        <w:t>1. Genel Merkez Giderleri</w:t>
      </w:r>
    </w:p>
    <w:p w:rsidR="0040016B" w:rsidRPr="00B71A5B" w:rsidRDefault="0040016B" w:rsidP="00B71A5B">
      <w:pPr>
        <w:spacing w:after="200"/>
        <w:ind w:right="283" w:firstLine="709"/>
        <w:jc w:val="both"/>
        <w:rPr>
          <w:color w:val="010000"/>
        </w:rPr>
      </w:pPr>
      <w:r w:rsidRPr="00B71A5B">
        <w:rPr>
          <w:color w:val="010000"/>
        </w:rPr>
        <w:t xml:space="preserve">16. </w:t>
      </w:r>
      <w:r w:rsidRPr="00B71A5B">
        <w:rPr>
          <w:color w:val="010000"/>
          <w:shd w:val="clear" w:color="auto" w:fill="FFFFFF"/>
        </w:rPr>
        <w:t xml:space="preserve">Partinin Genel Merkez giderleri toplamı </w:t>
      </w:r>
      <w:r w:rsidRPr="00B71A5B">
        <w:rPr>
          <w:color w:val="010000"/>
        </w:rPr>
        <w:t>1.842,66 TL</w:t>
      </w:r>
      <w:r w:rsidRPr="00B71A5B">
        <w:rPr>
          <w:color w:val="010000"/>
          <w:shd w:val="clear" w:color="auto" w:fill="FFFFFF"/>
        </w:rPr>
        <w:t xml:space="preserve"> olup bu tutarın </w:t>
      </w:r>
      <w:r w:rsidRPr="00B71A5B">
        <w:rPr>
          <w:color w:val="010000"/>
        </w:rPr>
        <w:t xml:space="preserve">1.200 TL’si kira giderlerinden, 300 TL’si vergi giderlerinden, 342,66 TL’si ise su, elektrik, aidat vb. giderlerden oluşmaktadır. Parti Genel Merkezinin gelecek yıla devreden nakit toplamının 42,10 TL olduğu anlaşılmıştır. </w:t>
      </w:r>
    </w:p>
    <w:p w:rsidR="0040016B" w:rsidRPr="00B71A5B" w:rsidRDefault="0040016B" w:rsidP="00B71A5B">
      <w:pPr>
        <w:spacing w:after="200"/>
        <w:ind w:right="283" w:firstLine="709"/>
        <w:jc w:val="both"/>
        <w:rPr>
          <w:color w:val="010000"/>
        </w:rPr>
      </w:pPr>
      <w:r w:rsidRPr="00B71A5B">
        <w:rPr>
          <w:color w:val="010000"/>
        </w:rPr>
        <w:t>17. Parti Genel Merkezinin defter kayıtları ve gider belgeleri üzerinde yapılan inceleme neticesinde giderlerin 2820 sayılı Kanun’a uygun olarak gerçekleştirildiği sonucuna varılmıştır.</w:t>
      </w:r>
    </w:p>
    <w:p w:rsidR="0040016B" w:rsidRPr="00B71A5B" w:rsidRDefault="0040016B" w:rsidP="00B71A5B">
      <w:pPr>
        <w:spacing w:after="200"/>
        <w:ind w:right="283" w:firstLine="709"/>
        <w:jc w:val="both"/>
        <w:rPr>
          <w:b/>
          <w:color w:val="010000"/>
        </w:rPr>
      </w:pPr>
      <w:r w:rsidRPr="00B71A5B">
        <w:rPr>
          <w:b/>
          <w:color w:val="010000"/>
        </w:rPr>
        <w:t>2. İl Örgütleri Giderleri</w:t>
      </w:r>
    </w:p>
    <w:p w:rsidR="0040016B" w:rsidRPr="00B71A5B" w:rsidRDefault="0040016B" w:rsidP="00B71A5B">
      <w:pPr>
        <w:spacing w:after="200"/>
        <w:ind w:right="283" w:firstLine="709"/>
        <w:jc w:val="both"/>
        <w:rPr>
          <w:color w:val="010000"/>
        </w:rPr>
      </w:pPr>
      <w:r w:rsidRPr="00B71A5B">
        <w:rPr>
          <w:color w:val="010000"/>
        </w:rPr>
        <w:t xml:space="preserve">18. Partinin il örgütlerinin giderleri toplamı 21.303,28 TL olup bu tutarın 9.600 TL’si kira giderlerinden, 2.400 TL’si vergi giderlerinden, 9.303,28 TL’si ise su, elektrik ve aidat vb. giderlerden oluşmaktadır. Parti il örgütlerinin gelecek yıla devreden nakit toplamının </w:t>
      </w:r>
      <w:r w:rsidRPr="00B71A5B">
        <w:rPr>
          <w:bCs/>
          <w:color w:val="010000"/>
        </w:rPr>
        <w:t>374,71 TL olduğu anlaşılmıştır.</w:t>
      </w:r>
    </w:p>
    <w:p w:rsidR="0040016B" w:rsidRPr="00B71A5B" w:rsidRDefault="0040016B" w:rsidP="00B71A5B">
      <w:pPr>
        <w:spacing w:after="200"/>
        <w:ind w:right="283" w:firstLine="709"/>
        <w:jc w:val="both"/>
        <w:rPr>
          <w:color w:val="010000"/>
        </w:rPr>
      </w:pPr>
      <w:r w:rsidRPr="00B71A5B">
        <w:rPr>
          <w:color w:val="010000"/>
        </w:rPr>
        <w:t>19. Parti il örgütlerinin defter kayıtları ve gider belgeleri üzerinde yapılan inceleme neticesinde giderlerin 2820 sayılı Kanun’a uygun olarak gerçekleştirildiği sonucuna varılmıştır.</w:t>
      </w:r>
    </w:p>
    <w:p w:rsidR="0040016B" w:rsidRPr="00B71A5B" w:rsidRDefault="0040016B" w:rsidP="00B71A5B">
      <w:pPr>
        <w:spacing w:after="200"/>
        <w:ind w:right="283" w:firstLine="709"/>
        <w:jc w:val="both"/>
        <w:rPr>
          <w:b/>
          <w:color w:val="010000"/>
        </w:rPr>
      </w:pPr>
      <w:r w:rsidRPr="00B71A5B">
        <w:rPr>
          <w:b/>
          <w:color w:val="010000"/>
        </w:rPr>
        <w:t>C. Parti Mallarının İncelenmesi</w:t>
      </w:r>
    </w:p>
    <w:p w:rsidR="0040016B" w:rsidRPr="00B71A5B" w:rsidRDefault="0040016B" w:rsidP="00B71A5B">
      <w:pPr>
        <w:spacing w:after="200"/>
        <w:ind w:right="283" w:firstLine="709"/>
        <w:jc w:val="both"/>
        <w:rPr>
          <w:color w:val="010000"/>
          <w:shd w:val="clear" w:color="auto" w:fill="FFFFFF"/>
        </w:rPr>
      </w:pPr>
      <w:r w:rsidRPr="00B71A5B">
        <w:rPr>
          <w:color w:val="010000"/>
        </w:rPr>
        <w:t xml:space="preserve">20. </w:t>
      </w:r>
      <w:r w:rsidRPr="00B71A5B">
        <w:rPr>
          <w:color w:val="010000"/>
          <w:shd w:val="clear" w:color="auto" w:fill="FFFFFF"/>
        </w:rPr>
        <w:t>Kürdistan Komünist Partisinin 2023 yılı defter ve belgeleri üzerinde yapılan inceleme neticesinde herhangi bir taşınır ve taşınmaz mal ile menkul kıymet ediniminin olmadığı anlaşılmıştır.</w:t>
      </w:r>
    </w:p>
    <w:p w:rsidR="0040016B" w:rsidRPr="00B71A5B" w:rsidRDefault="0040016B" w:rsidP="00B71A5B">
      <w:pPr>
        <w:spacing w:after="200"/>
        <w:ind w:right="283" w:firstLine="709"/>
        <w:jc w:val="both"/>
        <w:rPr>
          <w:b/>
          <w:bCs/>
          <w:color w:val="010000"/>
          <w:shd w:val="clear" w:color="auto" w:fill="FFFFFF"/>
        </w:rPr>
      </w:pPr>
      <w:r w:rsidRPr="00B71A5B">
        <w:rPr>
          <w:b/>
          <w:bCs/>
          <w:color w:val="010000"/>
          <w:shd w:val="clear" w:color="auto" w:fill="FFFFFF"/>
        </w:rPr>
        <w:t>IV. SONUÇ</w:t>
      </w:r>
    </w:p>
    <w:p w:rsidR="0040016B" w:rsidRPr="00B71A5B" w:rsidRDefault="0040016B" w:rsidP="00B71A5B">
      <w:pPr>
        <w:spacing w:after="200"/>
        <w:ind w:right="283" w:firstLine="709"/>
        <w:jc w:val="both"/>
        <w:rPr>
          <w:color w:val="010000"/>
          <w:shd w:val="clear" w:color="auto" w:fill="FFFFFF"/>
        </w:rPr>
      </w:pPr>
      <w:r w:rsidRPr="00B71A5B">
        <w:rPr>
          <w:color w:val="010000"/>
          <w:shd w:val="clear" w:color="auto" w:fill="FFFFFF"/>
        </w:rPr>
        <w:t>Kürdistan Komünist Partisinin 2023 yılı kesin hesabının incelenmesi sonucunda;</w:t>
      </w:r>
    </w:p>
    <w:p w:rsidR="0040016B" w:rsidRPr="00B71A5B" w:rsidRDefault="0040016B" w:rsidP="00B71A5B">
      <w:pPr>
        <w:spacing w:after="200"/>
        <w:ind w:right="283" w:firstLine="709"/>
        <w:jc w:val="both"/>
        <w:rPr>
          <w:color w:val="010000"/>
          <w:shd w:val="clear" w:color="auto" w:fill="FFFFFF"/>
        </w:rPr>
      </w:pPr>
      <w:r w:rsidRPr="00B71A5B">
        <w:rPr>
          <w:color w:val="010000"/>
          <w:shd w:val="clear" w:color="auto" w:fill="FFFFFF"/>
        </w:rPr>
        <w:t xml:space="preserve">Partinin 2023 yılı kesin hesabında gösterilen </w:t>
      </w:r>
      <w:r w:rsidRPr="00B71A5B">
        <w:rPr>
          <w:color w:val="010000"/>
          <w:szCs w:val="26"/>
        </w:rPr>
        <w:t xml:space="preserve">23.150 TL dönem içi gelir, 412,75 TL bir önceki yıldan devreden nakit toplamı olmak üzere 23.562,75 TL gelir genel toplamı ile 23.145,94 TL gider, 416,81 TL gelecek yıla devreden nakit toplamı olmak üzere 23.562,75 TL gider </w:t>
      </w:r>
      <w:r w:rsidRPr="00B71A5B">
        <w:rPr>
          <w:color w:val="010000"/>
          <w:shd w:val="clear" w:color="auto" w:fill="FFFFFF"/>
        </w:rPr>
        <w:t xml:space="preserve">genel </w:t>
      </w:r>
      <w:r w:rsidRPr="00B71A5B">
        <w:rPr>
          <w:color w:val="010000"/>
          <w:shd w:val="clear" w:color="auto" w:fill="FFFFFF"/>
        </w:rPr>
        <w:lastRenderedPageBreak/>
        <w:t>toplamının eldeki bilgi ve belgelere göre doğru, denk ve 22/4/1983 tarihli ve 2820 sayılı Siyasi Partiler Kanunu’na uygun olduğuna 25/12/2025 tarihinde OYBİRLİĞİYLE karar verildi.</w:t>
      </w:r>
    </w:p>
    <w:p w:rsidR="00B71A5B" w:rsidRDefault="00B71A5B">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26CD0" w:rsidRPr="00B71A5B" w:rsidTr="00B71A5B">
        <w:trPr>
          <w:trHeight w:val="1600"/>
          <w:jc w:val="center"/>
        </w:trPr>
        <w:tc>
          <w:tcPr>
            <w:tcW w:w="1642" w:type="pct"/>
            <w:vAlign w:val="center"/>
            <w:hideMark/>
          </w:tcPr>
          <w:p w:rsidR="00626CD0" w:rsidRPr="00B71A5B" w:rsidRDefault="00626CD0" w:rsidP="00B71A5B">
            <w:pPr>
              <w:spacing w:after="120"/>
              <w:jc w:val="center"/>
              <w:rPr>
                <w:color w:val="010000"/>
              </w:rPr>
            </w:pPr>
            <w:r w:rsidRPr="00B71A5B">
              <w:rPr>
                <w:color w:val="010000"/>
              </w:rPr>
              <w:t>Başkan</w:t>
            </w:r>
          </w:p>
          <w:p w:rsidR="00626CD0" w:rsidRPr="00B71A5B" w:rsidRDefault="00626CD0" w:rsidP="00B71A5B">
            <w:pPr>
              <w:spacing w:after="120"/>
              <w:jc w:val="center"/>
              <w:rPr>
                <w:color w:val="010000"/>
              </w:rPr>
            </w:pPr>
            <w:r w:rsidRPr="00B71A5B">
              <w:rPr>
                <w:color w:val="010000"/>
              </w:rPr>
              <w:t>Kadir ÖZKAYA</w:t>
            </w:r>
          </w:p>
        </w:tc>
        <w:tc>
          <w:tcPr>
            <w:tcW w:w="1679" w:type="pct"/>
            <w:vAlign w:val="center"/>
            <w:hideMark/>
          </w:tcPr>
          <w:p w:rsidR="00626CD0" w:rsidRPr="00B71A5B" w:rsidRDefault="00626CD0" w:rsidP="00B71A5B">
            <w:pPr>
              <w:spacing w:after="120"/>
              <w:jc w:val="center"/>
              <w:rPr>
                <w:color w:val="010000"/>
              </w:rPr>
            </w:pPr>
            <w:r w:rsidRPr="00B71A5B">
              <w:rPr>
                <w:color w:val="010000"/>
              </w:rPr>
              <w:t>Başkanvekili</w:t>
            </w:r>
          </w:p>
          <w:p w:rsidR="00626CD0" w:rsidRPr="00B71A5B" w:rsidRDefault="00626CD0" w:rsidP="00B71A5B">
            <w:pPr>
              <w:spacing w:after="120"/>
              <w:jc w:val="center"/>
              <w:rPr>
                <w:color w:val="010000"/>
              </w:rPr>
            </w:pPr>
            <w:r w:rsidRPr="00B71A5B">
              <w:rPr>
                <w:color w:val="010000"/>
              </w:rPr>
              <w:t>Hasan Tahsin GÖKCAN</w:t>
            </w:r>
          </w:p>
        </w:tc>
        <w:tc>
          <w:tcPr>
            <w:tcW w:w="1679" w:type="pct"/>
            <w:vAlign w:val="center"/>
            <w:hideMark/>
          </w:tcPr>
          <w:p w:rsidR="00626CD0" w:rsidRPr="00B71A5B" w:rsidRDefault="00626CD0" w:rsidP="00B71A5B">
            <w:pPr>
              <w:spacing w:after="120"/>
              <w:jc w:val="center"/>
              <w:rPr>
                <w:color w:val="010000"/>
              </w:rPr>
            </w:pPr>
            <w:r w:rsidRPr="00B71A5B">
              <w:rPr>
                <w:color w:val="010000"/>
              </w:rPr>
              <w:t xml:space="preserve">Başkanvekili </w:t>
            </w:r>
          </w:p>
          <w:p w:rsidR="00626CD0" w:rsidRPr="00B71A5B" w:rsidRDefault="00626CD0" w:rsidP="00B71A5B">
            <w:pPr>
              <w:spacing w:after="120"/>
              <w:jc w:val="center"/>
              <w:rPr>
                <w:color w:val="010000"/>
              </w:rPr>
            </w:pPr>
            <w:r w:rsidRPr="00B71A5B">
              <w:rPr>
                <w:color w:val="010000"/>
              </w:rPr>
              <w:t>Basri BAĞCI</w:t>
            </w:r>
          </w:p>
        </w:tc>
      </w:tr>
      <w:tr w:rsidR="00626CD0" w:rsidRPr="00B71A5B" w:rsidTr="00B71A5B">
        <w:trPr>
          <w:trHeight w:val="1600"/>
          <w:jc w:val="center"/>
        </w:trPr>
        <w:tc>
          <w:tcPr>
            <w:tcW w:w="1642" w:type="pct"/>
            <w:vAlign w:val="center"/>
            <w:hideMark/>
          </w:tcPr>
          <w:p w:rsidR="00626CD0" w:rsidRPr="00B71A5B" w:rsidRDefault="00626CD0" w:rsidP="00B71A5B">
            <w:pPr>
              <w:spacing w:after="120"/>
              <w:jc w:val="center"/>
              <w:rPr>
                <w:color w:val="010000"/>
              </w:rPr>
            </w:pPr>
            <w:r w:rsidRPr="00B71A5B">
              <w:rPr>
                <w:color w:val="010000"/>
              </w:rPr>
              <w:t xml:space="preserve">Üye </w:t>
            </w:r>
          </w:p>
          <w:p w:rsidR="00626CD0" w:rsidRPr="00B71A5B" w:rsidRDefault="00626CD0" w:rsidP="00B71A5B">
            <w:pPr>
              <w:spacing w:after="120"/>
              <w:jc w:val="center"/>
              <w:rPr>
                <w:color w:val="010000"/>
              </w:rPr>
            </w:pPr>
            <w:r w:rsidRPr="00B71A5B">
              <w:rPr>
                <w:color w:val="010000"/>
              </w:rPr>
              <w:t>Engin YILDIRIM</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color w:val="010000"/>
              </w:rPr>
              <w:t>Rıdvan GÜLEÇ</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bCs/>
                <w:color w:val="010000"/>
              </w:rPr>
              <w:t>Recai AKYEL</w:t>
            </w:r>
          </w:p>
        </w:tc>
      </w:tr>
      <w:tr w:rsidR="00626CD0" w:rsidRPr="00B71A5B" w:rsidTr="00B71A5B">
        <w:trPr>
          <w:trHeight w:val="1600"/>
          <w:jc w:val="center"/>
        </w:trPr>
        <w:tc>
          <w:tcPr>
            <w:tcW w:w="1642" w:type="pct"/>
            <w:vAlign w:val="center"/>
            <w:hideMark/>
          </w:tcPr>
          <w:p w:rsidR="00626CD0" w:rsidRPr="00B71A5B" w:rsidRDefault="00626CD0" w:rsidP="00B71A5B">
            <w:pPr>
              <w:spacing w:after="120"/>
              <w:jc w:val="center"/>
              <w:rPr>
                <w:color w:val="010000"/>
              </w:rPr>
            </w:pPr>
            <w:r w:rsidRPr="00B71A5B">
              <w:rPr>
                <w:color w:val="010000"/>
              </w:rPr>
              <w:t xml:space="preserve">Üye </w:t>
            </w:r>
          </w:p>
          <w:p w:rsidR="00626CD0" w:rsidRPr="00B71A5B" w:rsidRDefault="00626CD0" w:rsidP="00B71A5B">
            <w:pPr>
              <w:spacing w:after="120"/>
              <w:jc w:val="center"/>
              <w:rPr>
                <w:color w:val="010000"/>
              </w:rPr>
            </w:pPr>
            <w:r w:rsidRPr="00B71A5B">
              <w:rPr>
                <w:bCs/>
                <w:color w:val="010000"/>
              </w:rPr>
              <w:t>Yusuf Şevki HAKYEMEZ</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bCs/>
                <w:color w:val="010000"/>
              </w:rPr>
              <w:t>Yıldız SEFERİNOĞLU</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color w:val="010000"/>
              </w:rPr>
              <w:t>Selahaddin MENTEŞ</w:t>
            </w:r>
          </w:p>
        </w:tc>
      </w:tr>
      <w:tr w:rsidR="00626CD0" w:rsidRPr="00B71A5B" w:rsidTr="00B71A5B">
        <w:trPr>
          <w:trHeight w:val="1600"/>
          <w:jc w:val="center"/>
        </w:trPr>
        <w:tc>
          <w:tcPr>
            <w:tcW w:w="1642" w:type="pct"/>
            <w:vAlign w:val="center"/>
            <w:hideMark/>
          </w:tcPr>
          <w:p w:rsidR="00626CD0" w:rsidRPr="00B71A5B" w:rsidRDefault="00626CD0" w:rsidP="00B71A5B">
            <w:pPr>
              <w:spacing w:after="120"/>
              <w:jc w:val="center"/>
              <w:rPr>
                <w:color w:val="010000"/>
              </w:rPr>
            </w:pPr>
            <w:r w:rsidRPr="00B71A5B">
              <w:rPr>
                <w:color w:val="010000"/>
              </w:rPr>
              <w:t xml:space="preserve">Üye </w:t>
            </w:r>
          </w:p>
          <w:p w:rsidR="00626CD0" w:rsidRPr="00B71A5B" w:rsidRDefault="00626CD0" w:rsidP="00B71A5B">
            <w:pPr>
              <w:spacing w:after="120"/>
              <w:jc w:val="center"/>
              <w:rPr>
                <w:color w:val="010000"/>
              </w:rPr>
            </w:pPr>
            <w:r w:rsidRPr="00B71A5B">
              <w:rPr>
                <w:bCs/>
                <w:color w:val="010000"/>
              </w:rPr>
              <w:t>İrfan FİDAN</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color w:val="010000"/>
              </w:rPr>
              <w:t>Kenan YAŞAR</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color w:val="010000"/>
              </w:rPr>
              <w:t>Muhterem İNCE</w:t>
            </w:r>
          </w:p>
        </w:tc>
      </w:tr>
      <w:tr w:rsidR="00626CD0" w:rsidRPr="00B71A5B" w:rsidTr="00B71A5B">
        <w:trPr>
          <w:trHeight w:val="1600"/>
          <w:jc w:val="center"/>
        </w:trPr>
        <w:tc>
          <w:tcPr>
            <w:tcW w:w="1642" w:type="pct"/>
            <w:vAlign w:val="center"/>
            <w:hideMark/>
          </w:tcPr>
          <w:p w:rsidR="00626CD0" w:rsidRPr="00B71A5B" w:rsidRDefault="00626CD0" w:rsidP="00B71A5B">
            <w:pPr>
              <w:spacing w:after="120"/>
              <w:jc w:val="center"/>
              <w:rPr>
                <w:color w:val="010000"/>
              </w:rPr>
            </w:pPr>
            <w:r w:rsidRPr="00B71A5B">
              <w:rPr>
                <w:color w:val="010000"/>
              </w:rPr>
              <w:t xml:space="preserve">Üye </w:t>
            </w:r>
          </w:p>
          <w:p w:rsidR="00626CD0" w:rsidRPr="00B71A5B" w:rsidRDefault="00626CD0" w:rsidP="00B71A5B">
            <w:pPr>
              <w:spacing w:after="120"/>
              <w:jc w:val="center"/>
              <w:rPr>
                <w:color w:val="010000"/>
              </w:rPr>
            </w:pPr>
            <w:r w:rsidRPr="00B71A5B">
              <w:rPr>
                <w:bCs/>
                <w:color w:val="010000"/>
              </w:rPr>
              <w:t>Yılmaz AKÇİL</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bCs/>
                <w:color w:val="010000"/>
              </w:rPr>
            </w:pPr>
            <w:r w:rsidRPr="00B71A5B">
              <w:rPr>
                <w:bCs/>
                <w:color w:val="010000"/>
              </w:rPr>
              <w:t>Ömer ÇINAR</w:t>
            </w:r>
          </w:p>
        </w:tc>
        <w:tc>
          <w:tcPr>
            <w:tcW w:w="1679" w:type="pct"/>
            <w:vAlign w:val="center"/>
            <w:hideMark/>
          </w:tcPr>
          <w:p w:rsidR="00626CD0" w:rsidRPr="00B71A5B" w:rsidRDefault="00626CD0" w:rsidP="00B71A5B">
            <w:pPr>
              <w:spacing w:after="120"/>
              <w:jc w:val="center"/>
              <w:rPr>
                <w:color w:val="010000"/>
              </w:rPr>
            </w:pPr>
            <w:r w:rsidRPr="00B71A5B">
              <w:rPr>
                <w:color w:val="010000"/>
              </w:rPr>
              <w:t>Üye</w:t>
            </w:r>
          </w:p>
          <w:p w:rsidR="00626CD0" w:rsidRPr="00B71A5B" w:rsidRDefault="00626CD0" w:rsidP="00B71A5B">
            <w:pPr>
              <w:spacing w:after="120"/>
              <w:jc w:val="center"/>
              <w:rPr>
                <w:color w:val="010000"/>
              </w:rPr>
            </w:pPr>
            <w:r w:rsidRPr="00B71A5B">
              <w:rPr>
                <w:color w:val="010000"/>
              </w:rPr>
              <w:t>Metin KIRATLI</w:t>
            </w:r>
          </w:p>
        </w:tc>
      </w:tr>
    </w:tbl>
    <w:p w:rsidR="00626CD0" w:rsidRPr="00B71A5B" w:rsidRDefault="00626CD0" w:rsidP="00B71A5B">
      <w:pPr>
        <w:spacing w:after="200"/>
        <w:ind w:right="283" w:firstLine="709"/>
        <w:jc w:val="both"/>
        <w:rPr>
          <w:color w:val="010000"/>
        </w:rPr>
      </w:pPr>
    </w:p>
    <w:sectPr w:rsidR="00626CD0" w:rsidRPr="00B71A5B" w:rsidSect="00B71A5B">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B00" w:rsidRDefault="00033B00" w:rsidP="00615F23">
      <w:r>
        <w:separator/>
      </w:r>
    </w:p>
  </w:endnote>
  <w:endnote w:type="continuationSeparator" w:id="0">
    <w:p w:rsidR="00033B00" w:rsidRDefault="00033B00" w:rsidP="00615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A5B" w:rsidRDefault="00B71A5B" w:rsidP="009E4EC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71A5B" w:rsidRDefault="00B71A5B" w:rsidP="00B71A5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A5B" w:rsidRPr="00B71A5B" w:rsidRDefault="00B71A5B" w:rsidP="009E4EC6">
    <w:pPr>
      <w:pStyle w:val="AltBilgi"/>
      <w:framePr w:wrap="around" w:vAnchor="text" w:hAnchor="margin" w:xAlign="right" w:y="1"/>
      <w:rPr>
        <w:rStyle w:val="SayfaNumaras"/>
      </w:rPr>
    </w:pPr>
    <w:r w:rsidRPr="00B71A5B">
      <w:rPr>
        <w:rStyle w:val="SayfaNumaras"/>
      </w:rPr>
      <w:fldChar w:fldCharType="begin"/>
    </w:r>
    <w:r w:rsidRPr="00B71A5B">
      <w:rPr>
        <w:rStyle w:val="SayfaNumaras"/>
      </w:rPr>
      <w:instrText xml:space="preserve"> PAGE </w:instrText>
    </w:r>
    <w:r w:rsidRPr="00B71A5B">
      <w:rPr>
        <w:rStyle w:val="SayfaNumaras"/>
      </w:rPr>
      <w:fldChar w:fldCharType="separate"/>
    </w:r>
    <w:r w:rsidRPr="00B71A5B">
      <w:rPr>
        <w:rStyle w:val="SayfaNumaras"/>
        <w:noProof/>
      </w:rPr>
      <w:t>4</w:t>
    </w:r>
    <w:r w:rsidRPr="00B71A5B">
      <w:rPr>
        <w:rStyle w:val="SayfaNumaras"/>
      </w:rPr>
      <w:fldChar w:fldCharType="end"/>
    </w:r>
  </w:p>
  <w:p w:rsidR="00615F23" w:rsidRDefault="00615F23" w:rsidP="00B71A5B">
    <w:pPr>
      <w:pStyle w:val="AltBilgi"/>
      <w:ind w:right="360"/>
      <w:jc w:val="right"/>
    </w:pPr>
  </w:p>
  <w:p w:rsidR="00615F23" w:rsidRDefault="00615F2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B00" w:rsidRDefault="00033B00" w:rsidP="00615F23">
      <w:r>
        <w:separator/>
      </w:r>
    </w:p>
  </w:footnote>
  <w:footnote w:type="continuationSeparator" w:id="0">
    <w:p w:rsidR="00033B00" w:rsidRDefault="00033B00" w:rsidP="0061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A5B" w:rsidRPr="00B71A5B" w:rsidRDefault="00B71A5B" w:rsidP="00B71A5B">
    <w:pPr>
      <w:pStyle w:val="stBilgi"/>
      <w:rPr>
        <w:b/>
      </w:rPr>
    </w:pPr>
    <w:r w:rsidRPr="00B71A5B">
      <w:rPr>
        <w:b/>
      </w:rPr>
      <w:t xml:space="preserve">Esas </w:t>
    </w:r>
    <w:proofErr w:type="gramStart"/>
    <w:r w:rsidRPr="00B71A5B">
      <w:rPr>
        <w:b/>
      </w:rPr>
      <w:t>Sayısı :</w:t>
    </w:r>
    <w:proofErr w:type="gramEnd"/>
    <w:r w:rsidRPr="00B71A5B">
      <w:rPr>
        <w:b/>
      </w:rPr>
      <w:t xml:space="preserve"> 2024/93 (Siyasi Parti Mali Denetimi)</w:t>
    </w:r>
  </w:p>
  <w:p w:rsidR="00B71A5B" w:rsidRDefault="00B71A5B" w:rsidP="00B71A5B">
    <w:pPr>
      <w:pStyle w:val="stBilgi"/>
      <w:rPr>
        <w:b/>
      </w:rPr>
    </w:pPr>
    <w:r>
      <w:rPr>
        <w:b/>
      </w:rPr>
      <w:t xml:space="preserve">Karar </w:t>
    </w:r>
    <w:proofErr w:type="gramStart"/>
    <w:r>
      <w:rPr>
        <w:b/>
      </w:rPr>
      <w:t>Sayısı :</w:t>
    </w:r>
    <w:proofErr w:type="gramEnd"/>
    <w:r>
      <w:rPr>
        <w:b/>
      </w:rPr>
      <w:t xml:space="preserve"> 2025/162</w:t>
    </w:r>
  </w:p>
  <w:p w:rsidR="00615F23" w:rsidRPr="00B71A5B" w:rsidRDefault="00615F23" w:rsidP="00B71A5B">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3B00"/>
    <w:rsid w:val="003C3A62"/>
    <w:rsid w:val="0040016B"/>
    <w:rsid w:val="00615F23"/>
    <w:rsid w:val="00626CD0"/>
    <w:rsid w:val="00952B5F"/>
    <w:rsid w:val="00B71A5B"/>
    <w:rsid w:val="00BE0566"/>
    <w:rsid w:val="00C440AC"/>
    <w:rsid w:val="00DE6C4F"/>
    <w:rsid w:val="00F24D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5AC13-A512-4C3A-9F38-5BC8AA7A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15F23"/>
    <w:pPr>
      <w:tabs>
        <w:tab w:val="center" w:pos="4536"/>
        <w:tab w:val="right" w:pos="9072"/>
      </w:tabs>
    </w:pPr>
  </w:style>
  <w:style w:type="character" w:customStyle="1" w:styleId="stBilgiChar">
    <w:name w:val="Üst Bilgi Char"/>
    <w:link w:val="stBilgi"/>
    <w:uiPriority w:val="99"/>
    <w:rsid w:val="00615F23"/>
    <w:rPr>
      <w:sz w:val="24"/>
      <w:szCs w:val="24"/>
    </w:rPr>
  </w:style>
  <w:style w:type="paragraph" w:styleId="AltBilgi">
    <w:name w:val="footer"/>
    <w:basedOn w:val="Normal"/>
    <w:link w:val="AltBilgiChar"/>
    <w:uiPriority w:val="99"/>
    <w:rsid w:val="00615F23"/>
    <w:pPr>
      <w:tabs>
        <w:tab w:val="center" w:pos="4536"/>
        <w:tab w:val="right" w:pos="9072"/>
      </w:tabs>
    </w:pPr>
  </w:style>
  <w:style w:type="character" w:customStyle="1" w:styleId="AltBilgiChar">
    <w:name w:val="Alt Bilgi Char"/>
    <w:link w:val="AltBilgi"/>
    <w:uiPriority w:val="99"/>
    <w:rsid w:val="00615F23"/>
    <w:rPr>
      <w:sz w:val="24"/>
      <w:szCs w:val="24"/>
    </w:rPr>
  </w:style>
  <w:style w:type="character" w:styleId="SayfaNumaras">
    <w:name w:val="page number"/>
    <w:basedOn w:val="VarsaylanParagrafYazTipi"/>
    <w:rsid w:val="00B71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5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8040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2026-04-17T14:00:00Z</dcterms:created>
  <dcterms:modified xsi:type="dcterms:W3CDTF">2026-04-17T14:00:00Z</dcterms:modified>
</cp:coreProperties>
</file>