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5358" w:rsidRDefault="007B5358" w:rsidP="00484569">
      <w:pPr>
        <w:spacing w:after="200"/>
        <w:ind w:right="283"/>
        <w:jc w:val="center"/>
        <w:rPr>
          <w:b/>
          <w:bCs/>
          <w:caps/>
          <w:color w:val="010000"/>
        </w:rPr>
      </w:pPr>
      <w:r w:rsidRPr="00484569">
        <w:rPr>
          <w:b/>
          <w:bCs/>
          <w:caps/>
          <w:color w:val="010000"/>
        </w:rPr>
        <w:t>ANAYASA MAHKEMESİ KARARI</w:t>
      </w:r>
    </w:p>
    <w:p w:rsidR="00484569" w:rsidRPr="00484569" w:rsidRDefault="00484569" w:rsidP="00484569">
      <w:pPr>
        <w:spacing w:after="200"/>
        <w:ind w:right="283" w:firstLine="567"/>
        <w:jc w:val="center"/>
        <w:rPr>
          <w:b/>
          <w:bCs/>
          <w:caps/>
          <w:color w:val="010000"/>
        </w:rPr>
      </w:pPr>
    </w:p>
    <w:p w:rsidR="00484569" w:rsidRDefault="00484569" w:rsidP="00484569">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2022/9 (Siyasi Parti Mali Denetimi)</w:t>
      </w:r>
    </w:p>
    <w:p w:rsidR="00484569" w:rsidRDefault="00484569" w:rsidP="00484569">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2025/112</w:t>
      </w:r>
    </w:p>
    <w:p w:rsidR="00484569" w:rsidRDefault="00484569" w:rsidP="00484569">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484569" w:rsidRDefault="00484569" w:rsidP="00484569">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24/3/2026-33203</w:t>
      </w:r>
    </w:p>
    <w:p w:rsidR="009F5488" w:rsidRPr="00484569" w:rsidRDefault="009F5488" w:rsidP="00484569">
      <w:pPr>
        <w:rPr>
          <w:b/>
          <w:bCs/>
          <w:color w:val="010000"/>
        </w:rPr>
      </w:pPr>
    </w:p>
    <w:p w:rsidR="007B5358" w:rsidRPr="00484569" w:rsidRDefault="007B5358" w:rsidP="00484569">
      <w:pPr>
        <w:spacing w:after="200"/>
        <w:ind w:right="283" w:firstLine="567"/>
        <w:jc w:val="both"/>
        <w:rPr>
          <w:color w:val="010000"/>
        </w:rPr>
      </w:pPr>
      <w:r w:rsidRPr="00484569">
        <w:rPr>
          <w:b/>
          <w:bCs/>
          <w:color w:val="010000"/>
        </w:rPr>
        <w:t>I. MALİ DENETİMİN KONUSU</w:t>
      </w:r>
    </w:p>
    <w:p w:rsidR="007B5358" w:rsidRPr="00484569" w:rsidRDefault="007B5358" w:rsidP="00484569">
      <w:pPr>
        <w:spacing w:after="200"/>
        <w:ind w:right="283" w:firstLine="567"/>
        <w:jc w:val="both"/>
        <w:rPr>
          <w:color w:val="010000"/>
        </w:rPr>
      </w:pPr>
      <w:r w:rsidRPr="00484569">
        <w:rPr>
          <w:color w:val="010000"/>
        </w:rPr>
        <w:t>Emekçi Hareket Partisinin 2021 yılı kesin hesabının incelenmesidir.</w:t>
      </w:r>
    </w:p>
    <w:p w:rsidR="007B5358" w:rsidRPr="00484569" w:rsidRDefault="007B5358" w:rsidP="00484569">
      <w:pPr>
        <w:spacing w:after="200"/>
        <w:ind w:right="283" w:firstLine="567"/>
        <w:jc w:val="both"/>
        <w:rPr>
          <w:color w:val="010000"/>
        </w:rPr>
      </w:pPr>
      <w:r w:rsidRPr="00484569">
        <w:rPr>
          <w:b/>
          <w:bCs/>
          <w:color w:val="010000"/>
        </w:rPr>
        <w:t>II. İLK İNCELEME</w:t>
      </w:r>
    </w:p>
    <w:p w:rsidR="007B5358" w:rsidRPr="00484569" w:rsidRDefault="007B5358" w:rsidP="00484569">
      <w:pPr>
        <w:spacing w:after="200"/>
        <w:ind w:right="283" w:firstLine="567"/>
        <w:jc w:val="both"/>
        <w:rPr>
          <w:color w:val="010000"/>
        </w:rPr>
      </w:pPr>
      <w:r w:rsidRPr="00484569">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Basri BAĞCI, İrfan FİDAN, Kenan YAŞAR ve Muhterem </w:t>
      </w:r>
      <w:proofErr w:type="spellStart"/>
      <w:r w:rsidRPr="00484569">
        <w:rPr>
          <w:color w:val="010000"/>
        </w:rPr>
        <w:t>İNCE’nin</w:t>
      </w:r>
      <w:proofErr w:type="spellEnd"/>
      <w:r w:rsidRPr="00484569">
        <w:rPr>
          <w:color w:val="010000"/>
        </w:rPr>
        <w:t xml:space="preserve"> katılımlarıyla 9/3/2023 tarihinde yapılan ilk inceleme toplantısında;</w:t>
      </w:r>
    </w:p>
    <w:p w:rsidR="007B5358" w:rsidRPr="00484569" w:rsidRDefault="007B5358" w:rsidP="00484569">
      <w:pPr>
        <w:spacing w:after="200"/>
        <w:ind w:right="283" w:firstLine="567"/>
        <w:jc w:val="both"/>
        <w:rPr>
          <w:color w:val="010000"/>
        </w:rPr>
      </w:pPr>
      <w:r w:rsidRPr="00484569">
        <w:rPr>
          <w:color w:val="010000"/>
        </w:rPr>
        <w:t>2. Emekçi Hareket Partisinin 2021 yılı kesin hesabının incelenmesi sonucunda;</w:t>
      </w:r>
    </w:p>
    <w:p w:rsidR="007B5358" w:rsidRPr="00484569" w:rsidRDefault="007B5358" w:rsidP="00484569">
      <w:pPr>
        <w:spacing w:after="200"/>
        <w:ind w:right="283" w:firstLine="567"/>
        <w:jc w:val="both"/>
        <w:rPr>
          <w:color w:val="010000"/>
        </w:rPr>
      </w:pPr>
      <w:r w:rsidRPr="00484569">
        <w:rPr>
          <w:color w:val="010000"/>
        </w:rPr>
        <w:t>- Dosyada eksiklik bulunmadığından işin esasının incelenmesine,</w:t>
      </w:r>
    </w:p>
    <w:p w:rsidR="007B5358" w:rsidRPr="00484569" w:rsidRDefault="007B5358" w:rsidP="00484569">
      <w:pPr>
        <w:spacing w:after="200"/>
        <w:ind w:right="283" w:firstLine="567"/>
        <w:jc w:val="both"/>
        <w:rPr>
          <w:color w:val="010000"/>
        </w:rPr>
      </w:pPr>
      <w:r w:rsidRPr="00484569">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7B5358" w:rsidRPr="00484569" w:rsidRDefault="007B5358" w:rsidP="00484569">
      <w:pPr>
        <w:spacing w:after="200"/>
        <w:ind w:right="283" w:firstLine="567"/>
        <w:jc w:val="both"/>
        <w:rPr>
          <w:color w:val="010000"/>
        </w:rPr>
      </w:pPr>
      <w:r w:rsidRPr="00484569">
        <w:rPr>
          <w:color w:val="010000"/>
        </w:rPr>
        <w:t>OYBİRLİĞİYLE karar verilmiştir.</w:t>
      </w:r>
    </w:p>
    <w:p w:rsidR="007B5358" w:rsidRPr="00484569" w:rsidRDefault="007B5358" w:rsidP="00484569">
      <w:pPr>
        <w:spacing w:after="200"/>
        <w:ind w:right="283" w:firstLine="567"/>
        <w:jc w:val="both"/>
        <w:rPr>
          <w:color w:val="010000"/>
        </w:rPr>
      </w:pPr>
      <w:r w:rsidRPr="00484569">
        <w:rPr>
          <w:b/>
          <w:bCs/>
          <w:color w:val="010000"/>
        </w:rPr>
        <w:t>III. ESASIN İNCELENMESİ</w:t>
      </w:r>
    </w:p>
    <w:p w:rsidR="007B5358" w:rsidRPr="00484569" w:rsidRDefault="007B5358" w:rsidP="00484569">
      <w:pPr>
        <w:spacing w:after="200"/>
        <w:ind w:right="283" w:firstLine="567"/>
        <w:jc w:val="both"/>
        <w:rPr>
          <w:color w:val="010000"/>
        </w:rPr>
      </w:pPr>
      <w:r w:rsidRPr="00484569">
        <w:rPr>
          <w:color w:val="010000"/>
        </w:rPr>
        <w:t>3. Emekçi Hareket Partisinin Anayasa Mahkemesine verdiği 2021 yılı kesin hesap çizelgeleri ile dayanağını oluşturan defter ve belgeler üzerinde yapılan inceleme sonuçlarını içeren ve Sayıştay Başkanlığı tarafından hazırlanıp Raportör Oğuz ÇAKAR tarafından Heyete sunulan esas inceleme raporu, Anayasa’nın ve 30/3/2011 tarihli ve 6216 sayılı Anayasa Mahkemesinin Kuruluşu ve Yargılama Usulleri Hakkında Kanun ile 22/4/1983</w:t>
      </w:r>
      <w:r w:rsidR="00484569" w:rsidRPr="00484569">
        <w:rPr>
          <w:color w:val="010000"/>
        </w:rPr>
        <w:t xml:space="preserve"> </w:t>
      </w:r>
      <w:r w:rsidRPr="00484569">
        <w:rPr>
          <w:color w:val="010000"/>
        </w:rPr>
        <w:t>tarihli ve 2820 sayılı Siyasi Partiler Kanunu’nun ilgili kuralları, bunların gerekçeleri ve diğer yasama belgeleri okunup incelendikten sonra gereği görüşülüp düşünüldü:</w:t>
      </w:r>
    </w:p>
    <w:p w:rsidR="007B5358" w:rsidRPr="00484569" w:rsidRDefault="007B5358" w:rsidP="00484569">
      <w:pPr>
        <w:spacing w:after="200"/>
        <w:ind w:right="283" w:firstLine="567"/>
        <w:jc w:val="both"/>
        <w:rPr>
          <w:color w:val="010000"/>
        </w:rPr>
      </w:pPr>
      <w:r w:rsidRPr="00484569">
        <w:rPr>
          <w:color w:val="010000"/>
        </w:rPr>
        <w:t xml:space="preserve">4. Denetimin maddi ögelerini oluşturan defter ve belgelerde Partinin 2021 yılı </w:t>
      </w:r>
      <w:r w:rsidRPr="00484569">
        <w:rPr>
          <w:color w:val="010000"/>
          <w:szCs w:val="26"/>
        </w:rPr>
        <w:t xml:space="preserve">gelirleri toplamının 105.900 TL, geçen yıldan devreden nakit toplamının 281,20 TL; giderleri toplamının 106.100 TL ve gelecek yıla devreden nakit toplamının 81,20 TL olduğu </w:t>
      </w:r>
      <w:r w:rsidRPr="00484569">
        <w:rPr>
          <w:color w:val="010000"/>
        </w:rPr>
        <w:t>anlaşılmıştır.</w:t>
      </w:r>
    </w:p>
    <w:p w:rsidR="007B5358" w:rsidRPr="00484569" w:rsidRDefault="007B5358" w:rsidP="00484569">
      <w:pPr>
        <w:spacing w:after="200"/>
        <w:ind w:right="283" w:firstLine="567"/>
        <w:jc w:val="both"/>
        <w:rPr>
          <w:color w:val="010000"/>
        </w:rPr>
      </w:pPr>
      <w:r w:rsidRPr="00484569">
        <w:rPr>
          <w:color w:val="010000"/>
        </w:rPr>
        <w:t>5. Partinin 2021 yılı kesin hesabının gelir ve gider rakamlarının yukarıda açıklanan tutarlardan oluştuğu, bu hâliyle 2021 yılı kesin hesabının doğru, denk ve 2820 sayılı Kanun’a uygun olduğu sonucuna varılmıştır.</w:t>
      </w:r>
    </w:p>
    <w:p w:rsidR="007B5358" w:rsidRPr="00484569" w:rsidRDefault="007B5358" w:rsidP="00484569">
      <w:pPr>
        <w:spacing w:after="200"/>
        <w:ind w:right="283" w:firstLine="567"/>
        <w:jc w:val="both"/>
        <w:rPr>
          <w:color w:val="010000"/>
        </w:rPr>
      </w:pPr>
      <w:r w:rsidRPr="00484569">
        <w:rPr>
          <w:b/>
          <w:bCs/>
          <w:color w:val="010000"/>
        </w:rPr>
        <w:t>A.</w:t>
      </w:r>
      <w:r w:rsidRPr="00484569">
        <w:rPr>
          <w:color w:val="010000"/>
        </w:rPr>
        <w:t xml:space="preserve"> </w:t>
      </w:r>
      <w:r w:rsidRPr="00484569">
        <w:rPr>
          <w:b/>
          <w:bCs/>
          <w:color w:val="010000"/>
        </w:rPr>
        <w:t>Gelirlerin İncelenmesi</w:t>
      </w:r>
    </w:p>
    <w:p w:rsidR="007B5358" w:rsidRPr="00484569" w:rsidRDefault="007B5358" w:rsidP="00484569">
      <w:pPr>
        <w:spacing w:after="200"/>
        <w:ind w:right="283" w:firstLine="567"/>
        <w:jc w:val="both"/>
        <w:rPr>
          <w:color w:val="010000"/>
        </w:rPr>
      </w:pPr>
      <w:r w:rsidRPr="00484569">
        <w:rPr>
          <w:b/>
          <w:color w:val="010000"/>
        </w:rPr>
        <w:t>1. Genel Merkez Gelirleri</w:t>
      </w:r>
    </w:p>
    <w:p w:rsidR="007B5358" w:rsidRPr="00484569" w:rsidRDefault="007B5358" w:rsidP="00484569">
      <w:pPr>
        <w:spacing w:after="200"/>
        <w:ind w:right="283" w:firstLine="567"/>
        <w:jc w:val="both"/>
        <w:rPr>
          <w:color w:val="010000"/>
        </w:rPr>
      </w:pPr>
      <w:r w:rsidRPr="00484569">
        <w:rPr>
          <w:color w:val="010000"/>
        </w:rPr>
        <w:lastRenderedPageBreak/>
        <w:t>6. Partinin Genel Merkez gelirleri toplamı 8.800 TL olup bu tutarın 500 TL’si bağışlardan, 8.300 TL’si illerden aktarılan tutarlardan oluşmaktadır. Parti Genel Merkezinin geçen yıldan devreden nakit toplamının 275 TL olduğu anlaşılmıştır.</w:t>
      </w:r>
    </w:p>
    <w:p w:rsidR="007B5358" w:rsidRPr="00484569" w:rsidRDefault="007B5358" w:rsidP="00484569">
      <w:pPr>
        <w:spacing w:after="200"/>
        <w:ind w:right="283" w:firstLine="567"/>
        <w:jc w:val="both"/>
        <w:rPr>
          <w:color w:val="010000"/>
        </w:rPr>
      </w:pPr>
      <w:r w:rsidRPr="00484569">
        <w:rPr>
          <w:color w:val="010000"/>
        </w:rPr>
        <w:t>7. Parti Genel Merkezinin defter kayıtları ve gelir belgeleri üzerinde yapılan inceleme neticesinde gelirlerin 2820 sayılı Kanun’a uygun olarak sağlandığı sonucuna varılmıştır.</w:t>
      </w:r>
    </w:p>
    <w:p w:rsidR="007B5358" w:rsidRPr="00484569" w:rsidRDefault="007B5358" w:rsidP="00484569">
      <w:pPr>
        <w:spacing w:after="200"/>
        <w:ind w:right="283" w:firstLine="567"/>
        <w:jc w:val="both"/>
        <w:rPr>
          <w:b/>
          <w:bCs/>
          <w:color w:val="010000"/>
        </w:rPr>
      </w:pPr>
      <w:r w:rsidRPr="00484569">
        <w:rPr>
          <w:b/>
          <w:color w:val="010000"/>
        </w:rPr>
        <w:t>2. İl Örgütleri Gelirleri</w:t>
      </w:r>
    </w:p>
    <w:p w:rsidR="007B5358" w:rsidRPr="00484569" w:rsidRDefault="007B5358" w:rsidP="00484569">
      <w:pPr>
        <w:spacing w:after="200"/>
        <w:ind w:right="283" w:firstLine="567"/>
        <w:jc w:val="both"/>
        <w:rPr>
          <w:color w:val="010000"/>
        </w:rPr>
      </w:pPr>
      <w:r w:rsidRPr="00484569">
        <w:rPr>
          <w:color w:val="010000"/>
        </w:rPr>
        <w:t>8. Partinin il örgütlerinin gelirleri toplamı 97.100 TL olup bu tutarın 4.300 TL’si üye giriş aidatlarından, 80.300 TL’si üye yıllık aidatlarından, 12.500 TL’si bağışlardan oluşmaktadır. Parti il örgütlerinin geçen yıldan devreden nakit toplamının 6,20 TL olduğu anlaşılmıştır.</w:t>
      </w:r>
    </w:p>
    <w:p w:rsidR="007B5358" w:rsidRPr="00484569" w:rsidRDefault="007B5358" w:rsidP="00484569">
      <w:pPr>
        <w:spacing w:after="200"/>
        <w:ind w:right="283" w:firstLine="567"/>
        <w:jc w:val="both"/>
        <w:rPr>
          <w:color w:val="010000"/>
        </w:rPr>
      </w:pPr>
      <w:r w:rsidRPr="00484569">
        <w:rPr>
          <w:color w:val="010000"/>
        </w:rPr>
        <w:t>9. Parti il örgütlerinin defter kayıtları ve gelir belgeleri üzerinde yapılan inceleme neticesinde gelirlerin 2820 sayılı Kanun’a uygun olarak gerçekleştirildiği sonucuna varılmıştır.</w:t>
      </w:r>
    </w:p>
    <w:p w:rsidR="007B5358" w:rsidRPr="00484569" w:rsidRDefault="007B5358" w:rsidP="00484569">
      <w:pPr>
        <w:spacing w:after="200"/>
        <w:ind w:right="283" w:firstLine="567"/>
        <w:jc w:val="both"/>
        <w:rPr>
          <w:color w:val="010000"/>
        </w:rPr>
      </w:pPr>
      <w:r w:rsidRPr="00484569">
        <w:rPr>
          <w:b/>
          <w:bCs/>
          <w:color w:val="010000"/>
        </w:rPr>
        <w:t>B. Giderlerin İncelenmesi</w:t>
      </w:r>
    </w:p>
    <w:p w:rsidR="007B5358" w:rsidRPr="00484569" w:rsidRDefault="007B5358" w:rsidP="00484569">
      <w:pPr>
        <w:spacing w:after="200"/>
        <w:ind w:right="283" w:firstLine="567"/>
        <w:jc w:val="both"/>
        <w:rPr>
          <w:color w:val="010000"/>
        </w:rPr>
      </w:pPr>
      <w:r w:rsidRPr="00484569">
        <w:rPr>
          <w:b/>
          <w:color w:val="010000"/>
        </w:rPr>
        <w:t>1. Genel Merkez Giderleri</w:t>
      </w:r>
    </w:p>
    <w:p w:rsidR="007B5358" w:rsidRPr="00484569" w:rsidRDefault="007B5358" w:rsidP="00484569">
      <w:pPr>
        <w:spacing w:after="200"/>
        <w:ind w:right="283" w:firstLine="567"/>
        <w:jc w:val="both"/>
        <w:rPr>
          <w:color w:val="010000"/>
        </w:rPr>
      </w:pPr>
      <w:r w:rsidRPr="00484569">
        <w:rPr>
          <w:color w:val="010000"/>
        </w:rPr>
        <w:t xml:space="preserve">10. </w:t>
      </w:r>
      <w:r w:rsidRPr="00484569">
        <w:rPr>
          <w:color w:val="010000"/>
          <w:shd w:val="clear" w:color="auto" w:fill="FFFFFF"/>
        </w:rPr>
        <w:t xml:space="preserve">Partinin Genel Merkez giderleri toplamı </w:t>
      </w:r>
      <w:r w:rsidRPr="00484569">
        <w:rPr>
          <w:color w:val="010000"/>
        </w:rPr>
        <w:t xml:space="preserve">9.000 </w:t>
      </w:r>
      <w:r w:rsidRPr="00484569">
        <w:rPr>
          <w:color w:val="010000"/>
          <w:shd w:val="clear" w:color="auto" w:fill="FFFFFF"/>
        </w:rPr>
        <w:t xml:space="preserve">TL olup bu tutarın </w:t>
      </w:r>
      <w:r w:rsidRPr="00484569">
        <w:rPr>
          <w:color w:val="010000"/>
        </w:rPr>
        <w:t>tamamı kira ve aidat giderlerinden oluşmaktadır. Parti Genel Merkezinin gelecek yıla devreden nakit toplamının 75 TL olduğu anlaşılmıştır.</w:t>
      </w:r>
    </w:p>
    <w:p w:rsidR="007B5358" w:rsidRPr="00484569" w:rsidRDefault="007B5358" w:rsidP="00484569">
      <w:pPr>
        <w:spacing w:after="200"/>
        <w:ind w:right="283" w:firstLine="567"/>
        <w:jc w:val="both"/>
        <w:rPr>
          <w:color w:val="010000"/>
        </w:rPr>
      </w:pPr>
      <w:r w:rsidRPr="00484569">
        <w:rPr>
          <w:color w:val="010000"/>
        </w:rPr>
        <w:t>11. Parti Genel Merkezinin defter kayıtları ve gider belgeleri üzerinde yapılan inceleme neticesinde giderlerin 2820 sayılı Kanun’a uygun olarak gerçekleştirildiği sonucuna varılmıştır.</w:t>
      </w:r>
    </w:p>
    <w:p w:rsidR="007B5358" w:rsidRPr="00484569" w:rsidRDefault="007B5358" w:rsidP="00484569">
      <w:pPr>
        <w:spacing w:after="200"/>
        <w:ind w:right="283" w:firstLine="567"/>
        <w:jc w:val="both"/>
        <w:rPr>
          <w:color w:val="010000"/>
        </w:rPr>
      </w:pPr>
      <w:r w:rsidRPr="00484569">
        <w:rPr>
          <w:b/>
          <w:color w:val="010000"/>
        </w:rPr>
        <w:t>2. İl Örgütleri Giderleri</w:t>
      </w:r>
    </w:p>
    <w:p w:rsidR="007B5358" w:rsidRPr="00484569" w:rsidRDefault="007B5358" w:rsidP="00484569">
      <w:pPr>
        <w:spacing w:after="200"/>
        <w:ind w:right="283" w:firstLine="567"/>
        <w:jc w:val="both"/>
        <w:rPr>
          <w:color w:val="010000"/>
        </w:rPr>
      </w:pPr>
      <w:r w:rsidRPr="00484569">
        <w:rPr>
          <w:color w:val="010000"/>
        </w:rPr>
        <w:t>12. Partinin il örgütlerinin giderleri toplamı 97.100 TL olup bu tutarın 88.800 TL’si kira ve aidat giderlerinden, 8.300 TL’si genel merkeze aktarılan miktardan oluşmaktadır. Parti il örgütlerinin gelecek yıla devreden nakit toplamının 6,20 TL olduğu anlaşılmıştır.</w:t>
      </w:r>
    </w:p>
    <w:p w:rsidR="007B5358" w:rsidRPr="00484569" w:rsidRDefault="007B5358" w:rsidP="00484569">
      <w:pPr>
        <w:spacing w:after="200"/>
        <w:ind w:right="283" w:firstLine="567"/>
        <w:jc w:val="both"/>
        <w:rPr>
          <w:color w:val="010000"/>
        </w:rPr>
      </w:pPr>
      <w:r w:rsidRPr="00484569">
        <w:rPr>
          <w:color w:val="010000"/>
        </w:rPr>
        <w:t>13. Parti il örgütlerinin defter kayıtları ve gider belgeleri üzerinde yapılan inceleme neticesinde giderlerin 2820 sayılı Kan</w:t>
      </w:r>
      <w:bookmarkStart w:id="0" w:name="_GoBack"/>
      <w:bookmarkEnd w:id="0"/>
      <w:r w:rsidRPr="00484569">
        <w:rPr>
          <w:color w:val="010000"/>
        </w:rPr>
        <w:t>un’a uygun olarak gerçekleştirildiği sonucuna varılmıştır.</w:t>
      </w:r>
    </w:p>
    <w:p w:rsidR="007B5358" w:rsidRPr="00484569" w:rsidRDefault="007B5358" w:rsidP="00484569">
      <w:pPr>
        <w:spacing w:after="200"/>
        <w:ind w:right="283" w:firstLine="567"/>
        <w:jc w:val="both"/>
        <w:rPr>
          <w:b/>
          <w:color w:val="010000"/>
        </w:rPr>
      </w:pPr>
      <w:r w:rsidRPr="00484569">
        <w:rPr>
          <w:b/>
          <w:color w:val="010000"/>
        </w:rPr>
        <w:t>C. Parti Mallarının İncelenmesi</w:t>
      </w:r>
    </w:p>
    <w:p w:rsidR="007B5358" w:rsidRPr="00484569" w:rsidRDefault="007B5358" w:rsidP="00484569">
      <w:pPr>
        <w:spacing w:after="200"/>
        <w:ind w:right="283" w:firstLine="567"/>
        <w:jc w:val="both"/>
        <w:rPr>
          <w:color w:val="010000"/>
        </w:rPr>
      </w:pPr>
      <w:r w:rsidRPr="00484569">
        <w:rPr>
          <w:color w:val="010000"/>
        </w:rPr>
        <w:t>14. Partinin 2021 yılı defter ve belgeleri üzerinde yapılan incelemede herhangi bir taşınır mal, menkul kıymet ile taşınmaz mal ediniminin olmadığı anlaşılmıştır.</w:t>
      </w:r>
    </w:p>
    <w:p w:rsidR="007B5358" w:rsidRPr="00484569" w:rsidRDefault="007B5358" w:rsidP="00484569">
      <w:pPr>
        <w:spacing w:after="200"/>
        <w:ind w:right="283" w:firstLine="567"/>
        <w:jc w:val="both"/>
        <w:rPr>
          <w:color w:val="010000"/>
        </w:rPr>
      </w:pPr>
      <w:r w:rsidRPr="00484569">
        <w:rPr>
          <w:b/>
          <w:bCs/>
          <w:color w:val="010000"/>
        </w:rPr>
        <w:t>IV. SONUÇ</w:t>
      </w:r>
    </w:p>
    <w:p w:rsidR="007B5358" w:rsidRPr="00484569" w:rsidRDefault="007B5358" w:rsidP="00484569">
      <w:pPr>
        <w:spacing w:after="200"/>
        <w:ind w:right="283" w:firstLine="567"/>
        <w:jc w:val="both"/>
        <w:rPr>
          <w:color w:val="010000"/>
        </w:rPr>
      </w:pPr>
      <w:r w:rsidRPr="00484569">
        <w:rPr>
          <w:color w:val="010000"/>
        </w:rPr>
        <w:t>Emekçi Hareket Partisinin 2021 yılı kesin hesabının incelenmesi sonucunda;</w:t>
      </w:r>
    </w:p>
    <w:p w:rsidR="007B5358" w:rsidRPr="00484569" w:rsidRDefault="007B5358" w:rsidP="00484569">
      <w:pPr>
        <w:spacing w:after="200"/>
        <w:ind w:right="283" w:firstLine="567"/>
        <w:jc w:val="both"/>
        <w:rPr>
          <w:color w:val="010000"/>
        </w:rPr>
      </w:pPr>
      <w:r w:rsidRPr="00484569">
        <w:rPr>
          <w:color w:val="010000"/>
        </w:rPr>
        <w:t>Partinin 2021 yılı kesin hesabında gösterilen 105.900 TL gelir, 281,20 TL geçen yıldan devreden nakit toplamı ile 106.100 TL gider, 81,20 TL gelecek yıla devreden nakit toplamının eldeki bilgi ve belgelere göre doğru, denk ve 22/4/1983 tarihli ve 2820 sayılı Siyasi Partiler Kanunu’na uygun olduğuna 25/12/2025 tarihinde OYBİRLİĞİYLE karar verildi.</w:t>
      </w:r>
    </w:p>
    <w:p w:rsidR="00484569" w:rsidRDefault="00484569"/>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7B5358" w:rsidRPr="00484569" w:rsidTr="00484569">
        <w:trPr>
          <w:trHeight w:val="1600"/>
          <w:jc w:val="center"/>
        </w:trPr>
        <w:tc>
          <w:tcPr>
            <w:tcW w:w="1642" w:type="pct"/>
            <w:vAlign w:val="center"/>
            <w:hideMark/>
          </w:tcPr>
          <w:p w:rsidR="007B5358" w:rsidRPr="00484569" w:rsidRDefault="007B5358" w:rsidP="00484569">
            <w:pPr>
              <w:spacing w:after="120"/>
              <w:jc w:val="center"/>
              <w:rPr>
                <w:color w:val="010000"/>
              </w:rPr>
            </w:pPr>
            <w:r w:rsidRPr="00484569">
              <w:rPr>
                <w:color w:val="010000"/>
              </w:rPr>
              <w:lastRenderedPageBreak/>
              <w:t>Başkan</w:t>
            </w:r>
          </w:p>
          <w:p w:rsidR="007B5358" w:rsidRPr="00484569" w:rsidRDefault="007B5358" w:rsidP="00484569">
            <w:pPr>
              <w:spacing w:after="120"/>
              <w:jc w:val="center"/>
              <w:rPr>
                <w:color w:val="010000"/>
              </w:rPr>
            </w:pPr>
            <w:r w:rsidRPr="00484569">
              <w:rPr>
                <w:color w:val="010000"/>
              </w:rPr>
              <w:t>Kadir ÖZKAYA</w:t>
            </w:r>
          </w:p>
        </w:tc>
        <w:tc>
          <w:tcPr>
            <w:tcW w:w="1679" w:type="pct"/>
            <w:vAlign w:val="center"/>
            <w:hideMark/>
          </w:tcPr>
          <w:p w:rsidR="007B5358" w:rsidRPr="00484569" w:rsidRDefault="007B5358" w:rsidP="00484569">
            <w:pPr>
              <w:spacing w:after="120"/>
              <w:jc w:val="center"/>
              <w:rPr>
                <w:color w:val="010000"/>
              </w:rPr>
            </w:pPr>
            <w:r w:rsidRPr="00484569">
              <w:rPr>
                <w:color w:val="010000"/>
              </w:rPr>
              <w:t>Başkanvekili</w:t>
            </w:r>
          </w:p>
          <w:p w:rsidR="007B5358" w:rsidRPr="00484569" w:rsidRDefault="007B5358" w:rsidP="00484569">
            <w:pPr>
              <w:spacing w:after="120"/>
              <w:jc w:val="center"/>
              <w:rPr>
                <w:color w:val="010000"/>
              </w:rPr>
            </w:pPr>
            <w:r w:rsidRPr="00484569">
              <w:rPr>
                <w:color w:val="010000"/>
              </w:rPr>
              <w:t>Hasan Tahsin GÖKCAN</w:t>
            </w:r>
          </w:p>
        </w:tc>
        <w:tc>
          <w:tcPr>
            <w:tcW w:w="1679" w:type="pct"/>
            <w:vAlign w:val="center"/>
            <w:hideMark/>
          </w:tcPr>
          <w:p w:rsidR="007B5358" w:rsidRPr="00484569" w:rsidRDefault="007B5358" w:rsidP="00484569">
            <w:pPr>
              <w:spacing w:after="120"/>
              <w:jc w:val="center"/>
              <w:rPr>
                <w:color w:val="010000"/>
              </w:rPr>
            </w:pPr>
            <w:r w:rsidRPr="00484569">
              <w:rPr>
                <w:color w:val="010000"/>
              </w:rPr>
              <w:t xml:space="preserve">Başkanvekili </w:t>
            </w:r>
          </w:p>
          <w:p w:rsidR="007B5358" w:rsidRPr="00484569" w:rsidRDefault="007B5358" w:rsidP="00484569">
            <w:pPr>
              <w:spacing w:after="120"/>
              <w:jc w:val="center"/>
              <w:rPr>
                <w:color w:val="010000"/>
              </w:rPr>
            </w:pPr>
            <w:r w:rsidRPr="00484569">
              <w:rPr>
                <w:color w:val="010000"/>
              </w:rPr>
              <w:t>Basri BAĞCI</w:t>
            </w:r>
          </w:p>
        </w:tc>
      </w:tr>
      <w:tr w:rsidR="007B5358" w:rsidRPr="00484569" w:rsidTr="00484569">
        <w:trPr>
          <w:trHeight w:val="1600"/>
          <w:jc w:val="center"/>
        </w:trPr>
        <w:tc>
          <w:tcPr>
            <w:tcW w:w="1642" w:type="pct"/>
            <w:vAlign w:val="center"/>
            <w:hideMark/>
          </w:tcPr>
          <w:p w:rsidR="007B5358" w:rsidRPr="00484569" w:rsidRDefault="007B5358" w:rsidP="00484569">
            <w:pPr>
              <w:spacing w:after="120"/>
              <w:jc w:val="center"/>
              <w:rPr>
                <w:color w:val="010000"/>
              </w:rPr>
            </w:pPr>
            <w:r w:rsidRPr="00484569">
              <w:rPr>
                <w:color w:val="010000"/>
              </w:rPr>
              <w:t xml:space="preserve">Üye </w:t>
            </w:r>
          </w:p>
          <w:p w:rsidR="007B5358" w:rsidRPr="00484569" w:rsidRDefault="007B5358" w:rsidP="00484569">
            <w:pPr>
              <w:spacing w:after="120"/>
              <w:jc w:val="center"/>
              <w:rPr>
                <w:color w:val="010000"/>
              </w:rPr>
            </w:pPr>
            <w:r w:rsidRPr="00484569">
              <w:rPr>
                <w:color w:val="010000"/>
              </w:rPr>
              <w:t>Engin YILDIRIM</w:t>
            </w:r>
          </w:p>
        </w:tc>
        <w:tc>
          <w:tcPr>
            <w:tcW w:w="1679" w:type="pct"/>
            <w:vAlign w:val="center"/>
            <w:hideMark/>
          </w:tcPr>
          <w:p w:rsidR="007B5358" w:rsidRPr="00484569" w:rsidRDefault="007B5358" w:rsidP="00484569">
            <w:pPr>
              <w:spacing w:after="120"/>
              <w:jc w:val="center"/>
              <w:rPr>
                <w:color w:val="010000"/>
              </w:rPr>
            </w:pPr>
            <w:r w:rsidRPr="00484569">
              <w:rPr>
                <w:color w:val="010000"/>
              </w:rPr>
              <w:t>Üye</w:t>
            </w:r>
          </w:p>
          <w:p w:rsidR="007B5358" w:rsidRPr="00484569" w:rsidRDefault="007B5358" w:rsidP="00484569">
            <w:pPr>
              <w:spacing w:after="120"/>
              <w:jc w:val="center"/>
              <w:rPr>
                <w:color w:val="010000"/>
              </w:rPr>
            </w:pPr>
            <w:r w:rsidRPr="00484569">
              <w:rPr>
                <w:color w:val="010000"/>
              </w:rPr>
              <w:t>Rıdvan GÜLEÇ</w:t>
            </w:r>
          </w:p>
        </w:tc>
        <w:tc>
          <w:tcPr>
            <w:tcW w:w="1679" w:type="pct"/>
            <w:vAlign w:val="center"/>
            <w:hideMark/>
          </w:tcPr>
          <w:p w:rsidR="007B5358" w:rsidRPr="00484569" w:rsidRDefault="007B5358" w:rsidP="00484569">
            <w:pPr>
              <w:spacing w:after="120"/>
              <w:jc w:val="center"/>
              <w:rPr>
                <w:color w:val="010000"/>
              </w:rPr>
            </w:pPr>
            <w:r w:rsidRPr="00484569">
              <w:rPr>
                <w:color w:val="010000"/>
              </w:rPr>
              <w:t>Üye</w:t>
            </w:r>
          </w:p>
          <w:p w:rsidR="007B5358" w:rsidRPr="00484569" w:rsidRDefault="007B5358" w:rsidP="00484569">
            <w:pPr>
              <w:spacing w:after="120"/>
              <w:jc w:val="center"/>
              <w:rPr>
                <w:color w:val="010000"/>
              </w:rPr>
            </w:pPr>
            <w:r w:rsidRPr="00484569">
              <w:rPr>
                <w:bCs/>
                <w:color w:val="010000"/>
              </w:rPr>
              <w:t>Recai AKYEL</w:t>
            </w:r>
          </w:p>
        </w:tc>
      </w:tr>
      <w:tr w:rsidR="007B5358" w:rsidRPr="00484569" w:rsidTr="00484569">
        <w:trPr>
          <w:trHeight w:val="1600"/>
          <w:jc w:val="center"/>
        </w:trPr>
        <w:tc>
          <w:tcPr>
            <w:tcW w:w="1642" w:type="pct"/>
            <w:vAlign w:val="center"/>
            <w:hideMark/>
          </w:tcPr>
          <w:p w:rsidR="007B5358" w:rsidRPr="00484569" w:rsidRDefault="007B5358" w:rsidP="00484569">
            <w:pPr>
              <w:spacing w:after="120"/>
              <w:jc w:val="center"/>
              <w:rPr>
                <w:color w:val="010000"/>
              </w:rPr>
            </w:pPr>
            <w:r w:rsidRPr="00484569">
              <w:rPr>
                <w:color w:val="010000"/>
              </w:rPr>
              <w:t xml:space="preserve">Üye </w:t>
            </w:r>
          </w:p>
          <w:p w:rsidR="007B5358" w:rsidRPr="00484569" w:rsidRDefault="007B5358" w:rsidP="00484569">
            <w:pPr>
              <w:spacing w:after="120"/>
              <w:jc w:val="center"/>
              <w:rPr>
                <w:color w:val="010000"/>
              </w:rPr>
            </w:pPr>
            <w:r w:rsidRPr="00484569">
              <w:rPr>
                <w:bCs/>
                <w:color w:val="010000"/>
              </w:rPr>
              <w:t>Yusuf Şevki HAKYEMEZ</w:t>
            </w:r>
          </w:p>
        </w:tc>
        <w:tc>
          <w:tcPr>
            <w:tcW w:w="1679" w:type="pct"/>
            <w:vAlign w:val="center"/>
            <w:hideMark/>
          </w:tcPr>
          <w:p w:rsidR="007B5358" w:rsidRPr="00484569" w:rsidRDefault="007B5358" w:rsidP="00484569">
            <w:pPr>
              <w:spacing w:after="120"/>
              <w:jc w:val="center"/>
              <w:rPr>
                <w:color w:val="010000"/>
              </w:rPr>
            </w:pPr>
            <w:r w:rsidRPr="00484569">
              <w:rPr>
                <w:color w:val="010000"/>
              </w:rPr>
              <w:t>Üye</w:t>
            </w:r>
          </w:p>
          <w:p w:rsidR="007B5358" w:rsidRPr="00484569" w:rsidRDefault="007B5358" w:rsidP="00484569">
            <w:pPr>
              <w:spacing w:after="120"/>
              <w:jc w:val="center"/>
              <w:rPr>
                <w:color w:val="010000"/>
              </w:rPr>
            </w:pPr>
            <w:r w:rsidRPr="00484569">
              <w:rPr>
                <w:bCs/>
                <w:color w:val="010000"/>
              </w:rPr>
              <w:t>Yıldız SEFERİNOĞLU</w:t>
            </w:r>
          </w:p>
        </w:tc>
        <w:tc>
          <w:tcPr>
            <w:tcW w:w="1679" w:type="pct"/>
            <w:vAlign w:val="center"/>
            <w:hideMark/>
          </w:tcPr>
          <w:p w:rsidR="007B5358" w:rsidRPr="00484569" w:rsidRDefault="007B5358" w:rsidP="00484569">
            <w:pPr>
              <w:spacing w:after="120"/>
              <w:jc w:val="center"/>
              <w:rPr>
                <w:color w:val="010000"/>
              </w:rPr>
            </w:pPr>
            <w:r w:rsidRPr="00484569">
              <w:rPr>
                <w:color w:val="010000"/>
              </w:rPr>
              <w:t>Üye</w:t>
            </w:r>
          </w:p>
          <w:p w:rsidR="007B5358" w:rsidRPr="00484569" w:rsidRDefault="007B5358" w:rsidP="00484569">
            <w:pPr>
              <w:spacing w:after="120"/>
              <w:jc w:val="center"/>
              <w:rPr>
                <w:color w:val="010000"/>
              </w:rPr>
            </w:pPr>
            <w:r w:rsidRPr="00484569">
              <w:rPr>
                <w:color w:val="010000"/>
              </w:rPr>
              <w:t>Selahaddin MENTEŞ</w:t>
            </w:r>
          </w:p>
        </w:tc>
      </w:tr>
      <w:tr w:rsidR="007B5358" w:rsidRPr="00484569" w:rsidTr="00484569">
        <w:trPr>
          <w:trHeight w:val="1600"/>
          <w:jc w:val="center"/>
        </w:trPr>
        <w:tc>
          <w:tcPr>
            <w:tcW w:w="1642" w:type="pct"/>
            <w:vAlign w:val="center"/>
            <w:hideMark/>
          </w:tcPr>
          <w:p w:rsidR="007B5358" w:rsidRPr="00484569" w:rsidRDefault="007B5358" w:rsidP="00484569">
            <w:pPr>
              <w:spacing w:after="120"/>
              <w:jc w:val="center"/>
              <w:rPr>
                <w:color w:val="010000"/>
              </w:rPr>
            </w:pPr>
            <w:r w:rsidRPr="00484569">
              <w:rPr>
                <w:color w:val="010000"/>
              </w:rPr>
              <w:t xml:space="preserve">Üye </w:t>
            </w:r>
          </w:p>
          <w:p w:rsidR="007B5358" w:rsidRPr="00484569" w:rsidRDefault="007B5358" w:rsidP="00484569">
            <w:pPr>
              <w:spacing w:after="120"/>
              <w:jc w:val="center"/>
              <w:rPr>
                <w:color w:val="010000"/>
              </w:rPr>
            </w:pPr>
            <w:r w:rsidRPr="00484569">
              <w:rPr>
                <w:bCs/>
                <w:color w:val="010000"/>
              </w:rPr>
              <w:t>İrfan FİDAN</w:t>
            </w:r>
          </w:p>
        </w:tc>
        <w:tc>
          <w:tcPr>
            <w:tcW w:w="1679" w:type="pct"/>
            <w:vAlign w:val="center"/>
            <w:hideMark/>
          </w:tcPr>
          <w:p w:rsidR="007B5358" w:rsidRPr="00484569" w:rsidRDefault="007B5358" w:rsidP="00484569">
            <w:pPr>
              <w:spacing w:after="120"/>
              <w:jc w:val="center"/>
              <w:rPr>
                <w:color w:val="010000"/>
              </w:rPr>
            </w:pPr>
            <w:r w:rsidRPr="00484569">
              <w:rPr>
                <w:color w:val="010000"/>
              </w:rPr>
              <w:t>Üye</w:t>
            </w:r>
          </w:p>
          <w:p w:rsidR="007B5358" w:rsidRPr="00484569" w:rsidRDefault="007B5358" w:rsidP="00484569">
            <w:pPr>
              <w:spacing w:after="120"/>
              <w:jc w:val="center"/>
              <w:rPr>
                <w:color w:val="010000"/>
              </w:rPr>
            </w:pPr>
            <w:r w:rsidRPr="00484569">
              <w:rPr>
                <w:color w:val="010000"/>
              </w:rPr>
              <w:t>Kenan YAŞAR</w:t>
            </w:r>
          </w:p>
        </w:tc>
        <w:tc>
          <w:tcPr>
            <w:tcW w:w="1679" w:type="pct"/>
            <w:vAlign w:val="center"/>
            <w:hideMark/>
          </w:tcPr>
          <w:p w:rsidR="007B5358" w:rsidRPr="00484569" w:rsidRDefault="007B5358" w:rsidP="00484569">
            <w:pPr>
              <w:spacing w:after="120"/>
              <w:jc w:val="center"/>
              <w:rPr>
                <w:color w:val="010000"/>
              </w:rPr>
            </w:pPr>
            <w:r w:rsidRPr="00484569">
              <w:rPr>
                <w:color w:val="010000"/>
              </w:rPr>
              <w:t>Üye</w:t>
            </w:r>
          </w:p>
          <w:p w:rsidR="007B5358" w:rsidRPr="00484569" w:rsidRDefault="007B5358" w:rsidP="00484569">
            <w:pPr>
              <w:spacing w:after="120"/>
              <w:jc w:val="center"/>
              <w:rPr>
                <w:color w:val="010000"/>
              </w:rPr>
            </w:pPr>
            <w:r w:rsidRPr="00484569">
              <w:rPr>
                <w:color w:val="010000"/>
              </w:rPr>
              <w:t>Muhterem İNCE</w:t>
            </w:r>
          </w:p>
        </w:tc>
      </w:tr>
      <w:tr w:rsidR="007B5358" w:rsidRPr="00484569" w:rsidTr="00484569">
        <w:trPr>
          <w:trHeight w:val="1600"/>
          <w:jc w:val="center"/>
        </w:trPr>
        <w:tc>
          <w:tcPr>
            <w:tcW w:w="1642" w:type="pct"/>
            <w:vAlign w:val="center"/>
            <w:hideMark/>
          </w:tcPr>
          <w:p w:rsidR="007B5358" w:rsidRPr="00484569" w:rsidRDefault="007B5358" w:rsidP="00484569">
            <w:pPr>
              <w:spacing w:after="120"/>
              <w:jc w:val="center"/>
              <w:rPr>
                <w:color w:val="010000"/>
              </w:rPr>
            </w:pPr>
            <w:r w:rsidRPr="00484569">
              <w:rPr>
                <w:color w:val="010000"/>
              </w:rPr>
              <w:t xml:space="preserve">Üye </w:t>
            </w:r>
          </w:p>
          <w:p w:rsidR="007B5358" w:rsidRPr="00484569" w:rsidRDefault="007B5358" w:rsidP="00484569">
            <w:pPr>
              <w:spacing w:after="120"/>
              <w:jc w:val="center"/>
              <w:rPr>
                <w:color w:val="010000"/>
              </w:rPr>
            </w:pPr>
            <w:r w:rsidRPr="00484569">
              <w:rPr>
                <w:bCs/>
                <w:color w:val="010000"/>
              </w:rPr>
              <w:t>Yılmaz AKÇİL</w:t>
            </w:r>
          </w:p>
        </w:tc>
        <w:tc>
          <w:tcPr>
            <w:tcW w:w="1679" w:type="pct"/>
            <w:vAlign w:val="center"/>
            <w:hideMark/>
          </w:tcPr>
          <w:p w:rsidR="007B5358" w:rsidRPr="00484569" w:rsidRDefault="007B5358" w:rsidP="00484569">
            <w:pPr>
              <w:spacing w:after="120"/>
              <w:jc w:val="center"/>
              <w:rPr>
                <w:color w:val="010000"/>
              </w:rPr>
            </w:pPr>
            <w:r w:rsidRPr="00484569">
              <w:rPr>
                <w:color w:val="010000"/>
              </w:rPr>
              <w:t>Üye</w:t>
            </w:r>
          </w:p>
          <w:p w:rsidR="007B5358" w:rsidRPr="00484569" w:rsidRDefault="007B5358" w:rsidP="00484569">
            <w:pPr>
              <w:spacing w:after="120"/>
              <w:jc w:val="center"/>
              <w:rPr>
                <w:bCs/>
                <w:color w:val="010000"/>
              </w:rPr>
            </w:pPr>
            <w:r w:rsidRPr="00484569">
              <w:rPr>
                <w:bCs/>
                <w:color w:val="010000"/>
              </w:rPr>
              <w:t>Ömer ÇINAR</w:t>
            </w:r>
          </w:p>
        </w:tc>
        <w:tc>
          <w:tcPr>
            <w:tcW w:w="1679" w:type="pct"/>
            <w:vAlign w:val="center"/>
            <w:hideMark/>
          </w:tcPr>
          <w:p w:rsidR="007B5358" w:rsidRPr="00484569" w:rsidRDefault="007B5358" w:rsidP="00484569">
            <w:pPr>
              <w:spacing w:after="120"/>
              <w:jc w:val="center"/>
              <w:rPr>
                <w:color w:val="010000"/>
              </w:rPr>
            </w:pPr>
            <w:r w:rsidRPr="00484569">
              <w:rPr>
                <w:color w:val="010000"/>
              </w:rPr>
              <w:t>Üye</w:t>
            </w:r>
          </w:p>
          <w:p w:rsidR="007B5358" w:rsidRPr="00484569" w:rsidRDefault="007B5358" w:rsidP="00484569">
            <w:pPr>
              <w:spacing w:after="120"/>
              <w:jc w:val="center"/>
              <w:rPr>
                <w:color w:val="010000"/>
              </w:rPr>
            </w:pPr>
            <w:r w:rsidRPr="00484569">
              <w:rPr>
                <w:color w:val="010000"/>
              </w:rPr>
              <w:t>Metin KIRATLI</w:t>
            </w:r>
          </w:p>
        </w:tc>
      </w:tr>
    </w:tbl>
    <w:p w:rsidR="007B5358" w:rsidRPr="00484569" w:rsidRDefault="007B5358" w:rsidP="00484569">
      <w:pPr>
        <w:rPr>
          <w:color w:val="010000"/>
        </w:rPr>
      </w:pPr>
    </w:p>
    <w:sectPr w:rsidR="007B5358" w:rsidRPr="00484569" w:rsidSect="0048456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C86" w:rsidRDefault="009D0C86" w:rsidP="00F1234B">
      <w:r>
        <w:separator/>
      </w:r>
    </w:p>
  </w:endnote>
  <w:endnote w:type="continuationSeparator" w:id="0">
    <w:p w:rsidR="009D0C86" w:rsidRDefault="009D0C86" w:rsidP="00F12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569" w:rsidRDefault="00484569" w:rsidP="0018377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84569" w:rsidRDefault="00484569" w:rsidP="0048456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569" w:rsidRPr="00484569" w:rsidRDefault="00484569" w:rsidP="0018377F">
    <w:pPr>
      <w:pStyle w:val="AltBilgi"/>
      <w:framePr w:wrap="around" w:vAnchor="text" w:hAnchor="margin" w:xAlign="right" w:y="1"/>
      <w:rPr>
        <w:rStyle w:val="SayfaNumaras"/>
      </w:rPr>
    </w:pPr>
    <w:r w:rsidRPr="00484569">
      <w:rPr>
        <w:rStyle w:val="SayfaNumaras"/>
      </w:rPr>
      <w:fldChar w:fldCharType="begin"/>
    </w:r>
    <w:r w:rsidRPr="00484569">
      <w:rPr>
        <w:rStyle w:val="SayfaNumaras"/>
      </w:rPr>
      <w:instrText xml:space="preserve"> PAGE </w:instrText>
    </w:r>
    <w:r w:rsidRPr="00484569">
      <w:rPr>
        <w:rStyle w:val="SayfaNumaras"/>
      </w:rPr>
      <w:fldChar w:fldCharType="separate"/>
    </w:r>
    <w:r w:rsidRPr="00484569">
      <w:rPr>
        <w:rStyle w:val="SayfaNumaras"/>
        <w:noProof/>
      </w:rPr>
      <w:t>3</w:t>
    </w:r>
    <w:r w:rsidRPr="00484569">
      <w:rPr>
        <w:rStyle w:val="SayfaNumaras"/>
      </w:rPr>
      <w:fldChar w:fldCharType="end"/>
    </w:r>
  </w:p>
  <w:p w:rsidR="00F1234B" w:rsidRDefault="00F1234B" w:rsidP="00484569">
    <w:pPr>
      <w:pStyle w:val="AltBilgi"/>
      <w:ind w:right="360"/>
      <w:jc w:val="right"/>
    </w:pPr>
  </w:p>
  <w:p w:rsidR="00F1234B" w:rsidRDefault="00F123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C86" w:rsidRDefault="009D0C86" w:rsidP="00F1234B">
      <w:r>
        <w:separator/>
      </w:r>
    </w:p>
  </w:footnote>
  <w:footnote w:type="continuationSeparator" w:id="0">
    <w:p w:rsidR="009D0C86" w:rsidRDefault="009D0C86" w:rsidP="00F12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569" w:rsidRPr="00484569" w:rsidRDefault="00484569" w:rsidP="00484569">
    <w:pPr>
      <w:pStyle w:val="stBilgi"/>
      <w:rPr>
        <w:b/>
      </w:rPr>
    </w:pPr>
    <w:r w:rsidRPr="00484569">
      <w:rPr>
        <w:b/>
      </w:rPr>
      <w:t xml:space="preserve">Esas </w:t>
    </w:r>
    <w:proofErr w:type="gramStart"/>
    <w:r w:rsidRPr="00484569">
      <w:rPr>
        <w:b/>
      </w:rPr>
      <w:t>Sayısı :</w:t>
    </w:r>
    <w:proofErr w:type="gramEnd"/>
    <w:r w:rsidRPr="00484569">
      <w:rPr>
        <w:b/>
      </w:rPr>
      <w:t xml:space="preserve"> 2022/9 (Siyasi Parti Mali Denetimi)</w:t>
    </w:r>
  </w:p>
  <w:p w:rsidR="00484569" w:rsidRDefault="00484569" w:rsidP="00484569">
    <w:pPr>
      <w:pStyle w:val="stBilgi"/>
      <w:rPr>
        <w:b/>
      </w:rPr>
    </w:pPr>
    <w:r>
      <w:rPr>
        <w:b/>
      </w:rPr>
      <w:t xml:space="preserve">Karar </w:t>
    </w:r>
    <w:proofErr w:type="gramStart"/>
    <w:r>
      <w:rPr>
        <w:b/>
      </w:rPr>
      <w:t>Sayısı :</w:t>
    </w:r>
    <w:proofErr w:type="gramEnd"/>
    <w:r>
      <w:rPr>
        <w:b/>
      </w:rPr>
      <w:t xml:space="preserve"> 2025/112</w:t>
    </w:r>
  </w:p>
  <w:p w:rsidR="00F1234B" w:rsidRPr="00484569" w:rsidRDefault="00F1234B" w:rsidP="0048456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484569"/>
    <w:rsid w:val="00525161"/>
    <w:rsid w:val="007B5358"/>
    <w:rsid w:val="00952B5F"/>
    <w:rsid w:val="009D0C86"/>
    <w:rsid w:val="009F5488"/>
    <w:rsid w:val="00E74722"/>
    <w:rsid w:val="00F1234B"/>
    <w:rsid w:val="00F359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3736D0-6182-4822-B8D1-D1DA3E960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F1234B"/>
    <w:pPr>
      <w:tabs>
        <w:tab w:val="center" w:pos="4536"/>
        <w:tab w:val="right" w:pos="9072"/>
      </w:tabs>
    </w:pPr>
  </w:style>
  <w:style w:type="character" w:customStyle="1" w:styleId="stBilgiChar">
    <w:name w:val="Üst Bilgi Char"/>
    <w:link w:val="stBilgi"/>
    <w:uiPriority w:val="99"/>
    <w:rsid w:val="00F1234B"/>
    <w:rPr>
      <w:sz w:val="24"/>
      <w:szCs w:val="24"/>
    </w:rPr>
  </w:style>
  <w:style w:type="paragraph" w:styleId="AltBilgi">
    <w:name w:val="footer"/>
    <w:basedOn w:val="Normal"/>
    <w:link w:val="AltBilgiChar"/>
    <w:uiPriority w:val="99"/>
    <w:rsid w:val="00F1234B"/>
    <w:pPr>
      <w:tabs>
        <w:tab w:val="center" w:pos="4536"/>
        <w:tab w:val="right" w:pos="9072"/>
      </w:tabs>
    </w:pPr>
  </w:style>
  <w:style w:type="character" w:customStyle="1" w:styleId="AltBilgiChar">
    <w:name w:val="Alt Bilgi Char"/>
    <w:link w:val="AltBilgi"/>
    <w:uiPriority w:val="99"/>
    <w:rsid w:val="00F1234B"/>
    <w:rPr>
      <w:sz w:val="24"/>
      <w:szCs w:val="24"/>
    </w:rPr>
  </w:style>
  <w:style w:type="paragraph" w:styleId="BalonMetni">
    <w:name w:val="Balloon Text"/>
    <w:basedOn w:val="Normal"/>
    <w:link w:val="BalonMetniChar"/>
    <w:rsid w:val="00525161"/>
    <w:rPr>
      <w:rFonts w:ascii="Segoe UI" w:hAnsi="Segoe UI" w:cs="Segoe UI"/>
      <w:sz w:val="18"/>
      <w:szCs w:val="18"/>
    </w:rPr>
  </w:style>
  <w:style w:type="character" w:customStyle="1" w:styleId="BalonMetniChar">
    <w:name w:val="Balon Metni Char"/>
    <w:basedOn w:val="VarsaylanParagrafYazTipi"/>
    <w:link w:val="BalonMetni"/>
    <w:rsid w:val="00525161"/>
    <w:rPr>
      <w:rFonts w:ascii="Segoe UI" w:hAnsi="Segoe UI" w:cs="Segoe UI"/>
      <w:sz w:val="18"/>
      <w:szCs w:val="18"/>
    </w:rPr>
  </w:style>
  <w:style w:type="character" w:styleId="SayfaNumaras">
    <w:name w:val="page number"/>
    <w:basedOn w:val="VarsaylanParagrafYazTipi"/>
    <w:rsid w:val="00484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56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744</Words>
  <Characters>4241</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2026-03-10T12:45:00Z</cp:lastPrinted>
  <dcterms:created xsi:type="dcterms:W3CDTF">2026-03-24T05:52:00Z</dcterms:created>
  <dcterms:modified xsi:type="dcterms:W3CDTF">2026-03-24T05:52:00Z</dcterms:modified>
</cp:coreProperties>
</file>