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B3F" w:rsidRDefault="007C5B3F" w:rsidP="00CC477B">
      <w:pPr>
        <w:spacing w:after="200"/>
        <w:ind w:left="283" w:right="283"/>
        <w:jc w:val="center"/>
        <w:rPr>
          <w:b/>
          <w:bCs/>
          <w:caps/>
          <w:color w:val="010000"/>
        </w:rPr>
      </w:pPr>
      <w:r w:rsidRPr="00CC477B">
        <w:rPr>
          <w:b/>
          <w:bCs/>
          <w:caps/>
          <w:color w:val="010000"/>
        </w:rPr>
        <w:t>ANAYASA MAHKEMESİ KARARI</w:t>
      </w:r>
    </w:p>
    <w:p w:rsidR="00CC477B" w:rsidRPr="00CC477B" w:rsidRDefault="00CC477B" w:rsidP="00CC477B">
      <w:pPr>
        <w:spacing w:after="200"/>
        <w:ind w:left="283" w:right="283" w:firstLine="709"/>
        <w:jc w:val="center"/>
        <w:rPr>
          <w:b/>
          <w:bCs/>
          <w:caps/>
          <w:color w:val="010000"/>
        </w:rPr>
      </w:pPr>
    </w:p>
    <w:p w:rsidR="00CC477B" w:rsidRDefault="00CC477B" w:rsidP="00CC477B">
      <w:pPr>
        <w:pStyle w:val="AralkYok"/>
        <w:rPr>
          <w:rFonts w:ascii="Times New Roman" w:hAnsi="Times New Roman"/>
          <w:b/>
          <w:bCs/>
          <w:color w:val="010000"/>
          <w:szCs w:val="24"/>
        </w:rPr>
      </w:pPr>
      <w:bookmarkStart w:id="0" w:name="_Hlk209535559"/>
      <w:r>
        <w:rPr>
          <w:rFonts w:ascii="Times New Roman" w:hAnsi="Times New Roman"/>
          <w:b/>
          <w:bCs/>
          <w:color w:val="010000"/>
          <w:szCs w:val="24"/>
        </w:rPr>
        <w:t>Esas Sayısı:2023/66 (Siyasi Parti Mali Denetimi)</w:t>
      </w:r>
    </w:p>
    <w:p w:rsidR="00CC477B" w:rsidRDefault="00CC477B" w:rsidP="00CC477B">
      <w:pPr>
        <w:pStyle w:val="AralkYok"/>
        <w:rPr>
          <w:rFonts w:ascii="Times New Roman" w:hAnsi="Times New Roman"/>
          <w:b/>
          <w:bCs/>
          <w:color w:val="010000"/>
          <w:szCs w:val="24"/>
        </w:rPr>
      </w:pPr>
      <w:r>
        <w:rPr>
          <w:rFonts w:ascii="Times New Roman" w:hAnsi="Times New Roman"/>
          <w:b/>
          <w:bCs/>
          <w:color w:val="010000"/>
          <w:szCs w:val="24"/>
        </w:rPr>
        <w:t>Karar Sayısı:2025/63</w:t>
      </w:r>
    </w:p>
    <w:p w:rsidR="00CC477B" w:rsidRDefault="00CC477B" w:rsidP="00CC477B">
      <w:pPr>
        <w:pStyle w:val="AralkYok"/>
        <w:rPr>
          <w:rFonts w:ascii="Times New Roman" w:hAnsi="Times New Roman"/>
          <w:b/>
          <w:bCs/>
          <w:color w:val="010000"/>
          <w:szCs w:val="24"/>
        </w:rPr>
      </w:pPr>
      <w:r>
        <w:rPr>
          <w:rFonts w:ascii="Times New Roman" w:hAnsi="Times New Roman"/>
          <w:b/>
          <w:bCs/>
          <w:color w:val="010000"/>
          <w:szCs w:val="24"/>
        </w:rPr>
        <w:t>Karar Tarihi:22/7/2025</w:t>
      </w:r>
    </w:p>
    <w:p w:rsidR="00CC477B" w:rsidRDefault="00CC477B" w:rsidP="00CC477B">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-Sayı:10/12/2025-33103</w:t>
      </w:r>
    </w:p>
    <w:p w:rsidR="00801094" w:rsidRPr="00CC477B" w:rsidRDefault="00801094" w:rsidP="00CC477B">
      <w:pPr>
        <w:pStyle w:val="AralkYok"/>
        <w:rPr>
          <w:rFonts w:ascii="Times New Roman" w:hAnsi="Times New Roman"/>
          <w:b/>
          <w:bCs/>
          <w:color w:val="010000"/>
          <w:szCs w:val="24"/>
        </w:rPr>
      </w:pPr>
    </w:p>
    <w:bookmarkEnd w:id="0"/>
    <w:p w:rsidR="007C5B3F" w:rsidRPr="00CC477B" w:rsidRDefault="007C5B3F" w:rsidP="00CC477B">
      <w:pPr>
        <w:spacing w:after="200"/>
        <w:ind w:left="283" w:right="283" w:firstLine="709"/>
        <w:jc w:val="both"/>
        <w:rPr>
          <w:b/>
          <w:bCs/>
          <w:color w:val="010000"/>
        </w:rPr>
      </w:pPr>
      <w:r w:rsidRPr="00CC477B">
        <w:rPr>
          <w:b/>
          <w:bCs/>
          <w:color w:val="010000"/>
        </w:rPr>
        <w:t>I. MALİ DENETİMİN KONUSU</w:t>
      </w:r>
    </w:p>
    <w:p w:rsidR="007C5B3F" w:rsidRPr="00CC477B" w:rsidRDefault="007C5B3F" w:rsidP="00CC477B">
      <w:pPr>
        <w:spacing w:after="200"/>
        <w:ind w:left="283" w:right="283" w:firstLine="709"/>
        <w:jc w:val="both"/>
        <w:rPr>
          <w:color w:val="010000"/>
        </w:rPr>
      </w:pPr>
      <w:r w:rsidRPr="00CC477B">
        <w:rPr>
          <w:color w:val="010000"/>
        </w:rPr>
        <w:t>İyi Partinin 2022 yılı kesin hesabının incelenmesidir.</w:t>
      </w:r>
    </w:p>
    <w:p w:rsidR="007C5B3F" w:rsidRPr="00CC477B" w:rsidRDefault="007C5B3F" w:rsidP="00CC477B">
      <w:pPr>
        <w:spacing w:after="200"/>
        <w:ind w:left="283" w:right="283" w:firstLine="709"/>
        <w:jc w:val="both"/>
        <w:rPr>
          <w:b/>
          <w:bCs/>
          <w:color w:val="010000"/>
        </w:rPr>
      </w:pPr>
      <w:r w:rsidRPr="00CC477B">
        <w:rPr>
          <w:b/>
          <w:bCs/>
          <w:color w:val="010000"/>
        </w:rPr>
        <w:t>II. İLK İNCELEME</w:t>
      </w:r>
    </w:p>
    <w:p w:rsidR="007C5B3F" w:rsidRPr="00CC477B" w:rsidRDefault="007C5B3F" w:rsidP="00CC477B">
      <w:pPr>
        <w:spacing w:after="200"/>
        <w:ind w:left="283" w:right="283" w:firstLine="709"/>
        <w:jc w:val="both"/>
        <w:rPr>
          <w:color w:val="010000"/>
        </w:rPr>
      </w:pPr>
      <w:r w:rsidRPr="00CC477B">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CC477B">
        <w:rPr>
          <w:color w:val="010000"/>
        </w:rPr>
        <w:t>AKÇİL’in</w:t>
      </w:r>
      <w:proofErr w:type="spellEnd"/>
      <w:r w:rsidRPr="00CC477B">
        <w:rPr>
          <w:color w:val="010000"/>
        </w:rPr>
        <w:t xml:space="preserve"> katılımlarıyla 7/3/2024 tarihinde yapılan ilk inceleme toplantısında; </w:t>
      </w:r>
    </w:p>
    <w:p w:rsidR="007C5B3F" w:rsidRPr="00CC477B" w:rsidRDefault="007C5B3F" w:rsidP="00CC477B">
      <w:pPr>
        <w:overflowPunct w:val="0"/>
        <w:autoSpaceDE w:val="0"/>
        <w:autoSpaceDN w:val="0"/>
        <w:adjustRightInd w:val="0"/>
        <w:spacing w:after="200"/>
        <w:ind w:left="283" w:right="283" w:firstLine="709"/>
        <w:jc w:val="both"/>
        <w:rPr>
          <w:color w:val="010000"/>
        </w:rPr>
      </w:pPr>
      <w:r w:rsidRPr="00CC477B">
        <w:rPr>
          <w:color w:val="010000"/>
        </w:rPr>
        <w:t>2. İyi Partinin 2022 yılı kesin hesabının incelenmesi sonucunda;</w:t>
      </w:r>
    </w:p>
    <w:p w:rsidR="007C5B3F" w:rsidRPr="00CC477B" w:rsidRDefault="007C5B3F" w:rsidP="00CC477B">
      <w:pPr>
        <w:overflowPunct w:val="0"/>
        <w:autoSpaceDE w:val="0"/>
        <w:autoSpaceDN w:val="0"/>
        <w:adjustRightInd w:val="0"/>
        <w:spacing w:after="200"/>
        <w:ind w:left="283" w:right="283" w:firstLine="709"/>
        <w:jc w:val="both"/>
        <w:rPr>
          <w:color w:val="010000"/>
        </w:rPr>
      </w:pPr>
      <w:r w:rsidRPr="00CC477B">
        <w:rPr>
          <w:color w:val="010000"/>
        </w:rPr>
        <w:t>-</w:t>
      </w:r>
      <w:r w:rsidR="00CC477B" w:rsidRPr="00CC477B">
        <w:rPr>
          <w:color w:val="010000"/>
        </w:rPr>
        <w:t xml:space="preserve"> </w:t>
      </w:r>
      <w:r w:rsidRPr="00CC477B">
        <w:rPr>
          <w:color w:val="010000"/>
        </w:rPr>
        <w:t>Dosyada eksiklik bulunmadığından işin esasının incelenmesine,</w:t>
      </w:r>
    </w:p>
    <w:p w:rsidR="007C5B3F" w:rsidRPr="00CC477B" w:rsidRDefault="007C5B3F" w:rsidP="00CC477B">
      <w:pPr>
        <w:overflowPunct w:val="0"/>
        <w:autoSpaceDE w:val="0"/>
        <w:autoSpaceDN w:val="0"/>
        <w:adjustRightInd w:val="0"/>
        <w:spacing w:after="200"/>
        <w:ind w:left="283" w:right="283" w:firstLine="709"/>
        <w:jc w:val="both"/>
        <w:rPr>
          <w:color w:val="010000"/>
        </w:rPr>
      </w:pPr>
      <w:r w:rsidRPr="00CC477B">
        <w:rPr>
          <w:color w:val="010000"/>
        </w:rPr>
        <w:t xml:space="preserve">- Esas incelemenin yapılması için Genel Merkez kesin hesabının dayanağını </w:t>
      </w:r>
      <w:proofErr w:type="gramStart"/>
      <w:r w:rsidRPr="00CC477B">
        <w:rPr>
          <w:color w:val="010000"/>
        </w:rPr>
        <w:t>oluşturan</w:t>
      </w:r>
      <w:proofErr w:type="gramEnd"/>
      <w:r w:rsidRPr="00CC477B">
        <w:rPr>
          <w:color w:val="010000"/>
        </w:rPr>
        <w:t xml:space="preserve"> gelir ve gider belgeleri ile bu belgelerin kaydedildiği defterleri Sayıştay Başkanlığına göndermesi için Partiye bu kararın tebliğinden itibaren otuz gün süre verilmesine,</w:t>
      </w:r>
    </w:p>
    <w:p w:rsidR="007C5B3F" w:rsidRPr="00CC477B" w:rsidRDefault="007C5B3F" w:rsidP="00CC477B">
      <w:pPr>
        <w:autoSpaceDN w:val="0"/>
        <w:spacing w:after="200"/>
        <w:ind w:left="283" w:right="283" w:firstLine="709"/>
        <w:jc w:val="both"/>
        <w:rPr>
          <w:rFonts w:eastAsia="Calibri"/>
          <w:color w:val="010000"/>
          <w:lang w:eastAsia="en-US"/>
        </w:rPr>
      </w:pPr>
      <w:r w:rsidRPr="00CC477B">
        <w:rPr>
          <w:rFonts w:eastAsia="Calibri"/>
          <w:color w:val="010000"/>
          <w:lang w:eastAsia="en-US"/>
        </w:rPr>
        <w:t>OYBİRLİĞİYLE karar verilmiştir.</w:t>
      </w:r>
    </w:p>
    <w:p w:rsidR="007C5B3F" w:rsidRPr="00CC477B" w:rsidRDefault="007C5B3F" w:rsidP="00CC477B">
      <w:pPr>
        <w:spacing w:after="200"/>
        <w:ind w:left="283" w:right="283" w:firstLine="709"/>
        <w:jc w:val="both"/>
        <w:rPr>
          <w:color w:val="010000"/>
        </w:rPr>
      </w:pPr>
      <w:r w:rsidRPr="00CC477B">
        <w:rPr>
          <w:b/>
          <w:bCs/>
          <w:color w:val="010000"/>
        </w:rPr>
        <w:t>III. ESASIN İNCELENMESİ</w:t>
      </w:r>
    </w:p>
    <w:p w:rsidR="007C5B3F" w:rsidRPr="00CC477B" w:rsidRDefault="007C5B3F" w:rsidP="00CC477B">
      <w:pPr>
        <w:spacing w:after="200"/>
        <w:ind w:left="283" w:right="283" w:firstLine="709"/>
        <w:jc w:val="both"/>
        <w:rPr>
          <w:color w:val="010000"/>
        </w:rPr>
      </w:pPr>
      <w:r w:rsidRPr="00CC477B">
        <w:rPr>
          <w:color w:val="010000"/>
        </w:rPr>
        <w:t>3. İyi Partinin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7C5B3F" w:rsidRPr="00CC477B" w:rsidRDefault="007C5B3F" w:rsidP="00CC477B">
      <w:pPr>
        <w:spacing w:after="200"/>
        <w:ind w:left="283" w:right="283" w:firstLine="709"/>
        <w:jc w:val="both"/>
        <w:rPr>
          <w:color w:val="010000"/>
        </w:rPr>
      </w:pPr>
      <w:r w:rsidRPr="00CC477B">
        <w:rPr>
          <w:color w:val="010000"/>
        </w:rPr>
        <w:t xml:space="preserve">4. Denetimin maddi ögelerini oluşturan defter ve belgelerden Partinin </w:t>
      </w:r>
      <w:bookmarkStart w:id="1" w:name="_Hlk197440136"/>
      <w:r w:rsidRPr="00CC477B">
        <w:rPr>
          <w:color w:val="010000"/>
        </w:rPr>
        <w:t>2022 yılı gelirleri toplamının 137.604.223,62 TL, geçen yıldan devreden nakit, avans ve teminat toplamı 3.923.443,78 TL, gelecek yıla devreden borçlar toplamının 10.950.883,14 TL olmak üzere gelir genel toplamının 152.478.550,54 TL, giderleri toplamının 141.528.678,27 TL, gelecek yıla devreden nakit, avans ve teminat toplamının 5.384.156,88 TL geçen yıldan devreden borç toplamının 5.565.715,39 TL olmak üzere gider genel toplamının 152.478.550,54 TL olduğu anlaşılmıştır.</w:t>
      </w:r>
    </w:p>
    <w:bookmarkEnd w:id="1"/>
    <w:p w:rsidR="007C5B3F" w:rsidRPr="00CC477B" w:rsidRDefault="007C5B3F" w:rsidP="00CC477B">
      <w:pPr>
        <w:spacing w:after="200"/>
        <w:ind w:left="283" w:right="283" w:firstLine="709"/>
        <w:jc w:val="both"/>
        <w:rPr>
          <w:color w:val="010000"/>
        </w:rPr>
      </w:pPr>
      <w:r w:rsidRPr="00CC477B">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7C5B3F" w:rsidRPr="00CC477B" w:rsidRDefault="007C5B3F" w:rsidP="00CC477B">
      <w:pPr>
        <w:spacing w:after="200"/>
        <w:ind w:left="283" w:right="283" w:firstLine="709"/>
        <w:jc w:val="both"/>
        <w:rPr>
          <w:b/>
          <w:bCs/>
          <w:color w:val="010000"/>
        </w:rPr>
      </w:pPr>
      <w:r w:rsidRPr="00CC477B">
        <w:rPr>
          <w:b/>
          <w:bCs/>
          <w:color w:val="010000"/>
        </w:rPr>
        <w:t>A.</w:t>
      </w:r>
      <w:r w:rsidRPr="00CC477B">
        <w:rPr>
          <w:color w:val="010000"/>
        </w:rPr>
        <w:t xml:space="preserve"> </w:t>
      </w:r>
      <w:r w:rsidRPr="00CC477B">
        <w:rPr>
          <w:b/>
          <w:bCs/>
          <w:color w:val="010000"/>
        </w:rPr>
        <w:t>Gelirlerin İncelenmesi</w:t>
      </w:r>
    </w:p>
    <w:p w:rsidR="007C5B3F" w:rsidRPr="00CC477B" w:rsidRDefault="007C5B3F" w:rsidP="00CC477B">
      <w:pPr>
        <w:spacing w:after="200"/>
        <w:ind w:left="283" w:right="283" w:firstLine="709"/>
        <w:jc w:val="both"/>
        <w:rPr>
          <w:b/>
          <w:color w:val="010000"/>
        </w:rPr>
      </w:pPr>
      <w:r w:rsidRPr="00CC477B">
        <w:rPr>
          <w:b/>
          <w:color w:val="010000"/>
        </w:rPr>
        <w:lastRenderedPageBreak/>
        <w:t>1. Genel Merkez Gelirleri</w:t>
      </w:r>
    </w:p>
    <w:p w:rsidR="007C5B3F" w:rsidRPr="00CC477B" w:rsidRDefault="007C5B3F" w:rsidP="00CC477B">
      <w:pPr>
        <w:spacing w:after="200"/>
        <w:ind w:left="283" w:right="283" w:firstLine="709"/>
        <w:jc w:val="both"/>
        <w:rPr>
          <w:color w:val="010000"/>
        </w:rPr>
      </w:pPr>
      <w:r w:rsidRPr="00CC477B">
        <w:rPr>
          <w:color w:val="010000"/>
        </w:rPr>
        <w:t>6. Partinin Genel Merkez gelirleri toplamı 88.279.529,94 TL olup bu tutarın 65.588.129,47 TL’si devletçe yapılan yardımlardan, 8.772.899,06 TL’si bağış ve yardımlardan, 2.916.428,01 TL’si parti mal varlığı gelirlerinden, 11.002.073,40 TL’si ise sair gelirlerden oluşmaktadır. Parti Genel Merkezinin geçen yıldan devreden nakit toplamının 28.138,28 TL, geçen yıldan devreden verilen depozito ve teminatlar toplamının 488.205,15 TL ve gelecek yıla devreden borçlar toplamının 6.594.099,21 TL olduğu anlaşılmıştır.</w:t>
      </w:r>
    </w:p>
    <w:p w:rsidR="007C5B3F" w:rsidRPr="00CC477B" w:rsidRDefault="007C5B3F" w:rsidP="00CC477B">
      <w:pPr>
        <w:spacing w:after="200"/>
        <w:ind w:left="283" w:right="283" w:firstLine="709"/>
        <w:jc w:val="both"/>
        <w:rPr>
          <w:color w:val="010000"/>
        </w:rPr>
      </w:pPr>
      <w:r w:rsidRPr="00CC477B">
        <w:rPr>
          <w:color w:val="010000"/>
        </w:rPr>
        <w:t>7. Parti Genel Merkezinin defter kayıtları ve gelir belgeleri üzerinde yapılan inceleme neticesinde gelirlerin 2820 sayılı Kanun’a uygun olarak sağlandığı sonucuna varılmıştır.</w:t>
      </w:r>
    </w:p>
    <w:p w:rsidR="007C5B3F" w:rsidRPr="00CC477B" w:rsidRDefault="007C5B3F" w:rsidP="00CC477B">
      <w:pPr>
        <w:spacing w:after="200"/>
        <w:ind w:left="283" w:right="283" w:firstLine="709"/>
        <w:jc w:val="both"/>
        <w:rPr>
          <w:b/>
          <w:color w:val="010000"/>
        </w:rPr>
      </w:pPr>
      <w:r w:rsidRPr="00CC477B">
        <w:rPr>
          <w:b/>
          <w:color w:val="010000"/>
        </w:rPr>
        <w:t>2. İl Örgütleri Gelirleri</w:t>
      </w:r>
    </w:p>
    <w:p w:rsidR="007C5B3F" w:rsidRPr="00CC477B" w:rsidRDefault="007C5B3F" w:rsidP="00CC477B">
      <w:pPr>
        <w:spacing w:after="200"/>
        <w:ind w:left="283" w:right="283" w:firstLine="709"/>
        <w:jc w:val="both"/>
        <w:rPr>
          <w:color w:val="010000"/>
          <w:shd w:val="clear" w:color="auto" w:fill="FFFFFF"/>
        </w:rPr>
      </w:pPr>
      <w:r w:rsidRPr="00CC477B">
        <w:rPr>
          <w:color w:val="010000"/>
        </w:rPr>
        <w:t xml:space="preserve">8. </w:t>
      </w:r>
      <w:r w:rsidRPr="00CC477B">
        <w:rPr>
          <w:color w:val="010000"/>
          <w:shd w:val="clear" w:color="auto" w:fill="FFFFFF"/>
        </w:rPr>
        <w:t xml:space="preserve">Partinin il örgütlerinin gelirleri toplamı </w:t>
      </w:r>
      <w:r w:rsidRPr="00CC477B">
        <w:rPr>
          <w:color w:val="010000"/>
        </w:rPr>
        <w:t xml:space="preserve">49.324.693,68 </w:t>
      </w:r>
      <w:r w:rsidRPr="00CC477B">
        <w:rPr>
          <w:color w:val="010000"/>
          <w:shd w:val="clear" w:color="auto" w:fill="FFFFFF"/>
        </w:rPr>
        <w:t xml:space="preserve">TL olup bu tutarın </w:t>
      </w:r>
      <w:r w:rsidRPr="00CC477B">
        <w:rPr>
          <w:color w:val="010000"/>
        </w:rPr>
        <w:t>581.525,19 TL’si üye giriş aidatlarından, 2.668.922,06 TL’si üye yıllık aidat gelirlerinden, 21.112.199,76 TL’si teşkilat yardımlarından, 25.540 TL’si faaliyet gelirinden, 1.600 TL’si parti malvarlığı gelirlerinden, 24.857.686,49 TL’si bağış ve yardım gelirlerinden, 77.220,18 TL’si ise sair gelirler toplamından oluşmaktadır</w:t>
      </w:r>
      <w:r w:rsidRPr="00CC477B">
        <w:rPr>
          <w:color w:val="010000"/>
          <w:shd w:val="clear" w:color="auto" w:fill="FFFFFF"/>
        </w:rPr>
        <w:t>. Parti il örgütlerinin geçen yıldan devreden nakit toplamının 2.719.836,78 TL, geçen yıldan devreden iş avanslarının 650.076,83 TL, geçen yıldan devreden personel avanslarının 2.000 TL, geçen yıldan devreden verilen depozito ve teminatlar toplamının 35.186,74 TL ve gelecek yıla devreden borçlar toplamının 4.356.783,93 TL olduğu anlaşılmıştır.</w:t>
      </w:r>
    </w:p>
    <w:p w:rsidR="007C5B3F" w:rsidRPr="00CC477B" w:rsidRDefault="007C5B3F" w:rsidP="00CC477B">
      <w:pPr>
        <w:spacing w:after="200"/>
        <w:ind w:left="283" w:right="283" w:firstLine="709"/>
        <w:jc w:val="both"/>
        <w:rPr>
          <w:color w:val="010000"/>
        </w:rPr>
      </w:pPr>
      <w:r w:rsidRPr="00CC477B">
        <w:rPr>
          <w:color w:val="010000"/>
        </w:rPr>
        <w:t xml:space="preserve">9. Parti </w:t>
      </w:r>
      <w:r w:rsidRPr="00CC477B">
        <w:rPr>
          <w:color w:val="010000"/>
          <w:shd w:val="clear" w:color="auto" w:fill="FFFFFF"/>
        </w:rPr>
        <w:t>il örgütlerinin</w:t>
      </w:r>
      <w:r w:rsidRPr="00CC477B">
        <w:rPr>
          <w:color w:val="010000"/>
        </w:rPr>
        <w:t xml:space="preserve"> defter kayıtları ve gelir belgeleri üzerinde yapılan inceleme neticesinde gelirlerin 2820 sayılı Kanun’a uygun olarak gerçekleştirildiği sonucuna varılmıştır.</w:t>
      </w:r>
    </w:p>
    <w:p w:rsidR="007C5B3F" w:rsidRPr="00CC477B" w:rsidRDefault="007C5B3F" w:rsidP="00CC477B">
      <w:pPr>
        <w:spacing w:after="200"/>
        <w:ind w:left="283" w:right="283" w:firstLine="709"/>
        <w:jc w:val="both"/>
        <w:rPr>
          <w:b/>
          <w:bCs/>
          <w:color w:val="010000"/>
        </w:rPr>
      </w:pPr>
      <w:r w:rsidRPr="00CC477B">
        <w:rPr>
          <w:b/>
          <w:bCs/>
          <w:color w:val="010000"/>
        </w:rPr>
        <w:t>B. Giderlerin İncelenmesi</w:t>
      </w:r>
    </w:p>
    <w:p w:rsidR="007C5B3F" w:rsidRPr="00CC477B" w:rsidRDefault="007C5B3F" w:rsidP="00CC477B">
      <w:pPr>
        <w:spacing w:after="200"/>
        <w:ind w:left="283" w:right="283" w:firstLine="709"/>
        <w:jc w:val="both"/>
        <w:rPr>
          <w:b/>
          <w:color w:val="010000"/>
        </w:rPr>
      </w:pPr>
      <w:r w:rsidRPr="00CC477B">
        <w:rPr>
          <w:b/>
          <w:color w:val="010000"/>
        </w:rPr>
        <w:t>1. Genel Merkez Giderleri</w:t>
      </w:r>
    </w:p>
    <w:p w:rsidR="007C5B3F" w:rsidRPr="00CC477B" w:rsidRDefault="007C5B3F" w:rsidP="00CC477B">
      <w:pPr>
        <w:spacing w:after="200"/>
        <w:ind w:left="283" w:right="283" w:firstLine="709"/>
        <w:jc w:val="both"/>
        <w:rPr>
          <w:color w:val="010000"/>
          <w:shd w:val="clear" w:color="auto" w:fill="FFFFFF"/>
        </w:rPr>
      </w:pPr>
      <w:r w:rsidRPr="00CC477B">
        <w:rPr>
          <w:color w:val="010000"/>
        </w:rPr>
        <w:t xml:space="preserve">10. </w:t>
      </w:r>
      <w:r w:rsidRPr="00CC477B">
        <w:rPr>
          <w:color w:val="010000"/>
          <w:shd w:val="clear" w:color="auto" w:fill="FFFFFF"/>
        </w:rPr>
        <w:t xml:space="preserve">Partinin Genel Merkez giderleri toplamı </w:t>
      </w:r>
      <w:r w:rsidRPr="00CC477B">
        <w:rPr>
          <w:color w:val="010000"/>
        </w:rPr>
        <w:t>90.466.641,61 TL</w:t>
      </w:r>
      <w:r w:rsidRPr="00CC477B">
        <w:rPr>
          <w:color w:val="010000"/>
          <w:shd w:val="clear" w:color="auto" w:fill="FFFFFF"/>
        </w:rPr>
        <w:t xml:space="preserve"> olup bu tutarın 15.613.874,35 TL’si personel giderlerinden, 14.787.905,63 TL’si yönetim giderlerinden, 17.890.956,05 TL’si basın, yayın ve propaganda giderlerinden, 458.988,91 TL’si vergi, hukuk ve mahkeme giderlerinden, 2.139.817,30 TL’si mal varlığı giderlerinden, 20.037.050,56 TL’si verilen teşkilat yardımları giderlerinden ve 19.538.048,81 TL’si gezi, seçim ve toplantı giderlerinden oluşmaktadır. Parti Genel Merkezinin gelecek yıla devreden nakit toplamının 1.438.278,56 TL, gelecek yıla devreden verilen depozito ve teminatlar toplamının 494.742,71 TL ve geçen yıldan devreden borçlar toplamının 2.990.309,70 TL olduğu anlaşılmıştır.</w:t>
      </w:r>
    </w:p>
    <w:p w:rsidR="007C5B3F" w:rsidRPr="00CC477B" w:rsidRDefault="007C5B3F" w:rsidP="00CC477B">
      <w:pPr>
        <w:spacing w:after="200"/>
        <w:ind w:left="283" w:right="283" w:firstLine="709"/>
        <w:jc w:val="both"/>
        <w:rPr>
          <w:color w:val="010000"/>
        </w:rPr>
      </w:pPr>
      <w:r w:rsidRPr="00CC477B">
        <w:rPr>
          <w:color w:val="010000"/>
        </w:rPr>
        <w:t>11. Parti Genel Merkezinin defter kayıtları ve gider belgeleri üzerinde yapılan inceleme neticesinde giderlerin 2820 sayılı Kanun’a uygun olarak gerçekleştirildiği sonucuna varılmıştır.</w:t>
      </w:r>
    </w:p>
    <w:p w:rsidR="007C5B3F" w:rsidRPr="00CC477B" w:rsidRDefault="007C5B3F" w:rsidP="00CC477B">
      <w:pPr>
        <w:spacing w:after="200"/>
        <w:ind w:left="283" w:right="283" w:firstLine="709"/>
        <w:jc w:val="both"/>
        <w:rPr>
          <w:b/>
          <w:color w:val="010000"/>
        </w:rPr>
      </w:pPr>
      <w:r w:rsidRPr="00CC477B">
        <w:rPr>
          <w:b/>
          <w:color w:val="010000"/>
        </w:rPr>
        <w:t>2. İl Örgütleri Giderleri</w:t>
      </w:r>
    </w:p>
    <w:p w:rsidR="007C5B3F" w:rsidRPr="00CC477B" w:rsidRDefault="007C5B3F" w:rsidP="00CC477B">
      <w:pPr>
        <w:spacing w:after="200"/>
        <w:ind w:left="283" w:right="283" w:firstLine="709"/>
        <w:jc w:val="both"/>
        <w:rPr>
          <w:color w:val="010000"/>
        </w:rPr>
      </w:pPr>
      <w:r w:rsidRPr="00CC477B">
        <w:rPr>
          <w:color w:val="010000"/>
        </w:rPr>
        <w:t xml:space="preserve">12. </w:t>
      </w:r>
      <w:r w:rsidRPr="00CC477B">
        <w:rPr>
          <w:color w:val="010000"/>
          <w:shd w:val="clear" w:color="auto" w:fill="FFFFFF"/>
        </w:rPr>
        <w:t xml:space="preserve">Partinin il örgütlerinin giderleri toplamı </w:t>
      </w:r>
      <w:r w:rsidRPr="00CC477B">
        <w:rPr>
          <w:color w:val="010000"/>
        </w:rPr>
        <w:t xml:space="preserve">51.062.036,66 TL </w:t>
      </w:r>
      <w:r w:rsidRPr="00CC477B">
        <w:rPr>
          <w:color w:val="010000"/>
          <w:shd w:val="clear" w:color="auto" w:fill="FFFFFF"/>
        </w:rPr>
        <w:t xml:space="preserve">olup bu tutarın </w:t>
      </w:r>
      <w:r w:rsidRPr="00CC477B">
        <w:rPr>
          <w:color w:val="010000"/>
        </w:rPr>
        <w:t xml:space="preserve">4.163.816,62 TL’si personel giderlerinden, 30.173.295,87 TL’si yönetim giderlerinden, 3.848.662,68 TL’si basın, yayın ve propaganda giderlerinden, 1.109.669,87 TL’si vergi, hukuk ve mahkeme giderlerinden, 496.994,67 TL’si mal varlığı giderlerinden, 1.075.149,20 TL’si verilen teşkilat yardımları giderlerinden, 10.139.859,28 TL’si gezi, seçim ve toplantı giderlerinden ve 54.588,47 TL’si diğer giderlerden oluşmaktadır. Parti il örgütlerinin gelecek yıla devreden nakit toplamının 2.905.416,35 TL, gelecek yıla devreden iş avansları toplamının 467.231,51 TL, gelecek yıla devreden personel avansları toplamının 13.996,21 TL, gelecek yıla </w:t>
      </w:r>
      <w:r w:rsidRPr="00CC477B">
        <w:rPr>
          <w:color w:val="010000"/>
        </w:rPr>
        <w:lastRenderedPageBreak/>
        <w:t>devreden verilen depozito ve teminatlar toplamının 64.491,54 TL ve geçen yıldan devreden borçlar toplamının 2.575.405,69 TL olduğu anlaşılmıştır.</w:t>
      </w:r>
    </w:p>
    <w:p w:rsidR="007C5B3F" w:rsidRPr="00CC477B" w:rsidRDefault="007C5B3F" w:rsidP="00CC477B">
      <w:pPr>
        <w:spacing w:after="200"/>
        <w:ind w:left="283" w:right="283" w:firstLine="709"/>
        <w:jc w:val="both"/>
        <w:rPr>
          <w:color w:val="010000"/>
        </w:rPr>
      </w:pPr>
      <w:r w:rsidRPr="00CC477B">
        <w:rPr>
          <w:color w:val="010000"/>
        </w:rPr>
        <w:t xml:space="preserve">13. Parti </w:t>
      </w:r>
      <w:r w:rsidRPr="00CC477B">
        <w:rPr>
          <w:color w:val="010000"/>
          <w:shd w:val="clear" w:color="auto" w:fill="FFFFFF"/>
        </w:rPr>
        <w:t>il örgütlerinin</w:t>
      </w:r>
      <w:r w:rsidRPr="00CC477B">
        <w:rPr>
          <w:color w:val="010000"/>
        </w:rPr>
        <w:t xml:space="preserve"> defter kayıtları ve gider belgeleri üzerinde yapılan inceleme neticesinde giderlerin 2820 sayılı Kanun’a uygun olarak gerçekleştirildiği sonucuna varılmıştır.</w:t>
      </w:r>
    </w:p>
    <w:p w:rsidR="007C5B3F" w:rsidRPr="00CC477B" w:rsidRDefault="007C5B3F" w:rsidP="00CC477B">
      <w:pPr>
        <w:spacing w:after="200"/>
        <w:ind w:left="283" w:right="283" w:firstLine="709"/>
        <w:jc w:val="both"/>
        <w:rPr>
          <w:b/>
          <w:color w:val="010000"/>
        </w:rPr>
      </w:pPr>
      <w:r w:rsidRPr="00CC477B">
        <w:rPr>
          <w:b/>
          <w:color w:val="010000"/>
        </w:rPr>
        <w:t>C. Parti Mallarının İncelenmesi</w:t>
      </w:r>
    </w:p>
    <w:p w:rsidR="007C5B3F" w:rsidRPr="00CC477B" w:rsidRDefault="007C5B3F" w:rsidP="00CC477B">
      <w:pPr>
        <w:spacing w:after="200"/>
        <w:ind w:left="283" w:right="283" w:firstLine="709"/>
        <w:jc w:val="both"/>
        <w:rPr>
          <w:color w:val="010000"/>
          <w:shd w:val="clear" w:color="auto" w:fill="FFFFFF"/>
        </w:rPr>
      </w:pPr>
      <w:r w:rsidRPr="00CC477B">
        <w:rPr>
          <w:color w:val="010000"/>
        </w:rPr>
        <w:t xml:space="preserve">14. </w:t>
      </w:r>
      <w:r w:rsidRPr="00CC477B">
        <w:rPr>
          <w:color w:val="010000"/>
          <w:shd w:val="clear" w:color="auto" w:fill="FFFFFF"/>
        </w:rPr>
        <w:t xml:space="preserve">Partinin 2022 yılı defter ve belgeleri üzerinde yapılan inceleme neticesinde 2.139.817,30 TL tutarında mal varlığı (taşınır mal) giderlerinin 2820 sayılı Kanun'a uygun olduğu anlaşılmıştır. </w:t>
      </w:r>
    </w:p>
    <w:p w:rsidR="007C5B3F" w:rsidRPr="00CC477B" w:rsidRDefault="007C5B3F" w:rsidP="00CC477B">
      <w:pPr>
        <w:spacing w:after="200"/>
        <w:ind w:left="283" w:right="283" w:firstLine="709"/>
        <w:jc w:val="both"/>
        <w:rPr>
          <w:b/>
          <w:bCs/>
          <w:color w:val="010000"/>
        </w:rPr>
      </w:pPr>
      <w:r w:rsidRPr="00CC477B">
        <w:rPr>
          <w:b/>
          <w:bCs/>
          <w:color w:val="010000"/>
        </w:rPr>
        <w:t>IV. SONUÇ</w:t>
      </w:r>
    </w:p>
    <w:p w:rsidR="007C5B3F" w:rsidRPr="00CC477B" w:rsidRDefault="007C5B3F" w:rsidP="00CC477B">
      <w:pPr>
        <w:spacing w:after="200"/>
        <w:ind w:left="283" w:right="283" w:firstLine="709"/>
        <w:jc w:val="both"/>
        <w:rPr>
          <w:color w:val="010000"/>
        </w:rPr>
      </w:pPr>
      <w:bookmarkStart w:id="2" w:name="_Hlk209535581"/>
      <w:r w:rsidRPr="00CC477B">
        <w:rPr>
          <w:color w:val="010000"/>
        </w:rPr>
        <w:t>İyi Partinin 2022 yılı kesin hesabının incelenmesi sonucunda;</w:t>
      </w:r>
    </w:p>
    <w:p w:rsidR="007C5B3F" w:rsidRPr="00CC477B" w:rsidRDefault="007C5B3F" w:rsidP="00CC477B">
      <w:pPr>
        <w:pStyle w:val="ListeParagraf"/>
        <w:spacing w:after="200"/>
        <w:ind w:left="283" w:right="283" w:firstLine="709"/>
        <w:jc w:val="both"/>
        <w:rPr>
          <w:color w:val="010000"/>
        </w:rPr>
      </w:pPr>
      <w:r w:rsidRPr="00CC477B">
        <w:rPr>
          <w:color w:val="010000"/>
        </w:rPr>
        <w:t>Partinin 2022 yılı kesin hesabında gösterilen 137.604.223,62 TL gelir, 3.923.443,78 TL geçen yıldan devreden nakit, avans ve teminat toplamı ve 10.950.883,14 TL gelecek yıla devreden borçlar toplamı ile 141.528.678,27 TL gider, 5.384.156,88 TL gelecek yıla devreden nakit, avans ve teminat toplamı ve 5.565.715,39 TL geçen yıldan devreden borç toplamının eldeki bilgi ve belgelere göre doğru, denk ve 22/4/1983 tarihli ve 2820 sayılı Siyasi Partiler Kanunu’na uygun olduğuna 22/7/2025 tarihinde OYBİRLİĞİYLE karar verildi.</w:t>
      </w:r>
    </w:p>
    <w:p w:rsidR="00CC477B" w:rsidRDefault="00CC477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C5B3F" w:rsidRPr="00CC477B" w:rsidTr="00CC477B">
        <w:trPr>
          <w:trHeight w:val="1400"/>
          <w:jc w:val="center"/>
        </w:trPr>
        <w:tc>
          <w:tcPr>
            <w:tcW w:w="1642" w:type="pct"/>
            <w:hideMark/>
          </w:tcPr>
          <w:p w:rsidR="007C5B3F" w:rsidRPr="00CC477B" w:rsidRDefault="007C5B3F" w:rsidP="00CC477B">
            <w:pPr>
              <w:spacing w:after="120"/>
              <w:jc w:val="center"/>
              <w:rPr>
                <w:color w:val="010000"/>
              </w:rPr>
            </w:pPr>
            <w:r w:rsidRPr="00CC477B">
              <w:rPr>
                <w:color w:val="010000"/>
              </w:rPr>
              <w:t>Başkan</w:t>
            </w:r>
          </w:p>
          <w:p w:rsidR="007C5B3F" w:rsidRPr="00CC477B" w:rsidRDefault="007C5B3F" w:rsidP="00CC477B">
            <w:pPr>
              <w:spacing w:after="120"/>
              <w:jc w:val="center"/>
              <w:rPr>
                <w:color w:val="010000"/>
              </w:rPr>
            </w:pPr>
            <w:r w:rsidRPr="00CC477B">
              <w:rPr>
                <w:color w:val="010000"/>
              </w:rPr>
              <w:t>Kadir ÖZKAYA</w:t>
            </w:r>
          </w:p>
        </w:tc>
        <w:tc>
          <w:tcPr>
            <w:tcW w:w="1679" w:type="pct"/>
            <w:hideMark/>
          </w:tcPr>
          <w:p w:rsidR="007C5B3F" w:rsidRPr="00CC477B" w:rsidRDefault="007C5B3F" w:rsidP="00CC477B">
            <w:pPr>
              <w:spacing w:after="120"/>
              <w:jc w:val="center"/>
              <w:rPr>
                <w:color w:val="010000"/>
              </w:rPr>
            </w:pPr>
            <w:r w:rsidRPr="00CC477B">
              <w:rPr>
                <w:color w:val="010000"/>
              </w:rPr>
              <w:t>Başkanvekili</w:t>
            </w:r>
          </w:p>
          <w:p w:rsidR="007C5B3F" w:rsidRPr="00CC477B" w:rsidRDefault="007C5B3F" w:rsidP="00CC477B">
            <w:pPr>
              <w:spacing w:after="120"/>
              <w:jc w:val="center"/>
              <w:rPr>
                <w:color w:val="010000"/>
              </w:rPr>
            </w:pPr>
            <w:r w:rsidRPr="00CC477B">
              <w:rPr>
                <w:color w:val="010000"/>
              </w:rPr>
              <w:t>Hasan Tahsin GÖKCAN</w:t>
            </w:r>
          </w:p>
        </w:tc>
        <w:tc>
          <w:tcPr>
            <w:tcW w:w="1679" w:type="pct"/>
            <w:hideMark/>
          </w:tcPr>
          <w:p w:rsidR="007C5B3F" w:rsidRPr="00CC477B" w:rsidRDefault="007C5B3F" w:rsidP="00CC477B">
            <w:pPr>
              <w:spacing w:after="120"/>
              <w:jc w:val="center"/>
              <w:rPr>
                <w:color w:val="010000"/>
              </w:rPr>
            </w:pPr>
            <w:r w:rsidRPr="00CC477B">
              <w:rPr>
                <w:color w:val="010000"/>
              </w:rPr>
              <w:t xml:space="preserve">Başkanvekili </w:t>
            </w:r>
          </w:p>
          <w:p w:rsidR="007C5B3F" w:rsidRPr="00CC477B" w:rsidRDefault="007C5B3F" w:rsidP="00CC477B">
            <w:pPr>
              <w:spacing w:after="120"/>
              <w:jc w:val="center"/>
              <w:rPr>
                <w:color w:val="010000"/>
              </w:rPr>
            </w:pPr>
            <w:r w:rsidRPr="00CC477B">
              <w:rPr>
                <w:color w:val="010000"/>
              </w:rPr>
              <w:t>Basri BAĞCI</w:t>
            </w:r>
          </w:p>
        </w:tc>
      </w:tr>
      <w:tr w:rsidR="007C5B3F" w:rsidRPr="00CC477B" w:rsidTr="00CC477B">
        <w:trPr>
          <w:trHeight w:val="1400"/>
          <w:jc w:val="center"/>
        </w:trPr>
        <w:tc>
          <w:tcPr>
            <w:tcW w:w="1642" w:type="pct"/>
            <w:hideMark/>
          </w:tcPr>
          <w:p w:rsidR="007C5B3F" w:rsidRPr="00CC477B" w:rsidRDefault="007C5B3F" w:rsidP="00CC477B">
            <w:pPr>
              <w:spacing w:after="120"/>
              <w:jc w:val="center"/>
              <w:rPr>
                <w:color w:val="010000"/>
              </w:rPr>
            </w:pPr>
            <w:r w:rsidRPr="00CC477B">
              <w:rPr>
                <w:color w:val="010000"/>
              </w:rPr>
              <w:t xml:space="preserve">Üye </w:t>
            </w:r>
          </w:p>
          <w:p w:rsidR="007C5B3F" w:rsidRPr="00CC477B" w:rsidRDefault="007C5B3F" w:rsidP="00CC477B">
            <w:pPr>
              <w:spacing w:after="120"/>
              <w:jc w:val="center"/>
              <w:rPr>
                <w:color w:val="010000"/>
              </w:rPr>
            </w:pPr>
            <w:r w:rsidRPr="00CC477B">
              <w:rPr>
                <w:color w:val="010000"/>
              </w:rPr>
              <w:t>Engin YILDIRIM</w:t>
            </w:r>
          </w:p>
        </w:tc>
        <w:tc>
          <w:tcPr>
            <w:tcW w:w="1679" w:type="pct"/>
            <w:hideMark/>
          </w:tcPr>
          <w:p w:rsidR="007C5B3F" w:rsidRPr="00CC477B" w:rsidRDefault="007C5B3F" w:rsidP="00CC477B">
            <w:pPr>
              <w:spacing w:after="120"/>
              <w:jc w:val="center"/>
              <w:rPr>
                <w:color w:val="010000"/>
              </w:rPr>
            </w:pPr>
            <w:r w:rsidRPr="00CC477B">
              <w:rPr>
                <w:color w:val="010000"/>
              </w:rPr>
              <w:t>Üye</w:t>
            </w:r>
          </w:p>
          <w:p w:rsidR="007C5B3F" w:rsidRPr="00CC477B" w:rsidRDefault="007C5B3F" w:rsidP="00CC477B">
            <w:pPr>
              <w:spacing w:after="120"/>
              <w:jc w:val="center"/>
              <w:rPr>
                <w:color w:val="010000"/>
              </w:rPr>
            </w:pPr>
            <w:r w:rsidRPr="00CC477B">
              <w:rPr>
                <w:color w:val="010000"/>
              </w:rPr>
              <w:t>Rıdvan GÜLEÇ</w:t>
            </w:r>
          </w:p>
        </w:tc>
        <w:tc>
          <w:tcPr>
            <w:tcW w:w="1679" w:type="pct"/>
            <w:hideMark/>
          </w:tcPr>
          <w:p w:rsidR="007C5B3F" w:rsidRPr="00CC477B" w:rsidRDefault="007C5B3F" w:rsidP="00CC477B">
            <w:pPr>
              <w:spacing w:after="120"/>
              <w:jc w:val="center"/>
              <w:rPr>
                <w:color w:val="010000"/>
              </w:rPr>
            </w:pPr>
            <w:r w:rsidRPr="00CC477B">
              <w:rPr>
                <w:color w:val="010000"/>
              </w:rPr>
              <w:t>Üye</w:t>
            </w:r>
          </w:p>
          <w:p w:rsidR="007C5B3F" w:rsidRPr="00CC477B" w:rsidRDefault="007C5B3F" w:rsidP="00CC477B">
            <w:pPr>
              <w:spacing w:after="120"/>
              <w:jc w:val="center"/>
              <w:rPr>
                <w:color w:val="010000"/>
              </w:rPr>
            </w:pPr>
            <w:r w:rsidRPr="00CC477B">
              <w:rPr>
                <w:bCs/>
                <w:color w:val="010000"/>
              </w:rPr>
              <w:t>Recai AKYEL</w:t>
            </w:r>
          </w:p>
        </w:tc>
      </w:tr>
      <w:tr w:rsidR="007C5B3F" w:rsidRPr="00CC477B" w:rsidTr="00CC477B">
        <w:trPr>
          <w:trHeight w:val="1400"/>
          <w:jc w:val="center"/>
        </w:trPr>
        <w:tc>
          <w:tcPr>
            <w:tcW w:w="1642" w:type="pct"/>
            <w:hideMark/>
          </w:tcPr>
          <w:p w:rsidR="007C5B3F" w:rsidRPr="00CC477B" w:rsidRDefault="007C5B3F" w:rsidP="00CC477B">
            <w:pPr>
              <w:spacing w:after="120"/>
              <w:jc w:val="center"/>
              <w:rPr>
                <w:color w:val="010000"/>
              </w:rPr>
            </w:pPr>
            <w:r w:rsidRPr="00CC477B">
              <w:rPr>
                <w:color w:val="010000"/>
              </w:rPr>
              <w:t xml:space="preserve">Üye </w:t>
            </w:r>
          </w:p>
          <w:p w:rsidR="007C5B3F" w:rsidRPr="00CC477B" w:rsidRDefault="007C5B3F" w:rsidP="00CC477B">
            <w:pPr>
              <w:spacing w:after="120"/>
              <w:jc w:val="center"/>
              <w:rPr>
                <w:color w:val="010000"/>
              </w:rPr>
            </w:pPr>
            <w:r w:rsidRPr="00CC477B">
              <w:rPr>
                <w:bCs/>
                <w:color w:val="010000"/>
              </w:rPr>
              <w:t>Yusuf Şevki HAKYEMEZ</w:t>
            </w:r>
          </w:p>
        </w:tc>
        <w:tc>
          <w:tcPr>
            <w:tcW w:w="1679" w:type="pct"/>
            <w:hideMark/>
          </w:tcPr>
          <w:p w:rsidR="007C5B3F" w:rsidRPr="00CC477B" w:rsidRDefault="007C5B3F" w:rsidP="00CC477B">
            <w:pPr>
              <w:spacing w:after="120"/>
              <w:jc w:val="center"/>
              <w:rPr>
                <w:color w:val="010000"/>
              </w:rPr>
            </w:pPr>
            <w:r w:rsidRPr="00CC477B">
              <w:rPr>
                <w:color w:val="010000"/>
              </w:rPr>
              <w:t>Üye</w:t>
            </w:r>
          </w:p>
          <w:p w:rsidR="007C5B3F" w:rsidRPr="00CC477B" w:rsidRDefault="007C5B3F" w:rsidP="00CC477B">
            <w:pPr>
              <w:spacing w:after="120"/>
              <w:jc w:val="center"/>
              <w:rPr>
                <w:color w:val="010000"/>
              </w:rPr>
            </w:pPr>
            <w:r w:rsidRPr="00CC477B">
              <w:rPr>
                <w:bCs/>
                <w:color w:val="010000"/>
              </w:rPr>
              <w:t>Yıldız SEFERİNOĞLU</w:t>
            </w:r>
          </w:p>
        </w:tc>
        <w:tc>
          <w:tcPr>
            <w:tcW w:w="1679" w:type="pct"/>
            <w:hideMark/>
          </w:tcPr>
          <w:p w:rsidR="007C5B3F" w:rsidRPr="00CC477B" w:rsidRDefault="007C5B3F" w:rsidP="00CC477B">
            <w:pPr>
              <w:spacing w:after="120"/>
              <w:jc w:val="center"/>
              <w:rPr>
                <w:color w:val="010000"/>
              </w:rPr>
            </w:pPr>
            <w:r w:rsidRPr="00CC477B">
              <w:rPr>
                <w:color w:val="010000"/>
              </w:rPr>
              <w:t>Üye</w:t>
            </w:r>
          </w:p>
          <w:p w:rsidR="007C5B3F" w:rsidRPr="00CC477B" w:rsidRDefault="007C5B3F" w:rsidP="00CC477B">
            <w:pPr>
              <w:spacing w:after="120"/>
              <w:jc w:val="center"/>
              <w:rPr>
                <w:color w:val="010000"/>
              </w:rPr>
            </w:pPr>
            <w:r w:rsidRPr="00CC477B">
              <w:rPr>
                <w:color w:val="010000"/>
              </w:rPr>
              <w:t>Selahaddin MENTEŞ</w:t>
            </w:r>
          </w:p>
        </w:tc>
      </w:tr>
      <w:tr w:rsidR="007C5B3F" w:rsidRPr="00CC477B" w:rsidTr="00CC477B">
        <w:trPr>
          <w:trHeight w:val="1400"/>
          <w:jc w:val="center"/>
        </w:trPr>
        <w:tc>
          <w:tcPr>
            <w:tcW w:w="1642" w:type="pct"/>
            <w:hideMark/>
          </w:tcPr>
          <w:p w:rsidR="007C5B3F" w:rsidRPr="00CC477B" w:rsidRDefault="007C5B3F" w:rsidP="00CC477B">
            <w:pPr>
              <w:spacing w:after="120"/>
              <w:jc w:val="center"/>
              <w:rPr>
                <w:color w:val="010000"/>
              </w:rPr>
            </w:pPr>
            <w:r w:rsidRPr="00CC477B">
              <w:rPr>
                <w:color w:val="010000"/>
              </w:rPr>
              <w:t xml:space="preserve">Üye </w:t>
            </w:r>
          </w:p>
          <w:p w:rsidR="007C5B3F" w:rsidRPr="00CC477B" w:rsidRDefault="007C5B3F" w:rsidP="00CC477B">
            <w:pPr>
              <w:spacing w:after="120"/>
              <w:jc w:val="center"/>
              <w:rPr>
                <w:color w:val="010000"/>
              </w:rPr>
            </w:pPr>
            <w:r w:rsidRPr="00CC477B">
              <w:rPr>
                <w:bCs/>
                <w:color w:val="010000"/>
              </w:rPr>
              <w:t>İrfan FİDAN</w:t>
            </w:r>
          </w:p>
        </w:tc>
        <w:tc>
          <w:tcPr>
            <w:tcW w:w="1679" w:type="pct"/>
            <w:hideMark/>
          </w:tcPr>
          <w:p w:rsidR="007C5B3F" w:rsidRPr="00CC477B" w:rsidRDefault="007C5B3F" w:rsidP="00CC477B">
            <w:pPr>
              <w:spacing w:after="120"/>
              <w:jc w:val="center"/>
              <w:rPr>
                <w:color w:val="010000"/>
              </w:rPr>
            </w:pPr>
            <w:r w:rsidRPr="00CC477B">
              <w:rPr>
                <w:color w:val="010000"/>
              </w:rPr>
              <w:t>Üye</w:t>
            </w:r>
          </w:p>
          <w:p w:rsidR="007C5B3F" w:rsidRPr="00CC477B" w:rsidRDefault="007C5B3F" w:rsidP="00CC477B">
            <w:pPr>
              <w:spacing w:after="120"/>
              <w:jc w:val="center"/>
              <w:rPr>
                <w:color w:val="010000"/>
              </w:rPr>
            </w:pPr>
            <w:r w:rsidRPr="00CC477B">
              <w:rPr>
                <w:color w:val="010000"/>
              </w:rPr>
              <w:t>Kenan YAŞAR</w:t>
            </w:r>
          </w:p>
        </w:tc>
        <w:tc>
          <w:tcPr>
            <w:tcW w:w="1679" w:type="pct"/>
            <w:hideMark/>
          </w:tcPr>
          <w:p w:rsidR="007C5B3F" w:rsidRPr="00CC477B" w:rsidRDefault="007C5B3F" w:rsidP="00CC477B">
            <w:pPr>
              <w:spacing w:after="120"/>
              <w:jc w:val="center"/>
              <w:rPr>
                <w:color w:val="010000"/>
              </w:rPr>
            </w:pPr>
            <w:r w:rsidRPr="00CC477B">
              <w:rPr>
                <w:color w:val="010000"/>
              </w:rPr>
              <w:t>Üye</w:t>
            </w:r>
          </w:p>
          <w:p w:rsidR="007C5B3F" w:rsidRPr="00CC477B" w:rsidRDefault="007C5B3F" w:rsidP="00CC477B">
            <w:pPr>
              <w:spacing w:after="120"/>
              <w:jc w:val="center"/>
              <w:rPr>
                <w:color w:val="010000"/>
              </w:rPr>
            </w:pPr>
            <w:r w:rsidRPr="00CC477B">
              <w:rPr>
                <w:color w:val="010000"/>
              </w:rPr>
              <w:t>Muhterem İNCE</w:t>
            </w:r>
          </w:p>
        </w:tc>
      </w:tr>
      <w:tr w:rsidR="007C5B3F" w:rsidRPr="00CC477B" w:rsidTr="00CC477B">
        <w:trPr>
          <w:trHeight w:val="1400"/>
          <w:jc w:val="center"/>
        </w:trPr>
        <w:tc>
          <w:tcPr>
            <w:tcW w:w="1642" w:type="pct"/>
            <w:hideMark/>
          </w:tcPr>
          <w:p w:rsidR="007C5B3F" w:rsidRPr="00CC477B" w:rsidRDefault="007C5B3F" w:rsidP="00CC477B">
            <w:pPr>
              <w:spacing w:after="120"/>
              <w:jc w:val="center"/>
              <w:rPr>
                <w:color w:val="010000"/>
              </w:rPr>
            </w:pPr>
            <w:r w:rsidRPr="00CC477B">
              <w:rPr>
                <w:color w:val="010000"/>
              </w:rPr>
              <w:t xml:space="preserve">Üye </w:t>
            </w:r>
          </w:p>
          <w:p w:rsidR="007C5B3F" w:rsidRPr="00CC477B" w:rsidRDefault="007C5B3F" w:rsidP="00CC477B">
            <w:pPr>
              <w:spacing w:after="120"/>
              <w:jc w:val="center"/>
              <w:rPr>
                <w:color w:val="010000"/>
              </w:rPr>
            </w:pPr>
            <w:r w:rsidRPr="00CC477B">
              <w:rPr>
                <w:bCs/>
                <w:color w:val="010000"/>
              </w:rPr>
              <w:t>Yılmaz AKÇİL</w:t>
            </w:r>
          </w:p>
        </w:tc>
        <w:tc>
          <w:tcPr>
            <w:tcW w:w="1679" w:type="pct"/>
            <w:hideMark/>
          </w:tcPr>
          <w:p w:rsidR="007C5B3F" w:rsidRPr="00CC477B" w:rsidRDefault="007C5B3F" w:rsidP="00CC477B">
            <w:pPr>
              <w:spacing w:after="120"/>
              <w:jc w:val="center"/>
              <w:rPr>
                <w:color w:val="010000"/>
              </w:rPr>
            </w:pPr>
            <w:r w:rsidRPr="00CC477B">
              <w:rPr>
                <w:color w:val="010000"/>
              </w:rPr>
              <w:t>Üye</w:t>
            </w:r>
          </w:p>
          <w:p w:rsidR="007C5B3F" w:rsidRPr="00CC477B" w:rsidRDefault="007C5B3F" w:rsidP="00CC477B">
            <w:pPr>
              <w:spacing w:after="120"/>
              <w:jc w:val="center"/>
              <w:rPr>
                <w:bCs/>
                <w:color w:val="010000"/>
              </w:rPr>
            </w:pPr>
            <w:r w:rsidRPr="00CC477B">
              <w:rPr>
                <w:bCs/>
                <w:color w:val="010000"/>
              </w:rPr>
              <w:t>Ömer ÇINAR</w:t>
            </w:r>
          </w:p>
        </w:tc>
        <w:tc>
          <w:tcPr>
            <w:tcW w:w="1679" w:type="pct"/>
            <w:hideMark/>
          </w:tcPr>
          <w:p w:rsidR="007C5B3F" w:rsidRPr="00CC477B" w:rsidRDefault="007C5B3F" w:rsidP="00CC477B">
            <w:pPr>
              <w:spacing w:after="120"/>
              <w:jc w:val="center"/>
              <w:rPr>
                <w:color w:val="010000"/>
              </w:rPr>
            </w:pPr>
            <w:r w:rsidRPr="00CC477B">
              <w:rPr>
                <w:color w:val="010000"/>
              </w:rPr>
              <w:t>Üye</w:t>
            </w:r>
          </w:p>
          <w:p w:rsidR="007C5B3F" w:rsidRPr="00CC477B" w:rsidRDefault="007C5B3F" w:rsidP="00CC477B">
            <w:pPr>
              <w:spacing w:after="120"/>
              <w:jc w:val="center"/>
              <w:rPr>
                <w:color w:val="010000"/>
              </w:rPr>
            </w:pPr>
            <w:bookmarkStart w:id="3" w:name="_GoBack"/>
            <w:bookmarkEnd w:id="3"/>
            <w:r w:rsidRPr="00CC477B">
              <w:rPr>
                <w:color w:val="010000"/>
              </w:rPr>
              <w:t>Metin KIRATLI</w:t>
            </w:r>
          </w:p>
        </w:tc>
      </w:tr>
      <w:bookmarkEnd w:id="2"/>
    </w:tbl>
    <w:p w:rsidR="007C5B3F" w:rsidRPr="00CC477B" w:rsidRDefault="007C5B3F" w:rsidP="00CC477B">
      <w:pPr>
        <w:spacing w:after="200"/>
        <w:ind w:left="283" w:right="283" w:firstLine="709"/>
        <w:jc w:val="both"/>
        <w:rPr>
          <w:color w:val="010000"/>
        </w:rPr>
      </w:pPr>
    </w:p>
    <w:sectPr w:rsidR="007C5B3F" w:rsidRPr="00CC477B" w:rsidSect="00CC477B">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B66" w:rsidRDefault="00087B66">
      <w:r>
        <w:separator/>
      </w:r>
    </w:p>
  </w:endnote>
  <w:endnote w:type="continuationSeparator" w:id="0">
    <w:p w:rsidR="00087B66" w:rsidRDefault="000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A38" w:rsidRDefault="00BE3A38" w:rsidP="00BE3A3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E3A38" w:rsidRDefault="00BE3A38" w:rsidP="00BE3A3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A38" w:rsidRPr="00CC477B" w:rsidRDefault="00BE3A38" w:rsidP="00BE3A38">
    <w:pPr>
      <w:pStyle w:val="AltBilgi"/>
      <w:framePr w:wrap="around" w:vAnchor="text" w:hAnchor="margin" w:xAlign="right" w:y="1"/>
      <w:rPr>
        <w:rStyle w:val="SayfaNumaras"/>
      </w:rPr>
    </w:pPr>
    <w:r w:rsidRPr="00CC477B">
      <w:rPr>
        <w:rStyle w:val="SayfaNumaras"/>
      </w:rPr>
      <w:fldChar w:fldCharType="begin"/>
    </w:r>
    <w:r w:rsidRPr="00CC477B">
      <w:rPr>
        <w:rStyle w:val="SayfaNumaras"/>
      </w:rPr>
      <w:instrText xml:space="preserve"> PAGE </w:instrText>
    </w:r>
    <w:r w:rsidRPr="00CC477B">
      <w:rPr>
        <w:rStyle w:val="SayfaNumaras"/>
      </w:rPr>
      <w:fldChar w:fldCharType="separate"/>
    </w:r>
    <w:r w:rsidRPr="00CC477B">
      <w:rPr>
        <w:rStyle w:val="SayfaNumaras"/>
        <w:noProof/>
      </w:rPr>
      <w:t>3</w:t>
    </w:r>
    <w:r w:rsidRPr="00CC477B">
      <w:rPr>
        <w:rStyle w:val="SayfaNumaras"/>
      </w:rPr>
      <w:fldChar w:fldCharType="end"/>
    </w:r>
  </w:p>
  <w:p w:rsidR="00BE3A38" w:rsidRDefault="00BE3A38" w:rsidP="00BE3A38">
    <w:pPr>
      <w:pStyle w:val="AltBilgi"/>
      <w:ind w:right="360"/>
      <w:jc w:val="right"/>
    </w:pPr>
  </w:p>
  <w:p w:rsidR="00BE3A38" w:rsidRDefault="00BE3A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B66" w:rsidRDefault="00087B66">
      <w:r>
        <w:separator/>
      </w:r>
    </w:p>
  </w:footnote>
  <w:footnote w:type="continuationSeparator" w:id="0">
    <w:p w:rsidR="00087B66" w:rsidRDefault="00087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77B" w:rsidRPr="00CC477B" w:rsidRDefault="00CC477B" w:rsidP="00CC477B">
    <w:pPr>
      <w:pStyle w:val="stBilgi"/>
      <w:rPr>
        <w:b/>
      </w:rPr>
    </w:pPr>
    <w:r w:rsidRPr="00CC477B">
      <w:rPr>
        <w:b/>
      </w:rPr>
      <w:t>Esas Sayısı:2023/66 (Siyasi Parti Mali Denetimi)</w:t>
    </w:r>
  </w:p>
  <w:p w:rsidR="00CC477B" w:rsidRDefault="00CC477B" w:rsidP="00CC477B">
    <w:pPr>
      <w:pStyle w:val="stBilgi"/>
      <w:rPr>
        <w:b/>
      </w:rPr>
    </w:pPr>
    <w:r>
      <w:rPr>
        <w:b/>
      </w:rPr>
      <w:t>Karar Sayısı:2025/63</w:t>
    </w:r>
  </w:p>
  <w:p w:rsidR="00BE3A38" w:rsidRPr="00CC477B" w:rsidRDefault="00BE3A38" w:rsidP="00CC477B">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A38" w:rsidRDefault="00BE3A38" w:rsidP="00BE3A38">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7B66"/>
    <w:rsid w:val="001D5DB0"/>
    <w:rsid w:val="007C5B3F"/>
    <w:rsid w:val="00801094"/>
    <w:rsid w:val="00903A88"/>
    <w:rsid w:val="00952B5F"/>
    <w:rsid w:val="00BE3A38"/>
    <w:rsid w:val="00C86E62"/>
    <w:rsid w:val="00CC47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C76267-7ABD-49CE-810B-1DCD5E69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C5B3F"/>
    <w:pPr>
      <w:tabs>
        <w:tab w:val="center" w:pos="4536"/>
        <w:tab w:val="right" w:pos="9072"/>
      </w:tabs>
    </w:pPr>
  </w:style>
  <w:style w:type="character" w:customStyle="1" w:styleId="stBilgiChar">
    <w:name w:val="Üst Bilgi Char"/>
    <w:link w:val="stBilgi"/>
    <w:uiPriority w:val="99"/>
    <w:rsid w:val="007C5B3F"/>
    <w:rPr>
      <w:sz w:val="24"/>
      <w:szCs w:val="24"/>
    </w:rPr>
  </w:style>
  <w:style w:type="paragraph" w:styleId="AltBilgi">
    <w:name w:val="footer"/>
    <w:basedOn w:val="Normal"/>
    <w:link w:val="AltBilgiChar"/>
    <w:uiPriority w:val="99"/>
    <w:rsid w:val="007C5B3F"/>
    <w:pPr>
      <w:tabs>
        <w:tab w:val="center" w:pos="4536"/>
        <w:tab w:val="right" w:pos="9072"/>
      </w:tabs>
    </w:pPr>
  </w:style>
  <w:style w:type="character" w:customStyle="1" w:styleId="AltBilgiChar">
    <w:name w:val="Alt Bilgi Char"/>
    <w:link w:val="AltBilgi"/>
    <w:uiPriority w:val="99"/>
    <w:rsid w:val="007C5B3F"/>
    <w:rPr>
      <w:sz w:val="24"/>
      <w:szCs w:val="24"/>
    </w:rPr>
  </w:style>
  <w:style w:type="character" w:styleId="SayfaNumaras">
    <w:name w:val="page number"/>
    <w:rsid w:val="007C5B3F"/>
  </w:style>
  <w:style w:type="paragraph" w:styleId="ListeParagraf">
    <w:name w:val="List Paragraph"/>
    <w:basedOn w:val="Normal"/>
    <w:uiPriority w:val="34"/>
    <w:qFormat/>
    <w:rsid w:val="007C5B3F"/>
    <w:pPr>
      <w:ind w:left="720"/>
      <w:contextualSpacing/>
    </w:pPr>
  </w:style>
  <w:style w:type="paragraph" w:styleId="AralkYok">
    <w:name w:val="No Spacing"/>
    <w:uiPriority w:val="1"/>
    <w:qFormat/>
    <w:rsid w:val="00801094"/>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7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6139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2025-12-10T06:12:00Z</dcterms:created>
  <dcterms:modified xsi:type="dcterms:W3CDTF">2025-12-10T06:12:00Z</dcterms:modified>
</cp:coreProperties>
</file>