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42C" w:rsidRDefault="005E142C" w:rsidP="004A09ED">
      <w:pPr>
        <w:spacing w:after="200"/>
        <w:ind w:left="283" w:right="283"/>
        <w:jc w:val="center"/>
        <w:rPr>
          <w:b/>
          <w:bCs/>
          <w:caps/>
          <w:color w:val="010000"/>
        </w:rPr>
      </w:pPr>
      <w:r w:rsidRPr="004A09ED">
        <w:rPr>
          <w:b/>
          <w:bCs/>
          <w:caps/>
          <w:color w:val="010000"/>
        </w:rPr>
        <w:t>ANAYASA MAHKEMESİ KARARI</w:t>
      </w:r>
    </w:p>
    <w:p w:rsidR="004A09ED" w:rsidRPr="004A09ED" w:rsidRDefault="004A09ED" w:rsidP="004A09ED">
      <w:pPr>
        <w:spacing w:after="200"/>
        <w:ind w:left="283" w:right="283" w:firstLine="709"/>
        <w:jc w:val="center"/>
        <w:rPr>
          <w:b/>
          <w:bCs/>
          <w:caps/>
          <w:color w:val="010000"/>
        </w:rPr>
      </w:pPr>
    </w:p>
    <w:p w:rsidR="004A09ED" w:rsidRDefault="004A09ED" w:rsidP="004A09ED">
      <w:pPr>
        <w:pStyle w:val="AralkYok"/>
        <w:rPr>
          <w:rFonts w:ascii="Times New Roman" w:hAnsi="Times New Roman"/>
          <w:b/>
          <w:bCs/>
          <w:color w:val="010000"/>
          <w:szCs w:val="24"/>
        </w:rPr>
      </w:pPr>
      <w:r>
        <w:rPr>
          <w:rFonts w:ascii="Times New Roman" w:hAnsi="Times New Roman"/>
          <w:b/>
          <w:bCs/>
          <w:color w:val="010000"/>
          <w:szCs w:val="24"/>
        </w:rPr>
        <w:t>Esas Sayısı:2023/22 (Siyasi Parti Mali Denetimi)</w:t>
      </w:r>
    </w:p>
    <w:p w:rsidR="004A09ED" w:rsidRDefault="004A09ED" w:rsidP="004A09ED">
      <w:pPr>
        <w:pStyle w:val="AralkYok"/>
        <w:rPr>
          <w:rFonts w:ascii="Times New Roman" w:hAnsi="Times New Roman"/>
          <w:b/>
          <w:bCs/>
          <w:color w:val="010000"/>
          <w:szCs w:val="24"/>
        </w:rPr>
      </w:pPr>
      <w:r>
        <w:rPr>
          <w:rFonts w:ascii="Times New Roman" w:hAnsi="Times New Roman"/>
          <w:b/>
          <w:bCs/>
          <w:color w:val="010000"/>
          <w:szCs w:val="24"/>
        </w:rPr>
        <w:t>Karar Sayısı:2025/57</w:t>
      </w:r>
    </w:p>
    <w:p w:rsidR="004A09ED" w:rsidRDefault="004A09ED" w:rsidP="004A09ED">
      <w:pPr>
        <w:pStyle w:val="AralkYok"/>
        <w:rPr>
          <w:rFonts w:ascii="Times New Roman" w:hAnsi="Times New Roman"/>
          <w:b/>
          <w:bCs/>
          <w:color w:val="010000"/>
          <w:szCs w:val="24"/>
        </w:rPr>
      </w:pPr>
      <w:r>
        <w:rPr>
          <w:rFonts w:ascii="Times New Roman" w:hAnsi="Times New Roman"/>
          <w:b/>
          <w:bCs/>
          <w:color w:val="010000"/>
          <w:szCs w:val="24"/>
        </w:rPr>
        <w:t>Karar Tarihi:22/7/2025</w:t>
      </w:r>
    </w:p>
    <w:p w:rsidR="004A09ED" w:rsidRDefault="004A09ED" w:rsidP="004A09ED">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-Sayı:5/12/2025-33098</w:t>
      </w:r>
    </w:p>
    <w:p w:rsidR="00C26B40" w:rsidRPr="004A09ED" w:rsidRDefault="00C26B40" w:rsidP="004A09ED">
      <w:pPr>
        <w:pStyle w:val="AralkYok"/>
        <w:rPr>
          <w:rFonts w:ascii="Times New Roman" w:hAnsi="Times New Roman"/>
          <w:b/>
          <w:bCs/>
          <w:color w:val="010000"/>
          <w:szCs w:val="24"/>
        </w:rPr>
      </w:pPr>
    </w:p>
    <w:p w:rsidR="005E142C" w:rsidRPr="004A09ED" w:rsidRDefault="005E142C" w:rsidP="004A09ED">
      <w:pPr>
        <w:spacing w:after="200"/>
        <w:ind w:left="283" w:right="283" w:firstLine="709"/>
        <w:jc w:val="both"/>
        <w:rPr>
          <w:b/>
          <w:bCs/>
          <w:color w:val="010000"/>
        </w:rPr>
      </w:pPr>
      <w:r w:rsidRPr="004A09ED">
        <w:rPr>
          <w:b/>
          <w:bCs/>
          <w:color w:val="010000"/>
        </w:rPr>
        <w:t>I. MALİ DENETİMİN KONUSU</w:t>
      </w:r>
    </w:p>
    <w:p w:rsidR="005E142C" w:rsidRPr="004A09ED" w:rsidRDefault="005E142C" w:rsidP="004A09ED">
      <w:pPr>
        <w:spacing w:after="200"/>
        <w:ind w:left="283" w:right="283" w:firstLine="709"/>
        <w:jc w:val="both"/>
        <w:rPr>
          <w:color w:val="010000"/>
        </w:rPr>
      </w:pPr>
      <w:r w:rsidRPr="004A09ED">
        <w:rPr>
          <w:color w:val="010000"/>
        </w:rPr>
        <w:t>Demokratik Sol Partinin 2022 yılı kesin hesabının incelenmesidir.</w:t>
      </w:r>
    </w:p>
    <w:p w:rsidR="005E142C" w:rsidRPr="004A09ED" w:rsidRDefault="005E142C" w:rsidP="004A09ED">
      <w:pPr>
        <w:spacing w:after="200"/>
        <w:ind w:left="283" w:right="283" w:firstLine="709"/>
        <w:jc w:val="both"/>
        <w:rPr>
          <w:b/>
          <w:bCs/>
          <w:color w:val="010000"/>
        </w:rPr>
      </w:pPr>
      <w:r w:rsidRPr="004A09ED">
        <w:rPr>
          <w:b/>
          <w:bCs/>
          <w:color w:val="010000"/>
        </w:rPr>
        <w:t>II. İLK İNCELEME</w:t>
      </w:r>
    </w:p>
    <w:p w:rsidR="005E142C" w:rsidRPr="004A09ED" w:rsidRDefault="005E142C" w:rsidP="004A09ED">
      <w:pPr>
        <w:spacing w:after="200"/>
        <w:ind w:left="283" w:right="283" w:firstLine="709"/>
        <w:jc w:val="both"/>
        <w:rPr>
          <w:color w:val="010000"/>
        </w:rPr>
      </w:pPr>
      <w:r w:rsidRPr="004A09ED">
        <w:rPr>
          <w:color w:val="010000"/>
        </w:rPr>
        <w:t xml:space="preserve">1. Anayasa Mahkemesi İçtüzüğü hükümleri uyarınca </w:t>
      </w:r>
      <w:r w:rsidRPr="004A09ED">
        <w:rPr>
          <w:rStyle w:val="normaltextrun"/>
          <w:color w:val="010000"/>
        </w:rPr>
        <w:t xml:space="preserve">Zühtü ARSLAN, Hasan Tahsin GÖKCAN, Engin YILDIRIM, M. Emin KUZ, Rıdvan GÜLEÇ, Recai AKYEL, Yusuf Şevki HAKYEMEZ, Yıldız SEFERİNOĞLU, Selahaddin MENTEŞ, Basri BAĞCI, İrfan FİDAN, Kenan YAŞAR, Muhterem İNCE ve Yılmaz </w:t>
      </w:r>
      <w:proofErr w:type="spellStart"/>
      <w:r w:rsidRPr="004A09ED">
        <w:rPr>
          <w:rStyle w:val="normaltextrun"/>
          <w:color w:val="010000"/>
        </w:rPr>
        <w:t>AKÇİL’in</w:t>
      </w:r>
      <w:proofErr w:type="spellEnd"/>
      <w:r w:rsidRPr="004A09ED">
        <w:rPr>
          <w:rStyle w:val="normaltextrun"/>
          <w:color w:val="010000"/>
        </w:rPr>
        <w:t xml:space="preserve"> katılımlarıyla </w:t>
      </w:r>
      <w:r w:rsidRPr="004A09ED">
        <w:rPr>
          <w:color w:val="010000"/>
        </w:rPr>
        <w:t xml:space="preserve">7/3/2024 tarihinde yapılan ilk inceleme toplantısında; </w:t>
      </w:r>
    </w:p>
    <w:p w:rsidR="005E142C" w:rsidRPr="004A09ED" w:rsidRDefault="005E142C" w:rsidP="004A09ED">
      <w:pPr>
        <w:overflowPunct w:val="0"/>
        <w:autoSpaceDE w:val="0"/>
        <w:autoSpaceDN w:val="0"/>
        <w:adjustRightInd w:val="0"/>
        <w:spacing w:after="200"/>
        <w:ind w:left="283" w:right="283" w:firstLine="709"/>
        <w:jc w:val="both"/>
        <w:rPr>
          <w:color w:val="010000"/>
        </w:rPr>
      </w:pPr>
      <w:r w:rsidRPr="004A09ED">
        <w:rPr>
          <w:color w:val="010000"/>
        </w:rPr>
        <w:t>2. Demokratik Sol Partinin 2022 yılı kesin hesabının incelenmesi sonucunda;</w:t>
      </w:r>
    </w:p>
    <w:p w:rsidR="005E142C" w:rsidRPr="004A09ED" w:rsidRDefault="005E142C" w:rsidP="004A09ED">
      <w:pPr>
        <w:overflowPunct w:val="0"/>
        <w:autoSpaceDE w:val="0"/>
        <w:autoSpaceDN w:val="0"/>
        <w:adjustRightInd w:val="0"/>
        <w:spacing w:after="200"/>
        <w:ind w:left="283" w:right="283" w:firstLine="709"/>
        <w:jc w:val="both"/>
        <w:rPr>
          <w:color w:val="010000"/>
        </w:rPr>
      </w:pPr>
      <w:r w:rsidRPr="004A09ED">
        <w:rPr>
          <w:color w:val="010000"/>
        </w:rPr>
        <w:t>- Dosyada eksiklik bulunmadığından işin esasının incelenmesine,</w:t>
      </w:r>
    </w:p>
    <w:p w:rsidR="005E142C" w:rsidRPr="004A09ED" w:rsidRDefault="005E142C" w:rsidP="004A09ED">
      <w:pPr>
        <w:overflowPunct w:val="0"/>
        <w:autoSpaceDE w:val="0"/>
        <w:autoSpaceDN w:val="0"/>
        <w:adjustRightInd w:val="0"/>
        <w:spacing w:after="200"/>
        <w:ind w:left="283" w:right="283" w:firstLine="709"/>
        <w:jc w:val="both"/>
        <w:rPr>
          <w:color w:val="010000"/>
        </w:rPr>
      </w:pPr>
      <w:r w:rsidRPr="004A09ED">
        <w:rPr>
          <w:color w:val="010000"/>
        </w:rPr>
        <w:t>-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5E142C" w:rsidRPr="004A09ED" w:rsidRDefault="005E142C" w:rsidP="004A09ED">
      <w:pPr>
        <w:autoSpaceDN w:val="0"/>
        <w:spacing w:after="200"/>
        <w:ind w:left="283" w:right="283" w:firstLine="709"/>
        <w:jc w:val="both"/>
        <w:rPr>
          <w:rFonts w:eastAsia="Calibri"/>
          <w:color w:val="010000"/>
          <w:lang w:eastAsia="en-US"/>
        </w:rPr>
      </w:pPr>
      <w:r w:rsidRPr="004A09ED">
        <w:rPr>
          <w:rFonts w:eastAsia="Calibri"/>
          <w:color w:val="010000"/>
          <w:lang w:eastAsia="en-US"/>
        </w:rPr>
        <w:t>OYBİRLİĞİYLE karar verilmiştir.</w:t>
      </w:r>
    </w:p>
    <w:p w:rsidR="005E142C" w:rsidRPr="004A09ED" w:rsidRDefault="005E142C" w:rsidP="004A09ED">
      <w:pPr>
        <w:spacing w:after="200"/>
        <w:ind w:left="283" w:right="283" w:firstLine="709"/>
        <w:jc w:val="both"/>
        <w:rPr>
          <w:color w:val="010000"/>
        </w:rPr>
      </w:pPr>
      <w:r w:rsidRPr="004A09ED">
        <w:rPr>
          <w:b/>
          <w:bCs/>
          <w:color w:val="010000"/>
        </w:rPr>
        <w:t>III. ESASIN İNCELENMESİ</w:t>
      </w:r>
    </w:p>
    <w:p w:rsidR="005E142C" w:rsidRPr="004A09ED" w:rsidRDefault="005E142C" w:rsidP="004A09ED">
      <w:pPr>
        <w:spacing w:after="200"/>
        <w:ind w:left="283" w:right="283" w:firstLine="709"/>
        <w:jc w:val="both"/>
        <w:rPr>
          <w:color w:val="010000"/>
        </w:rPr>
      </w:pPr>
      <w:r w:rsidRPr="004A09ED">
        <w:rPr>
          <w:color w:val="010000"/>
        </w:rPr>
        <w:t>3. Demokratik Sol Partinin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w:t>
      </w:r>
      <w:bookmarkStart w:id="0" w:name="_GoBack"/>
      <w:bookmarkEnd w:id="0"/>
      <w:r w:rsidRPr="004A09ED">
        <w:rPr>
          <w:color w:val="010000"/>
        </w:rPr>
        <w:t>/1983 tarihli ve 2820 sayılı Siyasi Partiler Kanunu’nun ilgili kuralları, bunların gerekçeleri ve diğer yasama belgeleri okunup incelendikten sonra gereği görüşülüp düşünüldü:</w:t>
      </w:r>
    </w:p>
    <w:p w:rsidR="005E142C" w:rsidRPr="004A09ED" w:rsidRDefault="005E142C" w:rsidP="004A09ED">
      <w:pPr>
        <w:spacing w:after="200"/>
        <w:ind w:left="283" w:right="283" w:firstLine="709"/>
        <w:jc w:val="both"/>
        <w:rPr>
          <w:color w:val="010000"/>
        </w:rPr>
      </w:pPr>
      <w:r w:rsidRPr="004A09ED">
        <w:rPr>
          <w:color w:val="010000"/>
        </w:rPr>
        <w:t xml:space="preserve">4. Denetimin maddi ögelerini oluşturan defter ve belgelerden Partinin 2022 yılı </w:t>
      </w:r>
      <w:bookmarkStart w:id="1" w:name="_Hlk197440136"/>
      <w:r w:rsidRPr="004A09ED">
        <w:rPr>
          <w:color w:val="010000"/>
        </w:rPr>
        <w:t xml:space="preserve">gelirleri toplamı 1.556.884,66 TL, yıl sonundaki borçları toplamı 578.163,89 TL geçen yıldan devreden nakit toplamı 207.472,38 TL, geçen yıldan devreden öz varlıkları toplamı 2.326.955,20 TL olmak üzere gelir genel toplamının </w:t>
      </w:r>
      <w:r w:rsidRPr="004A09ED">
        <w:rPr>
          <w:rStyle w:val="normaltextrun"/>
          <w:color w:val="010000"/>
        </w:rPr>
        <w:t>4.669.476,13 TL</w:t>
      </w:r>
      <w:r w:rsidRPr="004A09ED">
        <w:rPr>
          <w:color w:val="010000"/>
        </w:rPr>
        <w:t>, giderleri toplamı 1.497.760,45 TL, gelecek yıla devreden nakit toplamı 407.461,81 TL, yıl sonundaki alacakları toplamı 483.043,67 TL, bina, taşıt ve demirbaş tutarı toplamı 2.281.210,20 TL olmak üzere gider genel toplamının 4.669.476,13 TL olduğu anlaşılmıştır.</w:t>
      </w:r>
    </w:p>
    <w:bookmarkEnd w:id="1"/>
    <w:p w:rsidR="005E142C" w:rsidRPr="004A09ED" w:rsidRDefault="005E142C" w:rsidP="004A09ED">
      <w:pPr>
        <w:spacing w:after="200"/>
        <w:ind w:left="283" w:right="283" w:firstLine="709"/>
        <w:jc w:val="both"/>
        <w:rPr>
          <w:color w:val="010000"/>
        </w:rPr>
      </w:pPr>
      <w:r w:rsidRPr="004A09ED">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5E142C" w:rsidRPr="004A09ED" w:rsidRDefault="005E142C" w:rsidP="004A09ED">
      <w:pPr>
        <w:spacing w:after="200"/>
        <w:ind w:left="283" w:right="283" w:firstLine="709"/>
        <w:jc w:val="both"/>
        <w:rPr>
          <w:b/>
          <w:bCs/>
          <w:color w:val="010000"/>
        </w:rPr>
      </w:pPr>
      <w:r w:rsidRPr="004A09ED">
        <w:rPr>
          <w:b/>
          <w:bCs/>
          <w:color w:val="010000"/>
        </w:rPr>
        <w:t>A.</w:t>
      </w:r>
      <w:r w:rsidRPr="004A09ED">
        <w:rPr>
          <w:color w:val="010000"/>
        </w:rPr>
        <w:t xml:space="preserve"> </w:t>
      </w:r>
      <w:r w:rsidRPr="004A09ED">
        <w:rPr>
          <w:b/>
          <w:bCs/>
          <w:color w:val="010000"/>
        </w:rPr>
        <w:t>Gelirlerin İncelenmesi</w:t>
      </w:r>
    </w:p>
    <w:p w:rsidR="005E142C" w:rsidRPr="004A09ED" w:rsidRDefault="005E142C" w:rsidP="004A09ED">
      <w:pPr>
        <w:spacing w:after="200"/>
        <w:ind w:left="283" w:right="283" w:firstLine="709"/>
        <w:jc w:val="both"/>
        <w:rPr>
          <w:b/>
          <w:color w:val="010000"/>
        </w:rPr>
      </w:pPr>
      <w:r w:rsidRPr="004A09ED">
        <w:rPr>
          <w:b/>
          <w:color w:val="010000"/>
        </w:rPr>
        <w:lastRenderedPageBreak/>
        <w:t>1. Genel Merkez Gelirleri</w:t>
      </w:r>
    </w:p>
    <w:p w:rsidR="005E142C" w:rsidRPr="004A09ED" w:rsidRDefault="005E142C" w:rsidP="004A09ED">
      <w:pPr>
        <w:spacing w:after="200"/>
        <w:ind w:left="283" w:right="283" w:firstLine="709"/>
        <w:jc w:val="both"/>
        <w:rPr>
          <w:color w:val="010000"/>
        </w:rPr>
      </w:pPr>
      <w:r w:rsidRPr="004A09ED">
        <w:rPr>
          <w:color w:val="010000"/>
        </w:rPr>
        <w:t xml:space="preserve">6. Partinin Genel Merkez gelirleri toplamı </w:t>
      </w:r>
      <w:r w:rsidRPr="004A09ED">
        <w:rPr>
          <w:rStyle w:val="normaltextrun"/>
          <w:color w:val="010000"/>
        </w:rPr>
        <w:t xml:space="preserve">935.930,16 </w:t>
      </w:r>
      <w:r w:rsidRPr="004A09ED">
        <w:rPr>
          <w:color w:val="010000"/>
        </w:rPr>
        <w:t>TL olup bu tutarın 31.183,12 TL’si bağışlardan, 104.861,12 TL’si üye yıllık aidatından, 6.337,58 TL’si faiz ve nemalandırma gelirinden, 793.548,34 TL’si seçim adaylık gelirinden oluşmaktadır.</w:t>
      </w:r>
      <w:r w:rsidR="004A09ED" w:rsidRPr="004A09ED">
        <w:rPr>
          <w:color w:val="010000"/>
        </w:rPr>
        <w:t xml:space="preserve"> </w:t>
      </w:r>
      <w:r w:rsidRPr="004A09ED">
        <w:rPr>
          <w:color w:val="010000"/>
        </w:rPr>
        <w:t xml:space="preserve">Parti Genel Merkezinin geçen yıldan devreden nakit toplamı </w:t>
      </w:r>
      <w:r w:rsidRPr="004A09ED">
        <w:rPr>
          <w:rStyle w:val="normaltextrun"/>
          <w:color w:val="010000"/>
        </w:rPr>
        <w:t xml:space="preserve">205.888,62 </w:t>
      </w:r>
      <w:r w:rsidRPr="004A09ED">
        <w:rPr>
          <w:color w:val="010000"/>
        </w:rPr>
        <w:t>TL, geçen yıldan devreden diğer öz varlıklar toplamı 2.326.955,20 TL ve yıl sonundaki borçlar toplamı 556.759 TL olarak görülmüştür.</w:t>
      </w:r>
    </w:p>
    <w:p w:rsidR="005E142C" w:rsidRPr="004A09ED" w:rsidRDefault="005E142C" w:rsidP="004A09ED">
      <w:pPr>
        <w:spacing w:after="200"/>
        <w:ind w:left="283" w:right="283" w:firstLine="709"/>
        <w:jc w:val="both"/>
        <w:rPr>
          <w:color w:val="010000"/>
        </w:rPr>
      </w:pPr>
      <w:r w:rsidRPr="004A09ED">
        <w:rPr>
          <w:color w:val="010000"/>
        </w:rPr>
        <w:t>7. Parti Genel Merkezinin defter kayıtları ve gelir belgeleri üzerinde yapılan inceleme neticesinde gelirlerin 2820 sayılı Kanun’a uygun olarak sağlandığı sonucuna varılmıştır.</w:t>
      </w:r>
    </w:p>
    <w:p w:rsidR="005E142C" w:rsidRPr="004A09ED" w:rsidRDefault="005E142C" w:rsidP="004A09ED">
      <w:pPr>
        <w:spacing w:after="200"/>
        <w:ind w:left="283" w:right="283" w:firstLine="709"/>
        <w:jc w:val="both"/>
        <w:rPr>
          <w:b/>
          <w:color w:val="010000"/>
        </w:rPr>
      </w:pPr>
      <w:r w:rsidRPr="004A09ED">
        <w:rPr>
          <w:b/>
          <w:color w:val="010000"/>
        </w:rPr>
        <w:t>2. İl Örgütleri Gelirleri</w:t>
      </w:r>
    </w:p>
    <w:p w:rsidR="005E142C" w:rsidRPr="004A09ED" w:rsidRDefault="005E142C" w:rsidP="004A09ED">
      <w:pPr>
        <w:pStyle w:val="paragraph"/>
        <w:spacing w:before="0" w:beforeAutospacing="0" w:after="200" w:afterAutospacing="0"/>
        <w:ind w:left="283" w:right="283" w:firstLine="709"/>
        <w:jc w:val="both"/>
        <w:textAlignment w:val="baseline"/>
        <w:rPr>
          <w:color w:val="010000"/>
          <w:szCs w:val="12"/>
        </w:rPr>
      </w:pPr>
      <w:r w:rsidRPr="004A09ED">
        <w:rPr>
          <w:color w:val="010000"/>
        </w:rPr>
        <w:t xml:space="preserve">8. </w:t>
      </w:r>
      <w:r w:rsidRPr="004A09ED">
        <w:rPr>
          <w:color w:val="010000"/>
          <w:shd w:val="clear" w:color="auto" w:fill="FFFFFF"/>
        </w:rPr>
        <w:t xml:space="preserve">Partinin il örgütlerinin gelirleri toplamı </w:t>
      </w:r>
      <w:r w:rsidRPr="004A09ED">
        <w:rPr>
          <w:rStyle w:val="normaltextrun"/>
          <w:color w:val="010000"/>
        </w:rPr>
        <w:t xml:space="preserve">620.954,50 </w:t>
      </w:r>
      <w:r w:rsidRPr="004A09ED">
        <w:rPr>
          <w:color w:val="010000"/>
          <w:shd w:val="clear" w:color="auto" w:fill="FFFFFF"/>
        </w:rPr>
        <w:t xml:space="preserve">TL olup bu tutarın </w:t>
      </w:r>
      <w:r w:rsidRPr="004A09ED">
        <w:rPr>
          <w:rStyle w:val="normaltextrun"/>
          <w:color w:val="010000"/>
        </w:rPr>
        <w:t>19.610 TL’si giriş aidatlarından, 71.180 TL’si yıllık aidatlardan, 438.437,35 TL’si bağışlardan, 7.690 TL’si yardımlardan, 83.117,15 TL’si faaliyet gelirlerinden ve 920 TL’si yayın gelirlerinden oluşmaktadır. Parti il örgütlerinin geçen yıldan devreden nakit tutarı 1.583,76 TL, yıl sonundaki borçlar toplamı ise 21.404,89 TL olarak görülmüştür.</w:t>
      </w:r>
    </w:p>
    <w:p w:rsidR="005E142C" w:rsidRPr="004A09ED" w:rsidRDefault="005E142C" w:rsidP="004A09ED">
      <w:pPr>
        <w:spacing w:after="200"/>
        <w:ind w:left="283" w:right="283" w:firstLine="709"/>
        <w:jc w:val="both"/>
        <w:rPr>
          <w:color w:val="010000"/>
        </w:rPr>
      </w:pPr>
      <w:r w:rsidRPr="004A09ED">
        <w:rPr>
          <w:color w:val="010000"/>
        </w:rPr>
        <w:t xml:space="preserve">9. Parti </w:t>
      </w:r>
      <w:r w:rsidRPr="004A09ED">
        <w:rPr>
          <w:color w:val="010000"/>
          <w:shd w:val="clear" w:color="auto" w:fill="FFFFFF"/>
        </w:rPr>
        <w:t>il örgütlerinin</w:t>
      </w:r>
      <w:r w:rsidRPr="004A09ED">
        <w:rPr>
          <w:color w:val="010000"/>
        </w:rPr>
        <w:t xml:space="preserve"> defter kayıtları ve gelir belgeleri üzerinde yapılan inceleme neticesinde gelirlerin 2820 sayılı Kanun’a uygun olarak gerçekleştirildiği sonucuna varılmıştır.</w:t>
      </w:r>
    </w:p>
    <w:p w:rsidR="005E142C" w:rsidRPr="004A09ED" w:rsidRDefault="005E142C" w:rsidP="004A09ED">
      <w:pPr>
        <w:spacing w:after="200"/>
        <w:ind w:left="283" w:right="283" w:firstLine="709"/>
        <w:jc w:val="both"/>
        <w:rPr>
          <w:b/>
          <w:bCs/>
          <w:color w:val="010000"/>
        </w:rPr>
      </w:pPr>
      <w:r w:rsidRPr="004A09ED">
        <w:rPr>
          <w:b/>
          <w:bCs/>
          <w:color w:val="010000"/>
        </w:rPr>
        <w:t>B. Giderlerin İncelenmesi</w:t>
      </w:r>
    </w:p>
    <w:p w:rsidR="005E142C" w:rsidRPr="004A09ED" w:rsidRDefault="005E142C" w:rsidP="004A09ED">
      <w:pPr>
        <w:spacing w:after="200"/>
        <w:ind w:left="283" w:right="283" w:firstLine="709"/>
        <w:jc w:val="both"/>
        <w:rPr>
          <w:b/>
          <w:color w:val="010000"/>
        </w:rPr>
      </w:pPr>
      <w:r w:rsidRPr="004A09ED">
        <w:rPr>
          <w:b/>
          <w:color w:val="010000"/>
        </w:rPr>
        <w:t>1. Genel Merkez Giderleri</w:t>
      </w:r>
    </w:p>
    <w:p w:rsidR="005E142C" w:rsidRPr="004A09ED" w:rsidRDefault="005E142C" w:rsidP="004A09ED">
      <w:pPr>
        <w:pStyle w:val="paragraph"/>
        <w:spacing w:before="0" w:beforeAutospacing="0" w:after="200" w:afterAutospacing="0"/>
        <w:ind w:left="283" w:right="283" w:firstLine="709"/>
        <w:jc w:val="both"/>
        <w:textAlignment w:val="baseline"/>
        <w:rPr>
          <w:color w:val="010000"/>
          <w:szCs w:val="12"/>
        </w:rPr>
      </w:pPr>
      <w:r w:rsidRPr="004A09ED">
        <w:rPr>
          <w:color w:val="010000"/>
        </w:rPr>
        <w:t xml:space="preserve">10. </w:t>
      </w:r>
      <w:r w:rsidRPr="004A09ED">
        <w:rPr>
          <w:color w:val="010000"/>
          <w:shd w:val="clear" w:color="auto" w:fill="FFFFFF"/>
        </w:rPr>
        <w:t xml:space="preserve">Partinin Genel Merkez giderleri toplamı </w:t>
      </w:r>
      <w:r w:rsidRPr="004A09ED">
        <w:rPr>
          <w:rStyle w:val="normaltextrun"/>
          <w:color w:val="010000"/>
        </w:rPr>
        <w:t xml:space="preserve">855.174 </w:t>
      </w:r>
      <w:r w:rsidRPr="004A09ED">
        <w:rPr>
          <w:color w:val="010000"/>
          <w:shd w:val="clear" w:color="auto" w:fill="FFFFFF"/>
        </w:rPr>
        <w:t xml:space="preserve">TL olup bu tutarın </w:t>
      </w:r>
      <w:r w:rsidRPr="004A09ED">
        <w:rPr>
          <w:rStyle w:val="normaltextrun"/>
          <w:color w:val="010000"/>
        </w:rPr>
        <w:t>370.516 TL’si personel giderlerinden, 48.741,87 TL’si temsil ve ağırlama giderlerinden, 5.589,34 TL’si büro giderlerinden 22.998,78 TL’si haberleşme giderlerinden, 29.795,34 TL’si seyahat giderlerinden, 81.229,73 TL’si bakım ve onarım giderinden, 124.792,21 TL’si ısınma giderlerinden, 36.836,06 TL’si vergi ve sigorta giderlerinden, 18.000 TL’si örgüte yardım giderinden, 54.102,50 TL’si akaryakıt giderlerinden, 31.209,12 TL’si basın ve yayın giderlerinden, 8.005,11 TL’si afiş baskı giderlerinden, 406,44 TL’si seçim tanıtım giderlerinden, 22.951,50 TL’si ise diğer giderlerden oluşmaktadır. Parti Genel Merkezinin gelecek yıla devreden nakit tutarı 407.461,81 TL, yıl sonundaki alacaklar toplamı 481.686,97 TL, bina, taşıt ve demirbaş tutarı toplamı 2.281.210,20 TL olarak görülmüştür.</w:t>
      </w:r>
    </w:p>
    <w:p w:rsidR="005E142C" w:rsidRPr="004A09ED" w:rsidRDefault="005E142C" w:rsidP="004A09ED">
      <w:pPr>
        <w:spacing w:after="200"/>
        <w:ind w:left="283" w:right="283" w:firstLine="709"/>
        <w:jc w:val="both"/>
        <w:rPr>
          <w:color w:val="010000"/>
        </w:rPr>
      </w:pPr>
      <w:r w:rsidRPr="004A09ED">
        <w:rPr>
          <w:color w:val="010000"/>
        </w:rPr>
        <w:t>11. Parti Genel Merkezinin defter kayıtları ve gider belgeleri üzerinde yapılan inceleme neticesinde giderlerin 2820 sayılı Kanun’a uygun olarak gerçekleştirildiği sonucuna varılmıştır.</w:t>
      </w:r>
    </w:p>
    <w:p w:rsidR="005E142C" w:rsidRPr="004A09ED" w:rsidRDefault="005E142C" w:rsidP="004A09ED">
      <w:pPr>
        <w:spacing w:after="200"/>
        <w:ind w:left="283" w:right="283" w:firstLine="709"/>
        <w:jc w:val="both"/>
        <w:rPr>
          <w:b/>
          <w:color w:val="010000"/>
        </w:rPr>
      </w:pPr>
      <w:r w:rsidRPr="004A09ED">
        <w:rPr>
          <w:b/>
          <w:color w:val="010000"/>
        </w:rPr>
        <w:t>2. İl Örgütleri Giderleri</w:t>
      </w:r>
    </w:p>
    <w:p w:rsidR="005E142C" w:rsidRPr="004A09ED" w:rsidRDefault="005E142C" w:rsidP="004A09ED">
      <w:pPr>
        <w:spacing w:after="200"/>
        <w:ind w:left="283" w:right="283" w:firstLine="709"/>
        <w:jc w:val="both"/>
        <w:rPr>
          <w:rStyle w:val="normaltextrun"/>
          <w:color w:val="010000"/>
        </w:rPr>
      </w:pPr>
      <w:r w:rsidRPr="004A09ED">
        <w:rPr>
          <w:color w:val="010000"/>
        </w:rPr>
        <w:t xml:space="preserve">12. </w:t>
      </w:r>
      <w:r w:rsidRPr="004A09ED">
        <w:rPr>
          <w:color w:val="010000"/>
          <w:shd w:val="clear" w:color="auto" w:fill="FFFFFF"/>
        </w:rPr>
        <w:t xml:space="preserve">Partinin il örgütlerinin giderleri toplamı </w:t>
      </w:r>
      <w:r w:rsidRPr="004A09ED">
        <w:rPr>
          <w:rStyle w:val="normaltextrun"/>
          <w:color w:val="010000"/>
        </w:rPr>
        <w:t>642.586,45</w:t>
      </w:r>
      <w:r w:rsidR="004A09ED" w:rsidRPr="004A09ED">
        <w:rPr>
          <w:rStyle w:val="normaltextrun"/>
          <w:color w:val="010000"/>
        </w:rPr>
        <w:t xml:space="preserve"> </w:t>
      </w:r>
      <w:r w:rsidRPr="004A09ED">
        <w:rPr>
          <w:color w:val="010000"/>
          <w:shd w:val="clear" w:color="auto" w:fill="FFFFFF"/>
        </w:rPr>
        <w:t xml:space="preserve">TL olup bu tutarın </w:t>
      </w:r>
      <w:r w:rsidRPr="004A09ED">
        <w:rPr>
          <w:rStyle w:val="normaltextrun"/>
          <w:color w:val="010000"/>
        </w:rPr>
        <w:t>25.400 TL’si personel giderlerinden, 37.903,53 TL’si temsil, ağırlama giderlerinden, 97.249,35 TL’si büro giderlerinden,</w:t>
      </w:r>
      <w:r w:rsidR="004A09ED" w:rsidRPr="004A09ED">
        <w:rPr>
          <w:rStyle w:val="normaltextrun"/>
          <w:color w:val="010000"/>
        </w:rPr>
        <w:t xml:space="preserve"> </w:t>
      </w:r>
      <w:r w:rsidRPr="004A09ED">
        <w:rPr>
          <w:rStyle w:val="normaltextrun"/>
          <w:color w:val="010000"/>
        </w:rPr>
        <w:t>22.997,44 TL’si haberleşme giderlerinden, 188.100 TL’si kira giderlerinden,</w:t>
      </w:r>
      <w:r w:rsidR="004A09ED" w:rsidRPr="004A09ED">
        <w:rPr>
          <w:rStyle w:val="normaltextrun"/>
          <w:color w:val="010000"/>
        </w:rPr>
        <w:t xml:space="preserve"> </w:t>
      </w:r>
      <w:r w:rsidRPr="004A09ED">
        <w:rPr>
          <w:rStyle w:val="normaltextrun"/>
          <w:color w:val="010000"/>
        </w:rPr>
        <w:t>81.741,17 TL’si seyahat giderlerinden, 4.920,00 TL’si taşıma giderlerinden, 9.986,80 TL’si bakım ve onarım giderlerinden,</w:t>
      </w:r>
      <w:r w:rsidR="004A09ED" w:rsidRPr="004A09ED">
        <w:rPr>
          <w:rStyle w:val="normaltextrun"/>
          <w:color w:val="010000"/>
        </w:rPr>
        <w:t xml:space="preserve"> </w:t>
      </w:r>
      <w:r w:rsidRPr="004A09ED">
        <w:rPr>
          <w:rStyle w:val="normaltextrun"/>
          <w:color w:val="010000"/>
        </w:rPr>
        <w:t>46.372,89 TL’si ısınma, aydınlatma ve temizlik giderlerinden,15.000 TL’si demirbaş giderlerinden, 4.000 TL’si geçen yıldan kalan borç ödemelerinden, 66.965,83 TL’si akaryakıt giderlerinden, 8.750 TL’si basın yayın giderlerinden, 1.290 TL’si afiş baskı giderlerinden, 3.502,44 TL’si kurultay giderlerinden, 28.407 TL’si ise diğer giderlerden oluşmaktadır. Parti il örgütlerinin yıl sonundaki alacak tutarı</w:t>
      </w:r>
      <w:r w:rsidR="004A09ED" w:rsidRPr="004A09ED">
        <w:rPr>
          <w:rStyle w:val="normaltextrun"/>
          <w:color w:val="010000"/>
        </w:rPr>
        <w:t xml:space="preserve"> </w:t>
      </w:r>
      <w:r w:rsidRPr="004A09ED">
        <w:rPr>
          <w:rStyle w:val="normaltextrun"/>
          <w:color w:val="010000"/>
        </w:rPr>
        <w:t>1.356,70 TL olarak görülmüştür.</w:t>
      </w:r>
      <w:r w:rsidR="004A09ED" w:rsidRPr="004A09ED">
        <w:rPr>
          <w:rStyle w:val="normaltextrun"/>
          <w:color w:val="010000"/>
        </w:rPr>
        <w:t xml:space="preserve"> </w:t>
      </w:r>
    </w:p>
    <w:p w:rsidR="005E142C" w:rsidRPr="004A09ED" w:rsidRDefault="005E142C" w:rsidP="004A09ED">
      <w:pPr>
        <w:spacing w:after="200"/>
        <w:ind w:left="283" w:right="283" w:firstLine="709"/>
        <w:jc w:val="both"/>
        <w:rPr>
          <w:color w:val="010000"/>
        </w:rPr>
      </w:pPr>
      <w:r w:rsidRPr="004A09ED">
        <w:rPr>
          <w:color w:val="010000"/>
        </w:rPr>
        <w:lastRenderedPageBreak/>
        <w:t xml:space="preserve">13. Parti </w:t>
      </w:r>
      <w:r w:rsidRPr="004A09ED">
        <w:rPr>
          <w:color w:val="010000"/>
          <w:shd w:val="clear" w:color="auto" w:fill="FFFFFF"/>
        </w:rPr>
        <w:t>il örgütlerinin</w:t>
      </w:r>
      <w:r w:rsidRPr="004A09ED">
        <w:rPr>
          <w:color w:val="010000"/>
        </w:rPr>
        <w:t xml:space="preserve"> defter kayıtları ve gider belgeleri üzerinde yapılan inceleme neticesinde giderlerin 2820 sayılı Kanun’a uygun olarak gerçekleştirildiği sonucuna varılmıştır.</w:t>
      </w:r>
    </w:p>
    <w:p w:rsidR="005E142C" w:rsidRPr="004A09ED" w:rsidRDefault="005E142C" w:rsidP="004A09ED">
      <w:pPr>
        <w:spacing w:after="200"/>
        <w:ind w:left="283" w:right="283" w:firstLine="709"/>
        <w:jc w:val="both"/>
        <w:rPr>
          <w:b/>
          <w:color w:val="010000"/>
        </w:rPr>
      </w:pPr>
      <w:r w:rsidRPr="004A09ED">
        <w:rPr>
          <w:b/>
          <w:color w:val="010000"/>
        </w:rPr>
        <w:t>C. Parti Mallarının İncelenmesi</w:t>
      </w:r>
    </w:p>
    <w:p w:rsidR="005E142C" w:rsidRPr="004A09ED" w:rsidRDefault="005E142C" w:rsidP="004A09ED">
      <w:pPr>
        <w:spacing w:after="200"/>
        <w:ind w:left="283" w:right="283" w:firstLine="709"/>
        <w:jc w:val="both"/>
        <w:rPr>
          <w:color w:val="010000"/>
          <w:shd w:val="clear" w:color="auto" w:fill="FFFFFF"/>
        </w:rPr>
      </w:pPr>
      <w:r w:rsidRPr="004A09ED">
        <w:rPr>
          <w:color w:val="010000"/>
        </w:rPr>
        <w:t xml:space="preserve">14. </w:t>
      </w:r>
      <w:r w:rsidRPr="004A09ED">
        <w:rPr>
          <w:color w:val="010000"/>
          <w:shd w:val="clear" w:color="auto" w:fill="FFFFFF"/>
        </w:rPr>
        <w:t xml:space="preserve">Partinin 2022 yılı defter ve belgeleri üzerinde yapılan inceleme neticesinde herhangi bir taşınır ve taşınmaz mal ile menkul kıymet ediniminin olmadığı anlaşılmıştır. </w:t>
      </w:r>
    </w:p>
    <w:p w:rsidR="005E142C" w:rsidRPr="004A09ED" w:rsidRDefault="005E142C" w:rsidP="004A09ED">
      <w:pPr>
        <w:spacing w:after="200"/>
        <w:ind w:left="283" w:right="283" w:firstLine="709"/>
        <w:jc w:val="both"/>
        <w:rPr>
          <w:b/>
          <w:bCs/>
          <w:color w:val="010000"/>
        </w:rPr>
      </w:pPr>
      <w:r w:rsidRPr="004A09ED">
        <w:rPr>
          <w:b/>
          <w:bCs/>
          <w:color w:val="010000"/>
        </w:rPr>
        <w:t>IV. SONUÇ</w:t>
      </w:r>
    </w:p>
    <w:p w:rsidR="005E142C" w:rsidRPr="004A09ED" w:rsidRDefault="005E142C" w:rsidP="004A09ED">
      <w:pPr>
        <w:spacing w:after="200"/>
        <w:ind w:left="283" w:right="283" w:firstLine="709"/>
        <w:jc w:val="both"/>
        <w:rPr>
          <w:color w:val="010000"/>
        </w:rPr>
      </w:pPr>
      <w:bookmarkStart w:id="2" w:name="_Hlk209527601"/>
      <w:r w:rsidRPr="004A09ED">
        <w:rPr>
          <w:color w:val="010000"/>
        </w:rPr>
        <w:t>Demokratik Sol Partinin 2022 yılı kesin hesabının incelenmesi sonucunda;</w:t>
      </w:r>
    </w:p>
    <w:p w:rsidR="005E142C" w:rsidRPr="004A09ED" w:rsidRDefault="005E142C" w:rsidP="004A09ED">
      <w:pPr>
        <w:pStyle w:val="ListeParagraf"/>
        <w:spacing w:after="200"/>
        <w:ind w:left="283" w:right="283" w:firstLine="709"/>
        <w:jc w:val="both"/>
        <w:rPr>
          <w:color w:val="010000"/>
        </w:rPr>
      </w:pPr>
      <w:r w:rsidRPr="004A09ED">
        <w:rPr>
          <w:color w:val="010000"/>
        </w:rPr>
        <w:t>Partinin 2022 yılı kesin hesabında gösterilen 1.556.884,66 TL gelir, 578.163,89 TL yıl sonundaki borçlar toplamı, 207.472,38 TL geçen yıldan devreden nakit toplamı,</w:t>
      </w:r>
      <w:r w:rsidR="004A09ED" w:rsidRPr="004A09ED">
        <w:rPr>
          <w:color w:val="010000"/>
        </w:rPr>
        <w:t xml:space="preserve"> </w:t>
      </w:r>
      <w:r w:rsidRPr="004A09ED">
        <w:rPr>
          <w:color w:val="010000"/>
        </w:rPr>
        <w:t xml:space="preserve">2.326.955,20 TL geçen yıldan devreden öz varlıklar toplamı olmak üzere </w:t>
      </w:r>
      <w:bookmarkStart w:id="3" w:name="_Hlk197522509"/>
      <w:r w:rsidRPr="004A09ED">
        <w:rPr>
          <w:color w:val="010000"/>
        </w:rPr>
        <w:t xml:space="preserve">4.669.476,13 TL </w:t>
      </w:r>
      <w:bookmarkEnd w:id="3"/>
      <w:r w:rsidRPr="004A09ED">
        <w:rPr>
          <w:color w:val="010000"/>
        </w:rPr>
        <w:t xml:space="preserve">gelir genel toplamı </w:t>
      </w:r>
      <w:r w:rsidRPr="004A09ED">
        <w:rPr>
          <w:color w:val="010000"/>
          <w:szCs w:val="26"/>
        </w:rPr>
        <w:t xml:space="preserve">ile </w:t>
      </w:r>
      <w:r w:rsidRPr="004A09ED">
        <w:rPr>
          <w:color w:val="010000"/>
        </w:rPr>
        <w:t>1.497.760,45 TL gider, 407.461,81 TL gelecek yıla devreden nakit toplamı, 483.043,67 TL yıl sonundaki alacaklar toplamı, 2.281.210,20 TL bina, taşıt ve demirbaş tutarı toplamı olmak üzere 4.669.476,13 TL gider genel toplamının eldeki bilgi ve belgelere göre doğru, denk ve 22/4/1983 tarihli ve 2820 sayılı Siyasi Partiler Kanunu’na uygun olduğuna</w:t>
      </w:r>
      <w:r w:rsidR="004A09ED" w:rsidRPr="004A09ED">
        <w:rPr>
          <w:color w:val="010000"/>
        </w:rPr>
        <w:t xml:space="preserve"> </w:t>
      </w:r>
      <w:r w:rsidRPr="004A09ED">
        <w:rPr>
          <w:color w:val="010000"/>
        </w:rPr>
        <w:t>22/7/2025 tarihinde OYBİRLİĞİYLE karar verildi.</w:t>
      </w:r>
    </w:p>
    <w:p w:rsidR="004A09ED" w:rsidRDefault="004A09E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E142C" w:rsidRPr="004A09ED" w:rsidTr="004A09ED">
        <w:trPr>
          <w:trHeight w:val="1400"/>
          <w:jc w:val="center"/>
        </w:trPr>
        <w:tc>
          <w:tcPr>
            <w:tcW w:w="1642" w:type="pct"/>
            <w:hideMark/>
          </w:tcPr>
          <w:p w:rsidR="005E142C" w:rsidRPr="004A09ED" w:rsidRDefault="005E142C" w:rsidP="004A09ED">
            <w:pPr>
              <w:spacing w:after="120"/>
              <w:jc w:val="center"/>
              <w:rPr>
                <w:color w:val="010000"/>
              </w:rPr>
            </w:pPr>
            <w:r w:rsidRPr="004A09ED">
              <w:rPr>
                <w:color w:val="010000"/>
              </w:rPr>
              <w:t>Başkan</w:t>
            </w:r>
          </w:p>
          <w:p w:rsidR="005E142C" w:rsidRPr="004A09ED" w:rsidRDefault="005E142C" w:rsidP="004A09ED">
            <w:pPr>
              <w:spacing w:after="120"/>
              <w:jc w:val="center"/>
              <w:rPr>
                <w:color w:val="010000"/>
              </w:rPr>
            </w:pPr>
            <w:r w:rsidRPr="004A09ED">
              <w:rPr>
                <w:color w:val="010000"/>
              </w:rPr>
              <w:t>Kadir ÖZKAYA</w:t>
            </w:r>
          </w:p>
        </w:tc>
        <w:tc>
          <w:tcPr>
            <w:tcW w:w="1679" w:type="pct"/>
            <w:hideMark/>
          </w:tcPr>
          <w:p w:rsidR="005E142C" w:rsidRPr="004A09ED" w:rsidRDefault="005E142C" w:rsidP="004A09ED">
            <w:pPr>
              <w:spacing w:after="120"/>
              <w:jc w:val="center"/>
              <w:rPr>
                <w:color w:val="010000"/>
              </w:rPr>
            </w:pPr>
            <w:r w:rsidRPr="004A09ED">
              <w:rPr>
                <w:color w:val="010000"/>
              </w:rPr>
              <w:t>Başkanvekili</w:t>
            </w:r>
          </w:p>
          <w:p w:rsidR="005E142C" w:rsidRPr="004A09ED" w:rsidRDefault="005E142C" w:rsidP="004A09ED">
            <w:pPr>
              <w:spacing w:after="120"/>
              <w:jc w:val="center"/>
              <w:rPr>
                <w:color w:val="010000"/>
              </w:rPr>
            </w:pPr>
            <w:r w:rsidRPr="004A09ED">
              <w:rPr>
                <w:color w:val="010000"/>
              </w:rPr>
              <w:t>Hasan Tahsin GÖKCAN</w:t>
            </w:r>
          </w:p>
        </w:tc>
        <w:tc>
          <w:tcPr>
            <w:tcW w:w="1679" w:type="pct"/>
            <w:hideMark/>
          </w:tcPr>
          <w:p w:rsidR="005E142C" w:rsidRPr="004A09ED" w:rsidRDefault="005E142C" w:rsidP="004A09ED">
            <w:pPr>
              <w:spacing w:after="120"/>
              <w:jc w:val="center"/>
              <w:rPr>
                <w:color w:val="010000"/>
              </w:rPr>
            </w:pPr>
            <w:r w:rsidRPr="004A09ED">
              <w:rPr>
                <w:color w:val="010000"/>
              </w:rPr>
              <w:t xml:space="preserve">Başkanvekili </w:t>
            </w:r>
          </w:p>
          <w:p w:rsidR="005E142C" w:rsidRPr="004A09ED" w:rsidRDefault="005E142C" w:rsidP="004A09ED">
            <w:pPr>
              <w:spacing w:after="120"/>
              <w:jc w:val="center"/>
              <w:rPr>
                <w:color w:val="010000"/>
              </w:rPr>
            </w:pPr>
            <w:r w:rsidRPr="004A09ED">
              <w:rPr>
                <w:color w:val="010000"/>
              </w:rPr>
              <w:t>Basri BAĞCI</w:t>
            </w:r>
          </w:p>
        </w:tc>
      </w:tr>
      <w:tr w:rsidR="005E142C" w:rsidRPr="004A09ED" w:rsidTr="004A09ED">
        <w:trPr>
          <w:trHeight w:val="1400"/>
          <w:jc w:val="center"/>
        </w:trPr>
        <w:tc>
          <w:tcPr>
            <w:tcW w:w="1642" w:type="pct"/>
            <w:hideMark/>
          </w:tcPr>
          <w:p w:rsidR="005E142C" w:rsidRPr="004A09ED" w:rsidRDefault="005E142C" w:rsidP="004A09ED">
            <w:pPr>
              <w:spacing w:after="120"/>
              <w:jc w:val="center"/>
              <w:rPr>
                <w:color w:val="010000"/>
              </w:rPr>
            </w:pPr>
            <w:r w:rsidRPr="004A09ED">
              <w:rPr>
                <w:color w:val="010000"/>
              </w:rPr>
              <w:t xml:space="preserve">Üye </w:t>
            </w:r>
          </w:p>
          <w:p w:rsidR="005E142C" w:rsidRPr="004A09ED" w:rsidRDefault="005E142C" w:rsidP="004A09ED">
            <w:pPr>
              <w:spacing w:after="120"/>
              <w:jc w:val="center"/>
              <w:rPr>
                <w:color w:val="010000"/>
              </w:rPr>
            </w:pPr>
            <w:r w:rsidRPr="004A09ED">
              <w:rPr>
                <w:color w:val="010000"/>
              </w:rPr>
              <w:t>Engin YILDIRIM</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color w:val="010000"/>
              </w:rPr>
            </w:pPr>
            <w:r w:rsidRPr="004A09ED">
              <w:rPr>
                <w:color w:val="010000"/>
              </w:rPr>
              <w:t>Rıdvan GÜLEÇ</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color w:val="010000"/>
              </w:rPr>
            </w:pPr>
            <w:r w:rsidRPr="004A09ED">
              <w:rPr>
                <w:bCs/>
                <w:color w:val="010000"/>
              </w:rPr>
              <w:t>Recai AKYEL</w:t>
            </w:r>
          </w:p>
        </w:tc>
      </w:tr>
      <w:tr w:rsidR="005E142C" w:rsidRPr="004A09ED" w:rsidTr="004A09ED">
        <w:trPr>
          <w:trHeight w:val="1400"/>
          <w:jc w:val="center"/>
        </w:trPr>
        <w:tc>
          <w:tcPr>
            <w:tcW w:w="1642" w:type="pct"/>
            <w:hideMark/>
          </w:tcPr>
          <w:p w:rsidR="005E142C" w:rsidRPr="004A09ED" w:rsidRDefault="005E142C" w:rsidP="004A09ED">
            <w:pPr>
              <w:spacing w:after="120"/>
              <w:jc w:val="center"/>
              <w:rPr>
                <w:color w:val="010000"/>
              </w:rPr>
            </w:pPr>
            <w:r w:rsidRPr="004A09ED">
              <w:rPr>
                <w:color w:val="010000"/>
              </w:rPr>
              <w:t xml:space="preserve">Üye </w:t>
            </w:r>
          </w:p>
          <w:p w:rsidR="005E142C" w:rsidRPr="004A09ED" w:rsidRDefault="005E142C" w:rsidP="004A09ED">
            <w:pPr>
              <w:spacing w:after="120"/>
              <w:jc w:val="center"/>
              <w:rPr>
                <w:color w:val="010000"/>
              </w:rPr>
            </w:pPr>
            <w:r w:rsidRPr="004A09ED">
              <w:rPr>
                <w:bCs/>
                <w:color w:val="010000"/>
              </w:rPr>
              <w:t>Yusuf Şevki HAKYEMEZ</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color w:val="010000"/>
              </w:rPr>
            </w:pPr>
            <w:r w:rsidRPr="004A09ED">
              <w:rPr>
                <w:bCs/>
                <w:color w:val="010000"/>
              </w:rPr>
              <w:t>Yıldız SEFERİNOĞLU</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color w:val="010000"/>
              </w:rPr>
            </w:pPr>
            <w:r w:rsidRPr="004A09ED">
              <w:rPr>
                <w:color w:val="010000"/>
              </w:rPr>
              <w:t>Selahaddin MENTEŞ</w:t>
            </w:r>
          </w:p>
        </w:tc>
      </w:tr>
      <w:tr w:rsidR="005E142C" w:rsidRPr="004A09ED" w:rsidTr="004A09ED">
        <w:trPr>
          <w:trHeight w:val="1400"/>
          <w:jc w:val="center"/>
        </w:trPr>
        <w:tc>
          <w:tcPr>
            <w:tcW w:w="1642" w:type="pct"/>
            <w:hideMark/>
          </w:tcPr>
          <w:p w:rsidR="005E142C" w:rsidRPr="004A09ED" w:rsidRDefault="005E142C" w:rsidP="004A09ED">
            <w:pPr>
              <w:spacing w:after="120"/>
              <w:jc w:val="center"/>
              <w:rPr>
                <w:color w:val="010000"/>
              </w:rPr>
            </w:pPr>
            <w:r w:rsidRPr="004A09ED">
              <w:rPr>
                <w:color w:val="010000"/>
              </w:rPr>
              <w:t xml:space="preserve">Üye </w:t>
            </w:r>
          </w:p>
          <w:p w:rsidR="005E142C" w:rsidRPr="004A09ED" w:rsidRDefault="005E142C" w:rsidP="004A09ED">
            <w:pPr>
              <w:spacing w:after="120"/>
              <w:jc w:val="center"/>
              <w:rPr>
                <w:color w:val="010000"/>
              </w:rPr>
            </w:pPr>
            <w:r w:rsidRPr="004A09ED">
              <w:rPr>
                <w:bCs/>
                <w:color w:val="010000"/>
              </w:rPr>
              <w:t>İrfan FİDAN</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color w:val="010000"/>
              </w:rPr>
            </w:pPr>
            <w:r w:rsidRPr="004A09ED">
              <w:rPr>
                <w:color w:val="010000"/>
              </w:rPr>
              <w:t>Kenan YAŞAR</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color w:val="010000"/>
              </w:rPr>
            </w:pPr>
            <w:r w:rsidRPr="004A09ED">
              <w:rPr>
                <w:color w:val="010000"/>
              </w:rPr>
              <w:t>Muhterem İNCE</w:t>
            </w:r>
          </w:p>
        </w:tc>
      </w:tr>
      <w:tr w:rsidR="005E142C" w:rsidRPr="004A09ED" w:rsidTr="004A09ED">
        <w:trPr>
          <w:trHeight w:val="1400"/>
          <w:jc w:val="center"/>
        </w:trPr>
        <w:tc>
          <w:tcPr>
            <w:tcW w:w="1642" w:type="pct"/>
            <w:hideMark/>
          </w:tcPr>
          <w:p w:rsidR="005E142C" w:rsidRPr="004A09ED" w:rsidRDefault="005E142C" w:rsidP="004A09ED">
            <w:pPr>
              <w:spacing w:after="120"/>
              <w:jc w:val="center"/>
              <w:rPr>
                <w:color w:val="010000"/>
              </w:rPr>
            </w:pPr>
            <w:r w:rsidRPr="004A09ED">
              <w:rPr>
                <w:color w:val="010000"/>
              </w:rPr>
              <w:t xml:space="preserve">Üye </w:t>
            </w:r>
          </w:p>
          <w:p w:rsidR="005E142C" w:rsidRPr="004A09ED" w:rsidRDefault="005E142C" w:rsidP="004A09ED">
            <w:pPr>
              <w:spacing w:after="120"/>
              <w:jc w:val="center"/>
              <w:rPr>
                <w:color w:val="010000"/>
              </w:rPr>
            </w:pPr>
            <w:r w:rsidRPr="004A09ED">
              <w:rPr>
                <w:bCs/>
                <w:color w:val="010000"/>
              </w:rPr>
              <w:t>Yılmaz AKÇİL</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bCs/>
                <w:color w:val="010000"/>
              </w:rPr>
            </w:pPr>
            <w:r w:rsidRPr="004A09ED">
              <w:rPr>
                <w:bCs/>
                <w:color w:val="010000"/>
              </w:rPr>
              <w:t>Ömer ÇINAR</w:t>
            </w:r>
          </w:p>
        </w:tc>
        <w:tc>
          <w:tcPr>
            <w:tcW w:w="1679" w:type="pct"/>
            <w:hideMark/>
          </w:tcPr>
          <w:p w:rsidR="005E142C" w:rsidRPr="004A09ED" w:rsidRDefault="005E142C" w:rsidP="004A09ED">
            <w:pPr>
              <w:spacing w:after="120"/>
              <w:jc w:val="center"/>
              <w:rPr>
                <w:color w:val="010000"/>
              </w:rPr>
            </w:pPr>
            <w:r w:rsidRPr="004A09ED">
              <w:rPr>
                <w:color w:val="010000"/>
              </w:rPr>
              <w:t>Üye</w:t>
            </w:r>
          </w:p>
          <w:p w:rsidR="005E142C" w:rsidRPr="004A09ED" w:rsidRDefault="005E142C" w:rsidP="004A09ED">
            <w:pPr>
              <w:spacing w:after="120"/>
              <w:jc w:val="center"/>
              <w:rPr>
                <w:color w:val="010000"/>
              </w:rPr>
            </w:pPr>
            <w:r w:rsidRPr="004A09ED">
              <w:rPr>
                <w:color w:val="010000"/>
              </w:rPr>
              <w:t>Metin KIRATLI</w:t>
            </w:r>
          </w:p>
        </w:tc>
      </w:tr>
      <w:bookmarkEnd w:id="2"/>
    </w:tbl>
    <w:p w:rsidR="005E142C" w:rsidRPr="004A09ED" w:rsidRDefault="005E142C" w:rsidP="004A09ED">
      <w:pPr>
        <w:spacing w:after="200"/>
        <w:ind w:left="283" w:right="283" w:firstLine="709"/>
        <w:jc w:val="both"/>
        <w:rPr>
          <w:color w:val="010000"/>
        </w:rPr>
      </w:pPr>
    </w:p>
    <w:sectPr w:rsidR="005E142C" w:rsidRPr="004A09ED" w:rsidSect="004A09E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EFD" w:rsidRDefault="000B3EFD">
      <w:r>
        <w:separator/>
      </w:r>
    </w:p>
  </w:endnote>
  <w:endnote w:type="continuationSeparator" w:id="0">
    <w:p w:rsidR="000B3EFD" w:rsidRDefault="000B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39" w:rsidRDefault="00635639" w:rsidP="0063563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35639" w:rsidRDefault="00635639" w:rsidP="0063563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39" w:rsidRPr="004A09ED" w:rsidRDefault="00635639" w:rsidP="00635639">
    <w:pPr>
      <w:pStyle w:val="AltBilgi"/>
      <w:framePr w:wrap="around" w:vAnchor="text" w:hAnchor="margin" w:xAlign="right" w:y="1"/>
      <w:rPr>
        <w:rStyle w:val="SayfaNumaras"/>
      </w:rPr>
    </w:pPr>
    <w:r w:rsidRPr="004A09ED">
      <w:rPr>
        <w:rStyle w:val="SayfaNumaras"/>
      </w:rPr>
      <w:fldChar w:fldCharType="begin"/>
    </w:r>
    <w:r w:rsidRPr="004A09ED">
      <w:rPr>
        <w:rStyle w:val="SayfaNumaras"/>
      </w:rPr>
      <w:instrText xml:space="preserve"> PAGE </w:instrText>
    </w:r>
    <w:r w:rsidRPr="004A09ED">
      <w:rPr>
        <w:rStyle w:val="SayfaNumaras"/>
      </w:rPr>
      <w:fldChar w:fldCharType="separate"/>
    </w:r>
    <w:r w:rsidRPr="004A09ED">
      <w:rPr>
        <w:rStyle w:val="SayfaNumaras"/>
        <w:noProof/>
      </w:rPr>
      <w:t>3</w:t>
    </w:r>
    <w:r w:rsidRPr="004A09ED">
      <w:rPr>
        <w:rStyle w:val="SayfaNumaras"/>
      </w:rPr>
      <w:fldChar w:fldCharType="end"/>
    </w:r>
  </w:p>
  <w:p w:rsidR="00635639" w:rsidRDefault="00635639" w:rsidP="00635639">
    <w:pPr>
      <w:pStyle w:val="AltBilgi"/>
      <w:ind w:right="360"/>
      <w:jc w:val="right"/>
    </w:pPr>
  </w:p>
  <w:p w:rsidR="00635639" w:rsidRDefault="006356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EFD" w:rsidRDefault="000B3EFD">
      <w:r>
        <w:separator/>
      </w:r>
    </w:p>
  </w:footnote>
  <w:footnote w:type="continuationSeparator" w:id="0">
    <w:p w:rsidR="000B3EFD" w:rsidRDefault="000B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9ED" w:rsidRPr="004A09ED" w:rsidRDefault="004A09ED" w:rsidP="004A09ED">
    <w:pPr>
      <w:pStyle w:val="stBilgi"/>
      <w:rPr>
        <w:b/>
      </w:rPr>
    </w:pPr>
    <w:r w:rsidRPr="004A09ED">
      <w:rPr>
        <w:b/>
      </w:rPr>
      <w:t>Esas Sayısı:2023/22 (Siyasi Parti Mali Denetimi)</w:t>
    </w:r>
  </w:p>
  <w:p w:rsidR="004A09ED" w:rsidRDefault="004A09ED" w:rsidP="004A09ED">
    <w:pPr>
      <w:pStyle w:val="stBilgi"/>
      <w:rPr>
        <w:b/>
      </w:rPr>
    </w:pPr>
    <w:r>
      <w:rPr>
        <w:b/>
      </w:rPr>
      <w:t>Karar Sayısı:2025/57</w:t>
    </w:r>
  </w:p>
  <w:p w:rsidR="00635639" w:rsidRPr="004A09ED" w:rsidRDefault="00635639" w:rsidP="004A09E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39" w:rsidRDefault="00635639" w:rsidP="00635639">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3EFD"/>
    <w:rsid w:val="004A09ED"/>
    <w:rsid w:val="005E142C"/>
    <w:rsid w:val="00635639"/>
    <w:rsid w:val="00896ECC"/>
    <w:rsid w:val="00952B5F"/>
    <w:rsid w:val="00C26B40"/>
    <w:rsid w:val="00FD5C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4B622-CBBE-4338-BD53-9245384D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E142C"/>
    <w:pPr>
      <w:tabs>
        <w:tab w:val="center" w:pos="4536"/>
        <w:tab w:val="right" w:pos="9072"/>
      </w:tabs>
    </w:pPr>
  </w:style>
  <w:style w:type="character" w:customStyle="1" w:styleId="stBilgiChar">
    <w:name w:val="Üst Bilgi Char"/>
    <w:link w:val="stBilgi"/>
    <w:uiPriority w:val="99"/>
    <w:rsid w:val="005E142C"/>
    <w:rPr>
      <w:sz w:val="24"/>
      <w:szCs w:val="24"/>
    </w:rPr>
  </w:style>
  <w:style w:type="paragraph" w:styleId="AltBilgi">
    <w:name w:val="footer"/>
    <w:basedOn w:val="Normal"/>
    <w:link w:val="AltBilgiChar"/>
    <w:uiPriority w:val="99"/>
    <w:rsid w:val="005E142C"/>
    <w:pPr>
      <w:tabs>
        <w:tab w:val="center" w:pos="4536"/>
        <w:tab w:val="right" w:pos="9072"/>
      </w:tabs>
    </w:pPr>
  </w:style>
  <w:style w:type="character" w:customStyle="1" w:styleId="AltBilgiChar">
    <w:name w:val="Alt Bilgi Char"/>
    <w:link w:val="AltBilgi"/>
    <w:uiPriority w:val="99"/>
    <w:rsid w:val="005E142C"/>
    <w:rPr>
      <w:sz w:val="24"/>
      <w:szCs w:val="24"/>
    </w:rPr>
  </w:style>
  <w:style w:type="character" w:styleId="SayfaNumaras">
    <w:name w:val="page number"/>
    <w:rsid w:val="005E142C"/>
  </w:style>
  <w:style w:type="paragraph" w:styleId="ListeParagraf">
    <w:name w:val="List Paragraph"/>
    <w:basedOn w:val="Normal"/>
    <w:uiPriority w:val="34"/>
    <w:qFormat/>
    <w:rsid w:val="005E142C"/>
    <w:pPr>
      <w:ind w:left="720"/>
      <w:contextualSpacing/>
    </w:pPr>
  </w:style>
  <w:style w:type="character" w:customStyle="1" w:styleId="normaltextrun">
    <w:name w:val="normaltextrun"/>
    <w:rsid w:val="005E142C"/>
  </w:style>
  <w:style w:type="paragraph" w:customStyle="1" w:styleId="paragraph">
    <w:name w:val="paragraph"/>
    <w:basedOn w:val="Normal"/>
    <w:rsid w:val="005E142C"/>
    <w:pPr>
      <w:spacing w:before="100" w:beforeAutospacing="1" w:after="100" w:afterAutospacing="1"/>
    </w:pPr>
  </w:style>
  <w:style w:type="paragraph" w:styleId="AralkYok">
    <w:name w:val="No Spacing"/>
    <w:uiPriority w:val="1"/>
    <w:qFormat/>
    <w:rsid w:val="00C26B40"/>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1068</Words>
  <Characters>6092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2025-11-24T12:42:00Z</cp:lastPrinted>
  <dcterms:created xsi:type="dcterms:W3CDTF">2025-12-05T08:19:00Z</dcterms:created>
  <dcterms:modified xsi:type="dcterms:W3CDTF">2025-12-05T08:19:00Z</dcterms:modified>
</cp:coreProperties>
</file>