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02C" w:rsidRDefault="00B6102C" w:rsidP="007E523F">
      <w:pPr>
        <w:spacing w:after="200"/>
        <w:ind w:right="283"/>
        <w:jc w:val="center"/>
        <w:rPr>
          <w:b/>
          <w:bCs/>
          <w:caps/>
          <w:color w:val="010000"/>
        </w:rPr>
      </w:pPr>
      <w:r w:rsidRPr="007E523F">
        <w:rPr>
          <w:b/>
          <w:bCs/>
          <w:caps/>
          <w:color w:val="010000"/>
        </w:rPr>
        <w:t>ANAYASA MAHKEMESİ KARARI</w:t>
      </w:r>
    </w:p>
    <w:p w:rsidR="007E523F" w:rsidRPr="007E523F" w:rsidRDefault="007E523F" w:rsidP="007E523F">
      <w:pPr>
        <w:spacing w:after="200"/>
        <w:ind w:right="283" w:firstLine="709"/>
        <w:jc w:val="center"/>
        <w:rPr>
          <w:b/>
          <w:bCs/>
          <w:caps/>
          <w:color w:val="010000"/>
        </w:rPr>
      </w:pPr>
    </w:p>
    <w:p w:rsidR="007E523F" w:rsidRDefault="007E523F" w:rsidP="007E523F">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2022/87 (Siyasi Parti Mali Denetimi)</w:t>
      </w:r>
    </w:p>
    <w:p w:rsidR="007E523F" w:rsidRDefault="007E523F" w:rsidP="007E523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2025/25</w:t>
      </w:r>
    </w:p>
    <w:p w:rsidR="007E523F" w:rsidRDefault="007E523F" w:rsidP="007E523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7/5/2025</w:t>
      </w:r>
    </w:p>
    <w:p w:rsidR="007E523F" w:rsidRDefault="007E523F" w:rsidP="007E523F">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14/10/2025-33047</w:t>
      </w:r>
    </w:p>
    <w:p w:rsidR="00F83438" w:rsidRPr="007E523F" w:rsidRDefault="00F83438" w:rsidP="007E523F">
      <w:pPr>
        <w:pStyle w:val="AralkYok"/>
        <w:rPr>
          <w:rFonts w:ascii="Times New Roman" w:hAnsi="Times New Roman"/>
          <w:b/>
          <w:bCs/>
          <w:color w:val="010000"/>
          <w:szCs w:val="24"/>
        </w:rPr>
      </w:pPr>
    </w:p>
    <w:p w:rsidR="00B6102C" w:rsidRPr="007E523F" w:rsidRDefault="00B6102C" w:rsidP="007E523F">
      <w:pPr>
        <w:spacing w:after="200"/>
        <w:ind w:right="283" w:firstLine="709"/>
        <w:jc w:val="both"/>
        <w:rPr>
          <w:b/>
          <w:bCs/>
          <w:color w:val="010000"/>
        </w:rPr>
      </w:pPr>
    </w:p>
    <w:p w:rsidR="00B6102C" w:rsidRPr="007E523F" w:rsidRDefault="00B6102C" w:rsidP="007E523F">
      <w:pPr>
        <w:spacing w:after="200"/>
        <w:ind w:right="283" w:firstLine="709"/>
        <w:jc w:val="both"/>
        <w:rPr>
          <w:color w:val="010000"/>
        </w:rPr>
      </w:pPr>
      <w:r w:rsidRPr="007E523F">
        <w:rPr>
          <w:b/>
          <w:bCs/>
          <w:color w:val="010000"/>
        </w:rPr>
        <w:t>I. MALİ DENETİMİN KONUSU</w:t>
      </w:r>
    </w:p>
    <w:p w:rsidR="00B6102C" w:rsidRPr="007E523F" w:rsidRDefault="00B6102C" w:rsidP="007E523F">
      <w:pPr>
        <w:spacing w:after="200"/>
        <w:ind w:right="283" w:firstLine="709"/>
        <w:jc w:val="both"/>
        <w:rPr>
          <w:color w:val="010000"/>
        </w:rPr>
      </w:pPr>
      <w:r w:rsidRPr="007E523F">
        <w:rPr>
          <w:color w:val="010000"/>
        </w:rPr>
        <w:t>Saadet Partisinin 2021 yılı kesin hesabının incelenmesidir.</w:t>
      </w:r>
    </w:p>
    <w:p w:rsidR="00B6102C" w:rsidRPr="007E523F" w:rsidRDefault="00B6102C" w:rsidP="007E523F">
      <w:pPr>
        <w:spacing w:after="200"/>
        <w:ind w:right="283" w:firstLine="709"/>
        <w:jc w:val="both"/>
        <w:rPr>
          <w:color w:val="010000"/>
        </w:rPr>
      </w:pPr>
      <w:r w:rsidRPr="007E523F">
        <w:rPr>
          <w:b/>
          <w:bCs/>
          <w:color w:val="010000"/>
        </w:rPr>
        <w:t>II. İLK İNCELEME</w:t>
      </w:r>
    </w:p>
    <w:p w:rsidR="00B6102C" w:rsidRPr="007E523F" w:rsidRDefault="00B6102C" w:rsidP="007E523F">
      <w:pPr>
        <w:spacing w:after="200"/>
        <w:ind w:right="283" w:firstLine="709"/>
        <w:jc w:val="both"/>
        <w:rPr>
          <w:color w:val="010000"/>
        </w:rPr>
      </w:pPr>
      <w:r w:rsidRPr="007E523F">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7E523F">
        <w:rPr>
          <w:color w:val="010000"/>
        </w:rPr>
        <w:t>İNCE’nin</w:t>
      </w:r>
      <w:proofErr w:type="spellEnd"/>
      <w:r w:rsidRPr="007E523F">
        <w:rPr>
          <w:color w:val="010000"/>
        </w:rPr>
        <w:t xml:space="preserve"> katılımlarıyla 9/3/2023 tarihinde yapılan ilk inceleme toplantısında;</w:t>
      </w:r>
    </w:p>
    <w:p w:rsidR="00B6102C" w:rsidRPr="007E523F" w:rsidRDefault="00B6102C" w:rsidP="007E523F">
      <w:pPr>
        <w:spacing w:after="200"/>
        <w:ind w:right="283" w:firstLine="709"/>
        <w:jc w:val="both"/>
        <w:rPr>
          <w:color w:val="010000"/>
        </w:rPr>
      </w:pPr>
      <w:r w:rsidRPr="007E523F">
        <w:rPr>
          <w:color w:val="010000"/>
        </w:rPr>
        <w:t>2. Saadet Partisinin 2021 yılı kesin hesabının incelenmesi sonucunda;</w:t>
      </w:r>
    </w:p>
    <w:p w:rsidR="00B6102C" w:rsidRPr="007E523F" w:rsidRDefault="00B6102C" w:rsidP="007E523F">
      <w:pPr>
        <w:spacing w:after="200"/>
        <w:ind w:right="283" w:firstLine="709"/>
        <w:jc w:val="both"/>
        <w:rPr>
          <w:color w:val="010000"/>
        </w:rPr>
      </w:pPr>
      <w:r w:rsidRPr="007E523F">
        <w:rPr>
          <w:color w:val="010000"/>
        </w:rPr>
        <w:t>- Dosyada eksiklik bulunmadığından işin esasının incelenmesine,</w:t>
      </w:r>
    </w:p>
    <w:p w:rsidR="00B6102C" w:rsidRPr="007E523F" w:rsidRDefault="00B6102C" w:rsidP="007E523F">
      <w:pPr>
        <w:spacing w:after="200"/>
        <w:ind w:right="283" w:firstLine="709"/>
        <w:jc w:val="both"/>
        <w:rPr>
          <w:color w:val="010000"/>
        </w:rPr>
      </w:pPr>
      <w:r w:rsidRPr="007E523F">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B6102C" w:rsidRPr="007E523F" w:rsidRDefault="00B6102C" w:rsidP="007E523F">
      <w:pPr>
        <w:spacing w:after="200"/>
        <w:ind w:right="283" w:firstLine="709"/>
        <w:jc w:val="both"/>
        <w:rPr>
          <w:color w:val="010000"/>
        </w:rPr>
      </w:pPr>
      <w:r w:rsidRPr="007E523F">
        <w:rPr>
          <w:color w:val="010000"/>
        </w:rPr>
        <w:t>OYBİRLİĞİYLE karar verilmiştir.</w:t>
      </w:r>
    </w:p>
    <w:p w:rsidR="00B6102C" w:rsidRPr="007E523F" w:rsidRDefault="00B6102C" w:rsidP="007E523F">
      <w:pPr>
        <w:spacing w:after="200"/>
        <w:ind w:right="283" w:firstLine="709"/>
        <w:jc w:val="both"/>
        <w:rPr>
          <w:color w:val="010000"/>
        </w:rPr>
      </w:pPr>
      <w:r w:rsidRPr="007E523F">
        <w:rPr>
          <w:b/>
          <w:bCs/>
          <w:color w:val="010000"/>
        </w:rPr>
        <w:t>III. ESASIN İNCELENMESİ</w:t>
      </w:r>
    </w:p>
    <w:p w:rsidR="00B6102C" w:rsidRPr="007E523F" w:rsidRDefault="00B6102C" w:rsidP="007E523F">
      <w:pPr>
        <w:spacing w:after="200"/>
        <w:ind w:right="283" w:firstLine="709"/>
        <w:jc w:val="both"/>
        <w:rPr>
          <w:color w:val="010000"/>
        </w:rPr>
      </w:pPr>
      <w:r w:rsidRPr="007E523F">
        <w:rPr>
          <w:color w:val="010000"/>
        </w:rPr>
        <w:t>3. Saadet Partisinin Anayasa Mahkemesine verdiği 2021 yılı kesin hesap çizelgeleri ile dayanağını oluşturan defter ve belgeler üzerinde yapılan inceleme sonuçlarını içeren ve Sayıştay Başkanlığı tarafından hazırlanıp Raportör Burak FIRAT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6102C" w:rsidRPr="007E523F" w:rsidRDefault="00B6102C" w:rsidP="007E523F">
      <w:pPr>
        <w:spacing w:after="200"/>
        <w:ind w:right="283" w:firstLine="709"/>
        <w:jc w:val="both"/>
        <w:rPr>
          <w:color w:val="010000"/>
        </w:rPr>
      </w:pPr>
      <w:r w:rsidRPr="007E523F">
        <w:rPr>
          <w:color w:val="010000"/>
        </w:rPr>
        <w:t xml:space="preserve">4. Denetimin maddi ögelerini oluşturan defter ve belgelerde Partinin 2021 yılı gelirler toplamının </w:t>
      </w:r>
      <w:r w:rsidRPr="007E523F">
        <w:rPr>
          <w:color w:val="010000"/>
          <w:szCs w:val="26"/>
        </w:rPr>
        <w:t xml:space="preserve">13.149.097,94 </w:t>
      </w:r>
      <w:r w:rsidRPr="007E523F">
        <w:rPr>
          <w:color w:val="010000"/>
        </w:rPr>
        <w:t xml:space="preserve">TL, </w:t>
      </w:r>
      <w:r w:rsidRPr="007E523F">
        <w:rPr>
          <w:color w:val="010000"/>
          <w:szCs w:val="26"/>
        </w:rPr>
        <w:t>önceki yıldan devreden nakit toplamının 975.579,93</w:t>
      </w:r>
      <w:r w:rsidR="007E523F" w:rsidRPr="007E523F">
        <w:rPr>
          <w:rStyle w:val="normaltextrun"/>
          <w:color w:val="010000"/>
          <w:shd w:val="clear" w:color="auto" w:fill="FFFFFF"/>
        </w:rPr>
        <w:t xml:space="preserve"> </w:t>
      </w:r>
      <w:r w:rsidRPr="007E523F">
        <w:rPr>
          <w:color w:val="010000"/>
          <w:szCs w:val="26"/>
        </w:rPr>
        <w:t xml:space="preserve">TL, geçen yıldan devreden alacaklar toplamının </w:t>
      </w:r>
      <w:r w:rsidRPr="007E523F">
        <w:rPr>
          <w:color w:val="010000"/>
        </w:rPr>
        <w:t>2.273.600</w:t>
      </w:r>
      <w:r w:rsidRPr="007E523F">
        <w:rPr>
          <w:rStyle w:val="normaltextrun"/>
          <w:color w:val="010000"/>
          <w:shd w:val="clear" w:color="auto" w:fill="FFFFFF"/>
        </w:rPr>
        <w:t xml:space="preserve"> </w:t>
      </w:r>
      <w:r w:rsidRPr="007E523F">
        <w:rPr>
          <w:color w:val="010000"/>
          <w:szCs w:val="26"/>
        </w:rPr>
        <w:t>TL, yıl sonundaki borçlar toplamının 756.883,79 TL</w:t>
      </w:r>
      <w:r w:rsidRPr="007E523F">
        <w:rPr>
          <w:color w:val="010000"/>
        </w:rPr>
        <w:t xml:space="preserve"> olduğu ve giderler toplamının </w:t>
      </w:r>
      <w:r w:rsidRPr="007E523F">
        <w:rPr>
          <w:color w:val="010000"/>
          <w:szCs w:val="26"/>
        </w:rPr>
        <w:t>16.092.871,37</w:t>
      </w:r>
      <w:r w:rsidRPr="007E523F">
        <w:rPr>
          <w:color w:val="010000"/>
        </w:rPr>
        <w:t xml:space="preserve"> TL, gelecek yıla devreden nakit toplamının </w:t>
      </w:r>
      <w:r w:rsidRPr="007E523F">
        <w:rPr>
          <w:color w:val="010000"/>
          <w:szCs w:val="26"/>
        </w:rPr>
        <w:t xml:space="preserve">542.290,29 </w:t>
      </w:r>
      <w:r w:rsidRPr="007E523F">
        <w:rPr>
          <w:color w:val="010000"/>
        </w:rPr>
        <w:t>TL, yıl sonundaki alacaklar toplamının 520.000 TL olduğu anlaşılmıştır.</w:t>
      </w:r>
    </w:p>
    <w:p w:rsidR="00B6102C" w:rsidRPr="007E523F" w:rsidRDefault="00B6102C" w:rsidP="007E523F">
      <w:pPr>
        <w:spacing w:after="200"/>
        <w:ind w:right="283" w:firstLine="709"/>
        <w:jc w:val="both"/>
        <w:rPr>
          <w:color w:val="010000"/>
        </w:rPr>
      </w:pPr>
      <w:r w:rsidRPr="007E523F">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B6102C" w:rsidRPr="007E523F" w:rsidRDefault="00B6102C" w:rsidP="007E523F">
      <w:pPr>
        <w:spacing w:after="200"/>
        <w:ind w:right="283" w:firstLine="709"/>
        <w:jc w:val="both"/>
        <w:rPr>
          <w:b/>
          <w:bCs/>
          <w:color w:val="010000"/>
        </w:rPr>
      </w:pPr>
    </w:p>
    <w:p w:rsidR="00B6102C" w:rsidRPr="007E523F" w:rsidRDefault="00B6102C" w:rsidP="007E523F">
      <w:pPr>
        <w:spacing w:after="200"/>
        <w:ind w:right="283" w:firstLine="709"/>
        <w:jc w:val="both"/>
        <w:rPr>
          <w:color w:val="010000"/>
        </w:rPr>
      </w:pPr>
      <w:r w:rsidRPr="007E523F">
        <w:rPr>
          <w:b/>
          <w:bCs/>
          <w:color w:val="010000"/>
        </w:rPr>
        <w:lastRenderedPageBreak/>
        <w:t>A.</w:t>
      </w:r>
      <w:r w:rsidRPr="007E523F">
        <w:rPr>
          <w:color w:val="010000"/>
        </w:rPr>
        <w:t xml:space="preserve"> </w:t>
      </w:r>
      <w:r w:rsidRPr="007E523F">
        <w:rPr>
          <w:b/>
          <w:bCs/>
          <w:color w:val="010000"/>
        </w:rPr>
        <w:t>Gelirlerin İncelenmesi</w:t>
      </w:r>
    </w:p>
    <w:p w:rsidR="00B6102C" w:rsidRPr="007E523F" w:rsidRDefault="00B6102C" w:rsidP="007E523F">
      <w:pPr>
        <w:spacing w:after="200"/>
        <w:ind w:right="283" w:firstLine="709"/>
        <w:jc w:val="both"/>
        <w:rPr>
          <w:color w:val="010000"/>
        </w:rPr>
      </w:pPr>
      <w:r w:rsidRPr="007E523F">
        <w:rPr>
          <w:b/>
          <w:color w:val="010000"/>
        </w:rPr>
        <w:t>1. Genel Merkez Gelirleri</w:t>
      </w:r>
    </w:p>
    <w:p w:rsidR="00B6102C" w:rsidRPr="007E523F" w:rsidRDefault="00B6102C" w:rsidP="007E523F">
      <w:pPr>
        <w:spacing w:after="200"/>
        <w:ind w:right="283" w:firstLine="709"/>
        <w:jc w:val="both"/>
        <w:rPr>
          <w:color w:val="010000"/>
        </w:rPr>
      </w:pPr>
      <w:r w:rsidRPr="007E523F">
        <w:rPr>
          <w:color w:val="010000"/>
        </w:rPr>
        <w:t>6. Partinin Genel Merkez gelirleri toplamı 4.957.319,23 TL olup bu tutarın 1.825.291,02 TL’si üye giriş ve üye yıllık aidatından, 68.000 TL’si parti mal varlığı gelirinden, 2.161.080,71 TL’si bağış gelirinden, 27.349,56 TL’si sair gelirlerden ve 875.597,94 TL’si ise il ve ilçeden alınan gelirden oluşmaktadır. Parti Genel Merkezinin yıl sonundaki borçları toplamının 745.087,94 TL, geçen yıldan devreden kasa ve banka toplamının 549.885,49 TL, geçen yıldan devreden kredi kartı gelirleri toplamının 15.256,95 TL ve geçen yıldan devreden alacaklar toplamının 2.273.600 TL olduğu görülmüştür.</w:t>
      </w:r>
    </w:p>
    <w:p w:rsidR="00B6102C" w:rsidRPr="007E523F" w:rsidRDefault="00B6102C" w:rsidP="007E523F">
      <w:pPr>
        <w:spacing w:after="200"/>
        <w:ind w:right="283" w:firstLine="709"/>
        <w:jc w:val="both"/>
        <w:rPr>
          <w:color w:val="010000"/>
        </w:rPr>
      </w:pPr>
      <w:r w:rsidRPr="007E523F">
        <w:rPr>
          <w:color w:val="010000"/>
        </w:rPr>
        <w:t>7. Parti Genel Merkezinin defter kayıtları ve gelir belgeleri üzerinde yapılan inceleme neticesinde gelirlerin 2820 sayılı Kanun’a uygun olarak sağlandığı sonucuna varılmıştır.</w:t>
      </w:r>
    </w:p>
    <w:p w:rsidR="00B6102C" w:rsidRPr="007E523F" w:rsidRDefault="00B6102C" w:rsidP="007E523F">
      <w:pPr>
        <w:spacing w:after="200"/>
        <w:ind w:right="283" w:firstLine="709"/>
        <w:jc w:val="both"/>
        <w:rPr>
          <w:b/>
          <w:bCs/>
          <w:color w:val="010000"/>
        </w:rPr>
      </w:pPr>
      <w:r w:rsidRPr="007E523F">
        <w:rPr>
          <w:b/>
          <w:color w:val="010000"/>
        </w:rPr>
        <w:t>2. İl Örgütleri Gelirleri</w:t>
      </w:r>
    </w:p>
    <w:p w:rsidR="00B6102C" w:rsidRPr="007E523F" w:rsidRDefault="00B6102C" w:rsidP="007E523F">
      <w:pPr>
        <w:spacing w:after="200"/>
        <w:ind w:right="283" w:firstLine="709"/>
        <w:jc w:val="both"/>
        <w:rPr>
          <w:b/>
          <w:bCs/>
          <w:color w:val="010000"/>
        </w:rPr>
      </w:pPr>
      <w:r w:rsidRPr="007E523F">
        <w:rPr>
          <w:color w:val="010000"/>
        </w:rPr>
        <w:t xml:space="preserve">8. Parti il örgütlerinin gelirleri toplamı 8.191.778,71 TL olup bu tutarın 3.297.367,82 TL’si üye giriş ve üye yıllık aidatından, 250 TL’si aday özel aidatından, 13.950 TL’si parti bayrak, flama, rozet vb. satış gelirinden, 6.000 TL’si parti mal varlığı gelirinden, 4.727.887,01 TL’si bağış gelirinden, 98.649,77 TL’si sair gelirlerden ve 47.674,11 TL’si il ve ilçeden alınan gelirden oluşmaktadır. Parti il örgütlerinin geçen yıldan devreden kasa ve banka toplamının 410.437,49 TL ve yıl sonundaki borçları toplamının 11.795,85 TL olduğu görülmüştür. </w:t>
      </w:r>
    </w:p>
    <w:p w:rsidR="00B6102C" w:rsidRPr="007E523F" w:rsidRDefault="00B6102C" w:rsidP="007E523F">
      <w:pPr>
        <w:spacing w:after="200"/>
        <w:ind w:right="283" w:firstLine="709"/>
        <w:jc w:val="both"/>
        <w:rPr>
          <w:b/>
          <w:bCs/>
          <w:color w:val="010000"/>
        </w:rPr>
      </w:pPr>
      <w:r w:rsidRPr="007E523F">
        <w:rPr>
          <w:color w:val="010000"/>
        </w:rPr>
        <w:t>9. Parti il örgütlerinin 2021 yılı kesin hesap çizelgelerinin gelir bölümü üzerinde yapılan inceleme neticesinde gelirlerin 2820 sayılı Kanun’a uygun olarak sağlandığı sonucuna varılmıştır.</w:t>
      </w:r>
    </w:p>
    <w:p w:rsidR="00B6102C" w:rsidRPr="007E523F" w:rsidRDefault="00B6102C" w:rsidP="007E523F">
      <w:pPr>
        <w:spacing w:after="200"/>
        <w:ind w:right="283" w:firstLine="709"/>
        <w:jc w:val="both"/>
        <w:rPr>
          <w:color w:val="010000"/>
        </w:rPr>
      </w:pPr>
      <w:r w:rsidRPr="007E523F">
        <w:rPr>
          <w:b/>
          <w:bCs/>
          <w:color w:val="010000"/>
        </w:rPr>
        <w:t>B. Giderlerin İncelenmesi</w:t>
      </w:r>
    </w:p>
    <w:p w:rsidR="00B6102C" w:rsidRPr="007E523F" w:rsidRDefault="00B6102C" w:rsidP="007E523F">
      <w:pPr>
        <w:spacing w:after="200"/>
        <w:ind w:right="283" w:firstLine="709"/>
        <w:jc w:val="both"/>
        <w:rPr>
          <w:color w:val="010000"/>
        </w:rPr>
      </w:pPr>
      <w:r w:rsidRPr="007E523F">
        <w:rPr>
          <w:b/>
          <w:color w:val="010000"/>
        </w:rPr>
        <w:t>1. Genel Merkez Giderleri</w:t>
      </w:r>
    </w:p>
    <w:p w:rsidR="00B6102C" w:rsidRPr="007E523F" w:rsidRDefault="00B6102C" w:rsidP="007E523F">
      <w:pPr>
        <w:spacing w:after="200"/>
        <w:ind w:right="283" w:firstLine="709"/>
        <w:jc w:val="both"/>
        <w:rPr>
          <w:color w:val="010000"/>
        </w:rPr>
      </w:pPr>
      <w:r w:rsidRPr="007E523F">
        <w:rPr>
          <w:color w:val="010000"/>
        </w:rPr>
        <w:t xml:space="preserve">10. </w:t>
      </w:r>
      <w:r w:rsidRPr="007E523F">
        <w:rPr>
          <w:color w:val="010000"/>
          <w:shd w:val="clear" w:color="auto" w:fill="FFFFFF"/>
        </w:rPr>
        <w:t xml:space="preserve">Partinin Genel Merkez giderleri toplamı </w:t>
      </w:r>
      <w:r w:rsidRPr="007E523F">
        <w:rPr>
          <w:color w:val="010000"/>
        </w:rPr>
        <w:t xml:space="preserve">7.753.381,16 </w:t>
      </w:r>
      <w:r w:rsidRPr="007E523F">
        <w:rPr>
          <w:color w:val="010000"/>
          <w:shd w:val="clear" w:color="auto" w:fill="FFFFFF"/>
        </w:rPr>
        <w:t xml:space="preserve">TL olup bu tutarın </w:t>
      </w:r>
      <w:r w:rsidRPr="007E523F">
        <w:rPr>
          <w:color w:val="010000"/>
        </w:rPr>
        <w:t xml:space="preserve">1.067.501,66 TL’si büro genel giderlerinden, 2.926.527,74 TL’si personel giderlerinden, 498.672,19 TL’si seyahat giderlerinden, 1.542,30 TL’si bayrak, flama, rozet vb. giderlerinden, 1.123.843,80 TL’si seçim ve propaganda giderlerinden, 3.045 TL’si basın yayın giderlerinden, 1.663.991 TL’si taşınmaz </w:t>
      </w:r>
      <w:bookmarkStart w:id="0" w:name="_Hlk171424963"/>
      <w:r w:rsidRPr="007E523F">
        <w:rPr>
          <w:color w:val="010000"/>
        </w:rPr>
        <w:t>mal alım giderlerinden</w:t>
      </w:r>
      <w:bookmarkEnd w:id="0"/>
      <w:r w:rsidRPr="007E523F">
        <w:rPr>
          <w:color w:val="010000"/>
        </w:rPr>
        <w:t xml:space="preserve">, 27.305,52 TL’si taşınır mal alım giderlerinden, 201,77 TL’si sair giderlerden ve 440.750,18 TL’si ise geçen yıldan kalan borç ödemelerinden oluşmaktadır. Parti Genel Merkezinin gelecek yıla devreden nakit toplamı 229.461,50 TL, gelecek yıla devreden kredi kartı ödemeleri toplamı 38.306,95 TL ve yıl sonundaki alacaklar toplamı 520.000 TL olarak görülmüştür. </w:t>
      </w:r>
    </w:p>
    <w:p w:rsidR="00B6102C" w:rsidRPr="007E523F" w:rsidRDefault="00B6102C" w:rsidP="007E523F">
      <w:pPr>
        <w:spacing w:after="200"/>
        <w:ind w:right="283" w:firstLine="709"/>
        <w:jc w:val="both"/>
        <w:rPr>
          <w:color w:val="010000"/>
        </w:rPr>
      </w:pPr>
      <w:r w:rsidRPr="007E523F">
        <w:rPr>
          <w:color w:val="010000"/>
        </w:rPr>
        <w:t>11. Parti Genel Merkezinin defter kayıtları ve gider belgeleri üzerinde yapılan inceleme neticesinde giderlerin 2820 sayılı Kanun’a uygun olarak gerçekleştirildiği sonucuna varılmıştır.</w:t>
      </w:r>
    </w:p>
    <w:p w:rsidR="00B6102C" w:rsidRPr="007E523F" w:rsidRDefault="00B6102C" w:rsidP="007E523F">
      <w:pPr>
        <w:spacing w:after="200"/>
        <w:ind w:right="283" w:firstLine="709"/>
        <w:jc w:val="both"/>
        <w:rPr>
          <w:b/>
          <w:color w:val="010000"/>
        </w:rPr>
      </w:pPr>
    </w:p>
    <w:p w:rsidR="00B6102C" w:rsidRPr="007E523F" w:rsidRDefault="00B6102C" w:rsidP="007E523F">
      <w:pPr>
        <w:spacing w:after="200"/>
        <w:ind w:right="283" w:firstLine="709"/>
        <w:jc w:val="both"/>
        <w:rPr>
          <w:b/>
          <w:color w:val="010000"/>
        </w:rPr>
      </w:pPr>
    </w:p>
    <w:p w:rsidR="00B6102C" w:rsidRPr="007E523F" w:rsidRDefault="00B6102C" w:rsidP="007E523F">
      <w:pPr>
        <w:spacing w:after="200"/>
        <w:ind w:right="283" w:firstLine="709"/>
        <w:jc w:val="both"/>
        <w:rPr>
          <w:color w:val="010000"/>
        </w:rPr>
      </w:pPr>
      <w:r w:rsidRPr="007E523F">
        <w:rPr>
          <w:b/>
          <w:color w:val="010000"/>
        </w:rPr>
        <w:t>2. İl Örgütleri Giderleri</w:t>
      </w:r>
    </w:p>
    <w:p w:rsidR="00B6102C" w:rsidRPr="007E523F" w:rsidRDefault="00B6102C" w:rsidP="007E523F">
      <w:pPr>
        <w:spacing w:after="200"/>
        <w:ind w:right="283" w:firstLine="709"/>
        <w:jc w:val="both"/>
        <w:rPr>
          <w:color w:val="010000"/>
        </w:rPr>
      </w:pPr>
      <w:r w:rsidRPr="007E523F">
        <w:rPr>
          <w:color w:val="010000"/>
        </w:rPr>
        <w:t>12. Parti il örgütlerinin giderleri toplamı 8.339.490,21 TL olup bu tutarın 3.115.776,66</w:t>
      </w:r>
      <w:r w:rsidR="007E523F" w:rsidRPr="007E523F">
        <w:rPr>
          <w:color w:val="010000"/>
        </w:rPr>
        <w:t xml:space="preserve"> </w:t>
      </w:r>
      <w:r w:rsidRPr="007E523F">
        <w:rPr>
          <w:color w:val="010000"/>
        </w:rPr>
        <w:t xml:space="preserve">TL’si büro genel giderlerinden, 1.050.851,45 TL’si personel giderlerinden, 337.174,35 TL’si seyahat giderlerinden, 106.751,08 TL’si bayrak, flama, rozet vb. giderlerinden, 149.568,63 TL’si seçim ve propaganda giderlerinden, 179.526,27 TL’si konferans, sergi vb. giderlerinden, 1.908.348,98 TL’si </w:t>
      </w:r>
      <w:r w:rsidRPr="007E523F">
        <w:rPr>
          <w:color w:val="010000"/>
        </w:rPr>
        <w:lastRenderedPageBreak/>
        <w:t xml:space="preserve">kira giderlerinden, 142.862,38 TL’si basın yayın giderlerinden, 38.000,16 TL’si taşınır mal alım giderlerinden, 385.086,59 TL’si sair giderlerden, 47.674,11 TL’si teşkilata yapılan yardım giderlerinden, 875.597,94 TL’si genel merkeze yapılan yardım giderlerinden ve 2.271,61 TL’si ise geçen yıldan kalan borç ödemelerinden oluşmaktadır. Parti il örgütlerinin gelecek yıla devreden kasa ve banka toplamı 271.471,84 TL ve gelecek yıla devreden pos toplamı 3.050 TL olarak görülmüştür. </w:t>
      </w:r>
    </w:p>
    <w:p w:rsidR="00B6102C" w:rsidRPr="007E523F" w:rsidRDefault="00B6102C" w:rsidP="007E523F">
      <w:pPr>
        <w:spacing w:after="200"/>
        <w:ind w:right="283" w:firstLine="709"/>
        <w:jc w:val="both"/>
        <w:rPr>
          <w:b/>
          <w:color w:val="010000"/>
        </w:rPr>
      </w:pPr>
      <w:r w:rsidRPr="007E523F">
        <w:rPr>
          <w:color w:val="010000"/>
        </w:rPr>
        <w:t>13. Parti il örgütlerinin defter kayıtları ve gider belgeleri üzerinde yapılan inceleme neticesinde giderlerin 2820 sayılı Kanun’a uygun olarak gerçekleştirildiği sonucuna varılmıştır.</w:t>
      </w:r>
    </w:p>
    <w:p w:rsidR="00B6102C" w:rsidRPr="007E523F" w:rsidRDefault="00B6102C" w:rsidP="007E523F">
      <w:pPr>
        <w:spacing w:after="200"/>
        <w:ind w:right="283" w:firstLine="709"/>
        <w:jc w:val="both"/>
        <w:rPr>
          <w:b/>
          <w:color w:val="010000"/>
        </w:rPr>
      </w:pPr>
      <w:r w:rsidRPr="007E523F">
        <w:rPr>
          <w:b/>
          <w:color w:val="010000"/>
        </w:rPr>
        <w:t>C. Parti Mallarının İncelenmesi</w:t>
      </w:r>
    </w:p>
    <w:p w:rsidR="00B6102C" w:rsidRPr="007E523F" w:rsidRDefault="00B6102C" w:rsidP="007E523F">
      <w:pPr>
        <w:spacing w:after="200"/>
        <w:ind w:right="283" w:firstLine="709"/>
        <w:jc w:val="both"/>
        <w:rPr>
          <w:color w:val="010000"/>
        </w:rPr>
      </w:pPr>
      <w:r w:rsidRPr="007E523F">
        <w:rPr>
          <w:color w:val="010000"/>
        </w:rPr>
        <w:t>14. Partinin defter ve belgeleri üzerinde yapılan inceleme neticesinde 1.663.991 TL tutarında taşınmaz ve 65.305,68 TL tutarında taşınır mal ediniminin olduğu anlaşılmıştır.</w:t>
      </w:r>
    </w:p>
    <w:p w:rsidR="00B6102C" w:rsidRPr="007E523F" w:rsidRDefault="00B6102C" w:rsidP="007E523F">
      <w:pPr>
        <w:spacing w:after="200"/>
        <w:ind w:right="283" w:firstLine="709"/>
        <w:jc w:val="both"/>
        <w:rPr>
          <w:color w:val="010000"/>
        </w:rPr>
      </w:pPr>
      <w:r w:rsidRPr="007E523F">
        <w:rPr>
          <w:color w:val="010000"/>
        </w:rPr>
        <w:t>15. Yapılan inceleme neticesinde Partinin 2021 yılı içinde gerçekleştirdiği bu edinimlerinin 2820 sayılı Kanun’a uygun olduğu tespit edilmiştir.</w:t>
      </w:r>
    </w:p>
    <w:p w:rsidR="00B6102C" w:rsidRPr="007E523F" w:rsidRDefault="00B6102C" w:rsidP="007E523F">
      <w:pPr>
        <w:spacing w:after="200"/>
        <w:ind w:right="283" w:firstLine="709"/>
        <w:jc w:val="both"/>
        <w:rPr>
          <w:color w:val="010000"/>
        </w:rPr>
      </w:pPr>
      <w:r w:rsidRPr="007E523F">
        <w:rPr>
          <w:b/>
          <w:bCs/>
          <w:color w:val="010000"/>
        </w:rPr>
        <w:t>IV. SONUÇ</w:t>
      </w:r>
    </w:p>
    <w:p w:rsidR="00B6102C" w:rsidRPr="007E523F" w:rsidRDefault="00B6102C" w:rsidP="007E523F">
      <w:pPr>
        <w:spacing w:after="200"/>
        <w:ind w:right="283" w:firstLine="709"/>
        <w:jc w:val="both"/>
        <w:rPr>
          <w:color w:val="010000"/>
        </w:rPr>
      </w:pPr>
      <w:r w:rsidRPr="007E523F">
        <w:rPr>
          <w:color w:val="010000"/>
        </w:rPr>
        <w:t>Saadet Partisinin 2021 yılı kesin hesabının incelenmesi sonucunda;</w:t>
      </w:r>
    </w:p>
    <w:p w:rsidR="00B6102C" w:rsidRPr="007E523F" w:rsidRDefault="00B6102C" w:rsidP="007E523F">
      <w:pPr>
        <w:spacing w:after="200"/>
        <w:ind w:right="283" w:firstLine="709"/>
        <w:jc w:val="both"/>
        <w:rPr>
          <w:color w:val="010000"/>
        </w:rPr>
      </w:pPr>
      <w:r w:rsidRPr="007E523F">
        <w:rPr>
          <w:color w:val="010000"/>
        </w:rPr>
        <w:t xml:space="preserve">Partinin 2021 yılı kesin hesabında gösterilen </w:t>
      </w:r>
      <w:r w:rsidRPr="007E523F">
        <w:rPr>
          <w:color w:val="010000"/>
          <w:szCs w:val="26"/>
        </w:rPr>
        <w:t>13.149.097,94 TL</w:t>
      </w:r>
      <w:r w:rsidRPr="007E523F">
        <w:rPr>
          <w:color w:val="010000"/>
        </w:rPr>
        <w:t xml:space="preserve"> gelir, </w:t>
      </w:r>
      <w:r w:rsidRPr="007E523F">
        <w:rPr>
          <w:color w:val="010000"/>
          <w:szCs w:val="26"/>
        </w:rPr>
        <w:t xml:space="preserve">975.579,93 TL geçen yıldan devreden nakit, </w:t>
      </w:r>
      <w:r w:rsidRPr="007E523F">
        <w:rPr>
          <w:color w:val="010000"/>
        </w:rPr>
        <w:t>2.273.600 TL</w:t>
      </w:r>
      <w:r w:rsidRPr="007E523F">
        <w:rPr>
          <w:color w:val="010000"/>
          <w:szCs w:val="26"/>
        </w:rPr>
        <w:t xml:space="preserve"> </w:t>
      </w:r>
      <w:r w:rsidRPr="007E523F">
        <w:rPr>
          <w:color w:val="010000"/>
        </w:rPr>
        <w:t xml:space="preserve">geçen yıldan devreden alacaklar ve </w:t>
      </w:r>
      <w:r w:rsidRPr="007E523F">
        <w:rPr>
          <w:color w:val="010000"/>
          <w:szCs w:val="26"/>
        </w:rPr>
        <w:t>756.883,79 TL yıl sonundaki borç toplamı ile</w:t>
      </w:r>
      <w:r w:rsidRPr="007E523F">
        <w:rPr>
          <w:color w:val="010000"/>
        </w:rPr>
        <w:t xml:space="preserve"> </w:t>
      </w:r>
      <w:r w:rsidRPr="007E523F">
        <w:rPr>
          <w:color w:val="010000"/>
          <w:szCs w:val="26"/>
        </w:rPr>
        <w:t xml:space="preserve">16.092.871,37 TL </w:t>
      </w:r>
      <w:r w:rsidRPr="007E523F">
        <w:rPr>
          <w:color w:val="010000"/>
        </w:rPr>
        <w:t xml:space="preserve">gider, </w:t>
      </w:r>
      <w:r w:rsidRPr="007E523F">
        <w:rPr>
          <w:color w:val="010000"/>
          <w:szCs w:val="26"/>
        </w:rPr>
        <w:t xml:space="preserve">542.290,29 TL gelecek yıla devreden nakit ve </w:t>
      </w:r>
      <w:r w:rsidRPr="007E523F">
        <w:rPr>
          <w:color w:val="010000"/>
        </w:rPr>
        <w:t xml:space="preserve">520.000 TL </w:t>
      </w:r>
      <w:r w:rsidRPr="007E523F">
        <w:rPr>
          <w:color w:val="010000"/>
          <w:szCs w:val="26"/>
        </w:rPr>
        <w:t xml:space="preserve">gelecek yıla devreden </w:t>
      </w:r>
      <w:r w:rsidRPr="007E523F">
        <w:rPr>
          <w:color w:val="010000"/>
        </w:rPr>
        <w:t xml:space="preserve">alacaklar </w:t>
      </w:r>
      <w:r w:rsidRPr="007E523F">
        <w:rPr>
          <w:color w:val="010000"/>
          <w:szCs w:val="26"/>
        </w:rPr>
        <w:t xml:space="preserve">toplamının </w:t>
      </w:r>
      <w:r w:rsidRPr="007E523F">
        <w:rPr>
          <w:color w:val="010000"/>
        </w:rPr>
        <w:t>eldeki bilgi ve belgelere göre doğru, denk ve 22/4/1983 tarihli ve 2820 sayılı Siyasi Partiler Kanunu’na uygun olduğuna 7/5/2025 tarihinde OYBİRLİĞİYLE karar verildi.</w:t>
      </w:r>
    </w:p>
    <w:p w:rsidR="00B6102C" w:rsidRPr="007E523F" w:rsidRDefault="00B6102C" w:rsidP="007E523F">
      <w:pPr>
        <w:spacing w:after="200"/>
        <w:ind w:right="283" w:firstLine="709"/>
        <w:jc w:val="both"/>
        <w:rPr>
          <w:color w:val="010000"/>
        </w:rPr>
      </w:pPr>
    </w:p>
    <w:p w:rsidR="00B6102C" w:rsidRPr="007E523F" w:rsidRDefault="00B6102C" w:rsidP="007E523F">
      <w:pPr>
        <w:spacing w:after="200"/>
        <w:ind w:right="283" w:firstLine="709"/>
        <w:jc w:val="both"/>
        <w:rPr>
          <w:color w:val="010000"/>
        </w:rPr>
      </w:pPr>
    </w:p>
    <w:p w:rsidR="00B6102C" w:rsidRPr="007E523F" w:rsidRDefault="00B6102C" w:rsidP="007E523F">
      <w:pPr>
        <w:spacing w:after="200"/>
        <w:ind w:right="283" w:firstLine="709"/>
        <w:jc w:val="both"/>
        <w:rPr>
          <w:color w:val="010000"/>
        </w:rPr>
      </w:pPr>
    </w:p>
    <w:p w:rsidR="007E523F" w:rsidRDefault="007E523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6102C" w:rsidRPr="007E523F" w:rsidTr="007E523F">
        <w:trPr>
          <w:trHeight w:val="1600"/>
          <w:jc w:val="center"/>
        </w:trPr>
        <w:tc>
          <w:tcPr>
            <w:tcW w:w="1642" w:type="pct"/>
            <w:vAlign w:val="center"/>
            <w:hideMark/>
          </w:tcPr>
          <w:p w:rsidR="00B6102C" w:rsidRPr="007E523F" w:rsidRDefault="00B6102C" w:rsidP="007E523F">
            <w:pPr>
              <w:spacing w:after="120"/>
              <w:jc w:val="center"/>
              <w:rPr>
                <w:color w:val="010000"/>
              </w:rPr>
            </w:pPr>
            <w:r w:rsidRPr="007E523F">
              <w:rPr>
                <w:color w:val="010000"/>
              </w:rPr>
              <w:t>Başkan</w:t>
            </w:r>
          </w:p>
          <w:p w:rsidR="00B6102C" w:rsidRPr="007E523F" w:rsidRDefault="00B6102C" w:rsidP="007E523F">
            <w:pPr>
              <w:spacing w:after="120"/>
              <w:jc w:val="center"/>
              <w:rPr>
                <w:color w:val="010000"/>
              </w:rPr>
            </w:pPr>
            <w:r w:rsidRPr="007E523F">
              <w:rPr>
                <w:color w:val="010000"/>
              </w:rPr>
              <w:t>Kadir ÖZKAYA</w:t>
            </w:r>
          </w:p>
        </w:tc>
        <w:tc>
          <w:tcPr>
            <w:tcW w:w="1679" w:type="pct"/>
            <w:vAlign w:val="center"/>
            <w:hideMark/>
          </w:tcPr>
          <w:p w:rsidR="00B6102C" w:rsidRPr="007E523F" w:rsidRDefault="00B6102C" w:rsidP="007E523F">
            <w:pPr>
              <w:spacing w:after="120"/>
              <w:jc w:val="center"/>
              <w:rPr>
                <w:color w:val="010000"/>
              </w:rPr>
            </w:pPr>
            <w:r w:rsidRPr="007E523F">
              <w:rPr>
                <w:color w:val="010000"/>
              </w:rPr>
              <w:t>Başkanvekili</w:t>
            </w:r>
          </w:p>
          <w:p w:rsidR="00B6102C" w:rsidRPr="007E523F" w:rsidRDefault="00B6102C" w:rsidP="007E523F">
            <w:pPr>
              <w:spacing w:after="120"/>
              <w:jc w:val="center"/>
              <w:rPr>
                <w:color w:val="010000"/>
              </w:rPr>
            </w:pPr>
            <w:r w:rsidRPr="007E523F">
              <w:rPr>
                <w:color w:val="010000"/>
              </w:rPr>
              <w:t>Hasan Tahsin GÖKCAN</w:t>
            </w:r>
          </w:p>
        </w:tc>
        <w:tc>
          <w:tcPr>
            <w:tcW w:w="1679" w:type="pct"/>
            <w:vAlign w:val="center"/>
            <w:hideMark/>
          </w:tcPr>
          <w:p w:rsidR="00B6102C" w:rsidRPr="007E523F" w:rsidRDefault="00B6102C" w:rsidP="007E523F">
            <w:pPr>
              <w:spacing w:after="120"/>
              <w:jc w:val="center"/>
              <w:rPr>
                <w:color w:val="010000"/>
              </w:rPr>
            </w:pPr>
            <w:r w:rsidRPr="007E523F">
              <w:rPr>
                <w:color w:val="010000"/>
              </w:rPr>
              <w:t xml:space="preserve">Başkanvekili </w:t>
            </w:r>
          </w:p>
          <w:p w:rsidR="00B6102C" w:rsidRPr="007E523F" w:rsidRDefault="00B6102C" w:rsidP="007E523F">
            <w:pPr>
              <w:spacing w:after="120"/>
              <w:jc w:val="center"/>
              <w:rPr>
                <w:color w:val="010000"/>
              </w:rPr>
            </w:pPr>
            <w:r w:rsidRPr="007E523F">
              <w:rPr>
                <w:color w:val="010000"/>
              </w:rPr>
              <w:t>Basri BAĞCI</w:t>
            </w:r>
          </w:p>
        </w:tc>
      </w:tr>
    </w:tbl>
    <w:p w:rsidR="007E523F" w:rsidRDefault="007E523F">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6102C" w:rsidRPr="007E523F" w:rsidTr="007E523F">
        <w:trPr>
          <w:trHeight w:val="1600"/>
          <w:jc w:val="center"/>
        </w:trPr>
        <w:tc>
          <w:tcPr>
            <w:tcW w:w="1642" w:type="pct"/>
            <w:vAlign w:val="center"/>
            <w:hideMark/>
          </w:tcPr>
          <w:p w:rsidR="00B6102C" w:rsidRPr="007E523F" w:rsidRDefault="00B6102C" w:rsidP="007E523F">
            <w:pPr>
              <w:spacing w:after="120"/>
              <w:jc w:val="center"/>
              <w:rPr>
                <w:color w:val="010000"/>
              </w:rPr>
            </w:pPr>
            <w:r w:rsidRPr="007E523F">
              <w:rPr>
                <w:color w:val="010000"/>
              </w:rPr>
              <w:t xml:space="preserve">Üye </w:t>
            </w:r>
          </w:p>
          <w:p w:rsidR="00B6102C" w:rsidRPr="007E523F" w:rsidRDefault="00B6102C" w:rsidP="007E523F">
            <w:pPr>
              <w:spacing w:after="120"/>
              <w:jc w:val="center"/>
              <w:rPr>
                <w:color w:val="010000"/>
              </w:rPr>
            </w:pPr>
            <w:r w:rsidRPr="007E523F">
              <w:rPr>
                <w:color w:val="010000"/>
              </w:rPr>
              <w:t>Engin YILDIRIM</w:t>
            </w:r>
          </w:p>
        </w:tc>
        <w:tc>
          <w:tcPr>
            <w:tcW w:w="1679" w:type="pct"/>
            <w:vAlign w:val="center"/>
            <w:hideMark/>
          </w:tcPr>
          <w:p w:rsidR="00B6102C" w:rsidRPr="007E523F" w:rsidRDefault="00B6102C" w:rsidP="007E523F">
            <w:pPr>
              <w:spacing w:after="120"/>
              <w:jc w:val="center"/>
              <w:rPr>
                <w:color w:val="010000"/>
              </w:rPr>
            </w:pPr>
            <w:r w:rsidRPr="007E523F">
              <w:rPr>
                <w:color w:val="010000"/>
              </w:rPr>
              <w:t>Üye</w:t>
            </w:r>
          </w:p>
          <w:p w:rsidR="00B6102C" w:rsidRPr="007E523F" w:rsidRDefault="00B6102C" w:rsidP="007E523F">
            <w:pPr>
              <w:spacing w:after="120"/>
              <w:jc w:val="center"/>
              <w:rPr>
                <w:color w:val="010000"/>
              </w:rPr>
            </w:pPr>
            <w:r w:rsidRPr="007E523F">
              <w:rPr>
                <w:color w:val="010000"/>
              </w:rPr>
              <w:t>Rıdvan GÜLEÇ</w:t>
            </w:r>
          </w:p>
        </w:tc>
        <w:tc>
          <w:tcPr>
            <w:tcW w:w="1679" w:type="pct"/>
            <w:vAlign w:val="center"/>
            <w:hideMark/>
          </w:tcPr>
          <w:p w:rsidR="00B6102C" w:rsidRPr="007E523F" w:rsidRDefault="00B6102C" w:rsidP="007E523F">
            <w:pPr>
              <w:spacing w:after="120"/>
              <w:jc w:val="center"/>
              <w:rPr>
                <w:color w:val="010000"/>
              </w:rPr>
            </w:pPr>
            <w:r w:rsidRPr="007E523F">
              <w:rPr>
                <w:color w:val="010000"/>
              </w:rPr>
              <w:t>Üye</w:t>
            </w:r>
          </w:p>
          <w:p w:rsidR="00B6102C" w:rsidRPr="007E523F" w:rsidRDefault="00B6102C" w:rsidP="007E523F">
            <w:pPr>
              <w:spacing w:after="120"/>
              <w:jc w:val="center"/>
              <w:rPr>
                <w:color w:val="010000"/>
              </w:rPr>
            </w:pPr>
            <w:r w:rsidRPr="007E523F">
              <w:rPr>
                <w:bCs/>
                <w:color w:val="010000"/>
              </w:rPr>
              <w:t>Recai AKYEL</w:t>
            </w:r>
          </w:p>
        </w:tc>
      </w:tr>
    </w:tbl>
    <w:p w:rsidR="007E523F" w:rsidRDefault="007E523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6102C" w:rsidRPr="007E523F" w:rsidTr="007E523F">
        <w:trPr>
          <w:trHeight w:val="1600"/>
          <w:jc w:val="center"/>
        </w:trPr>
        <w:tc>
          <w:tcPr>
            <w:tcW w:w="1642" w:type="pct"/>
            <w:vAlign w:val="center"/>
            <w:hideMark/>
          </w:tcPr>
          <w:p w:rsidR="00B6102C" w:rsidRPr="007E523F" w:rsidRDefault="00B6102C" w:rsidP="007E523F">
            <w:pPr>
              <w:spacing w:after="120"/>
              <w:jc w:val="center"/>
              <w:rPr>
                <w:color w:val="010000"/>
              </w:rPr>
            </w:pPr>
            <w:r w:rsidRPr="007E523F">
              <w:rPr>
                <w:color w:val="010000"/>
              </w:rPr>
              <w:lastRenderedPageBreak/>
              <w:t xml:space="preserve">Üye </w:t>
            </w:r>
          </w:p>
          <w:p w:rsidR="00B6102C" w:rsidRPr="007E523F" w:rsidRDefault="00B6102C" w:rsidP="007E523F">
            <w:pPr>
              <w:spacing w:after="120"/>
              <w:jc w:val="center"/>
              <w:rPr>
                <w:color w:val="010000"/>
              </w:rPr>
            </w:pPr>
            <w:r w:rsidRPr="007E523F">
              <w:rPr>
                <w:bCs/>
                <w:color w:val="010000"/>
              </w:rPr>
              <w:t>Yusuf Şevki HAKYEMEZ</w:t>
            </w:r>
          </w:p>
        </w:tc>
        <w:tc>
          <w:tcPr>
            <w:tcW w:w="1679" w:type="pct"/>
            <w:vAlign w:val="center"/>
            <w:hideMark/>
          </w:tcPr>
          <w:p w:rsidR="00B6102C" w:rsidRPr="007E523F" w:rsidRDefault="00B6102C" w:rsidP="007E523F">
            <w:pPr>
              <w:spacing w:after="120"/>
              <w:jc w:val="center"/>
              <w:rPr>
                <w:color w:val="010000"/>
              </w:rPr>
            </w:pPr>
            <w:r w:rsidRPr="007E523F">
              <w:rPr>
                <w:color w:val="010000"/>
              </w:rPr>
              <w:t>Üye</w:t>
            </w:r>
          </w:p>
          <w:p w:rsidR="00B6102C" w:rsidRPr="007E523F" w:rsidRDefault="00B6102C" w:rsidP="007E523F">
            <w:pPr>
              <w:spacing w:after="120"/>
              <w:jc w:val="center"/>
              <w:rPr>
                <w:color w:val="010000"/>
              </w:rPr>
            </w:pPr>
            <w:r w:rsidRPr="007E523F">
              <w:rPr>
                <w:bCs/>
                <w:color w:val="010000"/>
              </w:rPr>
              <w:t>Yıldız SEFERİNOĞLU</w:t>
            </w:r>
          </w:p>
        </w:tc>
        <w:tc>
          <w:tcPr>
            <w:tcW w:w="1679" w:type="pct"/>
            <w:vAlign w:val="center"/>
            <w:hideMark/>
          </w:tcPr>
          <w:p w:rsidR="00B6102C" w:rsidRPr="007E523F" w:rsidRDefault="00B6102C" w:rsidP="007E523F">
            <w:pPr>
              <w:spacing w:after="120"/>
              <w:jc w:val="center"/>
              <w:rPr>
                <w:color w:val="010000"/>
              </w:rPr>
            </w:pPr>
            <w:r w:rsidRPr="007E523F">
              <w:rPr>
                <w:color w:val="010000"/>
              </w:rPr>
              <w:t>Üye</w:t>
            </w:r>
          </w:p>
          <w:p w:rsidR="00B6102C" w:rsidRPr="007E523F" w:rsidRDefault="00B6102C" w:rsidP="007E523F">
            <w:pPr>
              <w:spacing w:after="120"/>
              <w:jc w:val="center"/>
              <w:rPr>
                <w:color w:val="010000"/>
              </w:rPr>
            </w:pPr>
            <w:r w:rsidRPr="007E523F">
              <w:rPr>
                <w:color w:val="010000"/>
              </w:rPr>
              <w:t>Selahaddin MENTEŞ</w:t>
            </w:r>
          </w:p>
        </w:tc>
      </w:tr>
    </w:tbl>
    <w:p w:rsidR="007E523F" w:rsidRDefault="007E523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6102C" w:rsidRPr="007E523F" w:rsidTr="007E523F">
        <w:trPr>
          <w:trHeight w:val="1600"/>
          <w:jc w:val="center"/>
        </w:trPr>
        <w:tc>
          <w:tcPr>
            <w:tcW w:w="1642" w:type="pct"/>
            <w:vAlign w:val="center"/>
            <w:hideMark/>
          </w:tcPr>
          <w:p w:rsidR="00B6102C" w:rsidRPr="007E523F" w:rsidRDefault="00B6102C" w:rsidP="007E523F">
            <w:pPr>
              <w:spacing w:after="120"/>
              <w:jc w:val="center"/>
              <w:rPr>
                <w:color w:val="010000"/>
              </w:rPr>
            </w:pPr>
            <w:r w:rsidRPr="007E523F">
              <w:rPr>
                <w:color w:val="010000"/>
              </w:rPr>
              <w:t xml:space="preserve">Üye </w:t>
            </w:r>
          </w:p>
          <w:p w:rsidR="00B6102C" w:rsidRPr="007E523F" w:rsidRDefault="00B6102C" w:rsidP="007E523F">
            <w:pPr>
              <w:spacing w:after="120"/>
              <w:jc w:val="center"/>
              <w:rPr>
                <w:color w:val="010000"/>
              </w:rPr>
            </w:pPr>
            <w:r w:rsidRPr="007E523F">
              <w:rPr>
                <w:bCs/>
                <w:color w:val="010000"/>
              </w:rPr>
              <w:t>İrfan FİDAN</w:t>
            </w:r>
          </w:p>
        </w:tc>
        <w:tc>
          <w:tcPr>
            <w:tcW w:w="1679" w:type="pct"/>
            <w:vAlign w:val="center"/>
            <w:hideMark/>
          </w:tcPr>
          <w:p w:rsidR="00B6102C" w:rsidRPr="007E523F" w:rsidRDefault="00B6102C" w:rsidP="007E523F">
            <w:pPr>
              <w:spacing w:after="120"/>
              <w:jc w:val="center"/>
              <w:rPr>
                <w:color w:val="010000"/>
              </w:rPr>
            </w:pPr>
            <w:r w:rsidRPr="007E523F">
              <w:rPr>
                <w:color w:val="010000"/>
              </w:rPr>
              <w:t>Üye</w:t>
            </w:r>
          </w:p>
          <w:p w:rsidR="00B6102C" w:rsidRPr="007E523F" w:rsidRDefault="00B6102C" w:rsidP="007E523F">
            <w:pPr>
              <w:spacing w:after="120"/>
              <w:jc w:val="center"/>
              <w:rPr>
                <w:color w:val="010000"/>
              </w:rPr>
            </w:pPr>
            <w:r w:rsidRPr="007E523F">
              <w:rPr>
                <w:color w:val="010000"/>
              </w:rPr>
              <w:t>Kenan YAŞAR</w:t>
            </w:r>
          </w:p>
        </w:tc>
        <w:tc>
          <w:tcPr>
            <w:tcW w:w="1679" w:type="pct"/>
            <w:vAlign w:val="center"/>
            <w:hideMark/>
          </w:tcPr>
          <w:p w:rsidR="00B6102C" w:rsidRPr="007E523F" w:rsidRDefault="00B6102C" w:rsidP="007E523F">
            <w:pPr>
              <w:spacing w:after="120"/>
              <w:jc w:val="center"/>
              <w:rPr>
                <w:color w:val="010000"/>
              </w:rPr>
            </w:pPr>
            <w:r w:rsidRPr="007E523F">
              <w:rPr>
                <w:color w:val="010000"/>
              </w:rPr>
              <w:t>Üye</w:t>
            </w:r>
          </w:p>
          <w:p w:rsidR="00B6102C" w:rsidRPr="007E523F" w:rsidRDefault="00B6102C" w:rsidP="007E523F">
            <w:pPr>
              <w:spacing w:after="120"/>
              <w:jc w:val="center"/>
              <w:rPr>
                <w:color w:val="010000"/>
              </w:rPr>
            </w:pPr>
            <w:r w:rsidRPr="007E523F">
              <w:rPr>
                <w:color w:val="010000"/>
              </w:rPr>
              <w:t>Muhterem İNCE</w:t>
            </w:r>
          </w:p>
        </w:tc>
      </w:tr>
    </w:tbl>
    <w:p w:rsidR="007E523F" w:rsidRDefault="007E523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6102C" w:rsidRPr="007E523F" w:rsidTr="007E523F">
        <w:trPr>
          <w:trHeight w:val="1600"/>
          <w:jc w:val="center"/>
        </w:trPr>
        <w:tc>
          <w:tcPr>
            <w:tcW w:w="1642" w:type="pct"/>
            <w:vAlign w:val="center"/>
            <w:hideMark/>
          </w:tcPr>
          <w:p w:rsidR="00B6102C" w:rsidRPr="007E523F" w:rsidRDefault="00B6102C" w:rsidP="007E523F">
            <w:pPr>
              <w:spacing w:after="120"/>
              <w:jc w:val="center"/>
              <w:rPr>
                <w:color w:val="010000"/>
              </w:rPr>
            </w:pPr>
            <w:r w:rsidRPr="007E523F">
              <w:rPr>
                <w:color w:val="010000"/>
              </w:rPr>
              <w:t xml:space="preserve">Üye </w:t>
            </w:r>
          </w:p>
          <w:p w:rsidR="00B6102C" w:rsidRPr="007E523F" w:rsidRDefault="00B6102C" w:rsidP="007E523F">
            <w:pPr>
              <w:spacing w:after="120"/>
              <w:jc w:val="center"/>
              <w:rPr>
                <w:color w:val="010000"/>
              </w:rPr>
            </w:pPr>
            <w:r w:rsidRPr="007E523F">
              <w:rPr>
                <w:bCs/>
                <w:color w:val="010000"/>
              </w:rPr>
              <w:t>Yılmaz AKÇİL</w:t>
            </w:r>
          </w:p>
        </w:tc>
        <w:tc>
          <w:tcPr>
            <w:tcW w:w="1679" w:type="pct"/>
            <w:vAlign w:val="center"/>
            <w:hideMark/>
          </w:tcPr>
          <w:p w:rsidR="00B6102C" w:rsidRPr="007E523F" w:rsidRDefault="00B6102C" w:rsidP="007E523F">
            <w:pPr>
              <w:spacing w:after="120"/>
              <w:jc w:val="center"/>
              <w:rPr>
                <w:color w:val="010000"/>
              </w:rPr>
            </w:pPr>
            <w:r w:rsidRPr="007E523F">
              <w:rPr>
                <w:color w:val="010000"/>
              </w:rPr>
              <w:t>Üye</w:t>
            </w:r>
          </w:p>
          <w:p w:rsidR="00B6102C" w:rsidRPr="007E523F" w:rsidRDefault="00B6102C" w:rsidP="007E523F">
            <w:pPr>
              <w:spacing w:after="120"/>
              <w:jc w:val="center"/>
              <w:rPr>
                <w:bCs/>
                <w:color w:val="010000"/>
              </w:rPr>
            </w:pPr>
            <w:r w:rsidRPr="007E523F">
              <w:rPr>
                <w:bCs/>
                <w:color w:val="010000"/>
              </w:rPr>
              <w:t>Ömer ÇINAR</w:t>
            </w:r>
          </w:p>
        </w:tc>
        <w:tc>
          <w:tcPr>
            <w:tcW w:w="1679" w:type="pct"/>
            <w:vAlign w:val="center"/>
            <w:hideMark/>
          </w:tcPr>
          <w:p w:rsidR="00B6102C" w:rsidRPr="007E523F" w:rsidRDefault="00B6102C" w:rsidP="007E523F">
            <w:pPr>
              <w:spacing w:after="120"/>
              <w:jc w:val="center"/>
              <w:rPr>
                <w:color w:val="010000"/>
              </w:rPr>
            </w:pPr>
            <w:r w:rsidRPr="007E523F">
              <w:rPr>
                <w:color w:val="010000"/>
              </w:rPr>
              <w:t>Üye</w:t>
            </w:r>
          </w:p>
          <w:p w:rsidR="00B6102C" w:rsidRPr="007E523F" w:rsidRDefault="00B6102C" w:rsidP="007E523F">
            <w:pPr>
              <w:spacing w:after="120"/>
              <w:jc w:val="center"/>
              <w:rPr>
                <w:color w:val="010000"/>
              </w:rPr>
            </w:pPr>
            <w:r w:rsidRPr="007E523F">
              <w:rPr>
                <w:color w:val="010000"/>
              </w:rPr>
              <w:t>Metin KIRATLI</w:t>
            </w:r>
          </w:p>
        </w:tc>
      </w:tr>
    </w:tbl>
    <w:p w:rsidR="00B6102C" w:rsidRPr="007E523F" w:rsidRDefault="00B6102C" w:rsidP="007E523F">
      <w:pPr>
        <w:spacing w:after="200"/>
        <w:ind w:right="283" w:firstLine="709"/>
        <w:jc w:val="both"/>
        <w:rPr>
          <w:color w:val="010000"/>
        </w:rPr>
      </w:pPr>
    </w:p>
    <w:p w:rsidR="00B6102C" w:rsidRPr="007E523F" w:rsidRDefault="00B6102C" w:rsidP="007E523F">
      <w:pPr>
        <w:spacing w:after="200"/>
        <w:ind w:right="283" w:firstLine="709"/>
        <w:jc w:val="both"/>
        <w:rPr>
          <w:color w:val="010000"/>
        </w:rPr>
      </w:pPr>
    </w:p>
    <w:p w:rsidR="00B6102C" w:rsidRPr="007E523F" w:rsidRDefault="00B6102C" w:rsidP="007E523F">
      <w:pPr>
        <w:spacing w:after="200"/>
        <w:ind w:right="283" w:firstLine="709"/>
        <w:jc w:val="both"/>
        <w:rPr>
          <w:color w:val="010000"/>
        </w:rPr>
      </w:pPr>
    </w:p>
    <w:p w:rsidR="00B6102C" w:rsidRPr="007E523F" w:rsidRDefault="00B6102C" w:rsidP="007E523F">
      <w:pPr>
        <w:autoSpaceDN w:val="0"/>
        <w:adjustRightInd w:val="0"/>
        <w:spacing w:after="200"/>
        <w:ind w:right="283" w:firstLine="709"/>
        <w:jc w:val="both"/>
        <w:rPr>
          <w:color w:val="010000"/>
        </w:rPr>
      </w:pPr>
    </w:p>
    <w:p w:rsidR="00952B5F" w:rsidRPr="007E523F" w:rsidRDefault="00952B5F" w:rsidP="007E523F">
      <w:pPr>
        <w:rPr>
          <w:color w:val="010000"/>
        </w:rPr>
      </w:pPr>
    </w:p>
    <w:sectPr w:rsidR="00952B5F" w:rsidRPr="007E523F" w:rsidSect="007E523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B6" w:rsidRDefault="001D09B6">
      <w:r>
        <w:separator/>
      </w:r>
    </w:p>
  </w:endnote>
  <w:endnote w:type="continuationSeparator" w:id="0">
    <w:p w:rsidR="001D09B6" w:rsidRDefault="001D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2" w:rsidRDefault="00EA6352" w:rsidP="00EA635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A6352" w:rsidRDefault="00EA6352" w:rsidP="00EA635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352" w:rsidRPr="007E523F" w:rsidRDefault="00EA6352" w:rsidP="00EA6352">
    <w:pPr>
      <w:pStyle w:val="AltBilgi"/>
      <w:framePr w:wrap="around" w:vAnchor="text" w:hAnchor="margin" w:xAlign="right" w:y="1"/>
      <w:rPr>
        <w:rStyle w:val="SayfaNumaras"/>
      </w:rPr>
    </w:pPr>
    <w:r w:rsidRPr="007E523F">
      <w:rPr>
        <w:rStyle w:val="SayfaNumaras"/>
      </w:rPr>
      <w:fldChar w:fldCharType="begin"/>
    </w:r>
    <w:r w:rsidRPr="007E523F">
      <w:rPr>
        <w:rStyle w:val="SayfaNumaras"/>
      </w:rPr>
      <w:instrText xml:space="preserve"> PAGE </w:instrText>
    </w:r>
    <w:r w:rsidRPr="007E523F">
      <w:rPr>
        <w:rStyle w:val="SayfaNumaras"/>
      </w:rPr>
      <w:fldChar w:fldCharType="separate"/>
    </w:r>
    <w:r w:rsidRPr="007E523F">
      <w:rPr>
        <w:rStyle w:val="SayfaNumaras"/>
        <w:noProof/>
      </w:rPr>
      <w:t>4</w:t>
    </w:r>
    <w:r w:rsidRPr="007E523F">
      <w:rPr>
        <w:rStyle w:val="SayfaNumaras"/>
      </w:rPr>
      <w:fldChar w:fldCharType="end"/>
    </w:r>
  </w:p>
  <w:p w:rsidR="00EA6352" w:rsidRDefault="00EA6352" w:rsidP="00EA6352">
    <w:pPr>
      <w:pStyle w:val="AltBilgi"/>
      <w:ind w:right="360"/>
      <w:jc w:val="right"/>
    </w:pPr>
  </w:p>
  <w:p w:rsidR="00EA6352" w:rsidRDefault="00EA63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B6" w:rsidRDefault="001D09B6">
      <w:r>
        <w:separator/>
      </w:r>
    </w:p>
  </w:footnote>
  <w:footnote w:type="continuationSeparator" w:id="0">
    <w:p w:rsidR="001D09B6" w:rsidRDefault="001D0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23F" w:rsidRPr="007E523F" w:rsidRDefault="007E523F" w:rsidP="007E523F">
    <w:pPr>
      <w:pStyle w:val="stBilgi"/>
      <w:rPr>
        <w:b/>
      </w:rPr>
    </w:pPr>
    <w:r w:rsidRPr="007E523F">
      <w:rPr>
        <w:b/>
      </w:rPr>
      <w:t xml:space="preserve">Esas </w:t>
    </w:r>
    <w:proofErr w:type="gramStart"/>
    <w:r w:rsidRPr="007E523F">
      <w:rPr>
        <w:b/>
      </w:rPr>
      <w:t>Sayısı :</w:t>
    </w:r>
    <w:proofErr w:type="gramEnd"/>
    <w:r w:rsidRPr="007E523F">
      <w:rPr>
        <w:b/>
      </w:rPr>
      <w:t xml:space="preserve"> 2022/87 (Siyasi Parti Mali Denetimi)</w:t>
    </w:r>
  </w:p>
  <w:p w:rsidR="007E523F" w:rsidRDefault="007E523F" w:rsidP="007E523F">
    <w:pPr>
      <w:pStyle w:val="stBilgi"/>
      <w:rPr>
        <w:b/>
      </w:rPr>
    </w:pPr>
    <w:r>
      <w:rPr>
        <w:b/>
      </w:rPr>
      <w:t xml:space="preserve">Karar </w:t>
    </w:r>
    <w:proofErr w:type="gramStart"/>
    <w:r>
      <w:rPr>
        <w:b/>
      </w:rPr>
      <w:t>Sayısı :</w:t>
    </w:r>
    <w:proofErr w:type="gramEnd"/>
    <w:r>
      <w:rPr>
        <w:b/>
      </w:rPr>
      <w:t xml:space="preserve"> 2025/25</w:t>
    </w:r>
  </w:p>
  <w:p w:rsidR="00EA6352" w:rsidRPr="007E523F" w:rsidRDefault="00EA6352" w:rsidP="007E523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D09B6"/>
    <w:rsid w:val="006C6C58"/>
    <w:rsid w:val="007E523F"/>
    <w:rsid w:val="00952B5F"/>
    <w:rsid w:val="00AB5648"/>
    <w:rsid w:val="00B6102C"/>
    <w:rsid w:val="00EA6352"/>
    <w:rsid w:val="00F834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686CD"/>
  <w15:chartTrackingRefBased/>
  <w15:docId w15:val="{1F18C711-E6E0-4C7C-BBBB-ADF32852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6102C"/>
    <w:pPr>
      <w:tabs>
        <w:tab w:val="center" w:pos="4536"/>
        <w:tab w:val="right" w:pos="9072"/>
      </w:tabs>
    </w:pPr>
  </w:style>
  <w:style w:type="character" w:customStyle="1" w:styleId="stBilgiChar">
    <w:name w:val="Üst Bilgi Char"/>
    <w:link w:val="stBilgi"/>
    <w:uiPriority w:val="99"/>
    <w:rsid w:val="00B6102C"/>
    <w:rPr>
      <w:sz w:val="24"/>
      <w:szCs w:val="24"/>
    </w:rPr>
  </w:style>
  <w:style w:type="paragraph" w:styleId="AltBilgi">
    <w:name w:val="footer"/>
    <w:basedOn w:val="Normal"/>
    <w:link w:val="AltBilgiChar"/>
    <w:uiPriority w:val="99"/>
    <w:rsid w:val="00B6102C"/>
    <w:pPr>
      <w:tabs>
        <w:tab w:val="center" w:pos="4536"/>
        <w:tab w:val="right" w:pos="9072"/>
      </w:tabs>
    </w:pPr>
  </w:style>
  <w:style w:type="character" w:customStyle="1" w:styleId="AltBilgiChar">
    <w:name w:val="Alt Bilgi Char"/>
    <w:link w:val="AltBilgi"/>
    <w:uiPriority w:val="99"/>
    <w:rsid w:val="00B6102C"/>
    <w:rPr>
      <w:sz w:val="24"/>
      <w:szCs w:val="24"/>
    </w:rPr>
  </w:style>
  <w:style w:type="character" w:styleId="SayfaNumaras">
    <w:name w:val="page number"/>
    <w:rsid w:val="00B6102C"/>
  </w:style>
  <w:style w:type="character" w:customStyle="1" w:styleId="normaltextrun">
    <w:name w:val="normaltextrun"/>
    <w:rsid w:val="00B6102C"/>
  </w:style>
  <w:style w:type="paragraph" w:styleId="AralkYok">
    <w:name w:val="No Spacing"/>
    <w:uiPriority w:val="1"/>
    <w:qFormat/>
    <w:rsid w:val="00F83438"/>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09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1080</Words>
  <Characters>6156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dcterms:created xsi:type="dcterms:W3CDTF">2025-10-14T10:39:00Z</dcterms:created>
  <dcterms:modified xsi:type="dcterms:W3CDTF">2025-10-14T10:39:00Z</dcterms:modified>
</cp:coreProperties>
</file>