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14B" w:rsidRDefault="00EB514B" w:rsidP="00404322">
      <w:pPr>
        <w:spacing w:after="200"/>
        <w:ind w:right="283"/>
        <w:jc w:val="center"/>
        <w:rPr>
          <w:b/>
          <w:bCs/>
          <w:caps/>
          <w:color w:val="010000"/>
        </w:rPr>
      </w:pPr>
      <w:r w:rsidRPr="00404322">
        <w:rPr>
          <w:b/>
          <w:bCs/>
          <w:caps/>
          <w:color w:val="010000"/>
        </w:rPr>
        <w:t>ANAYASA MAHKEMESİ KARARI</w:t>
      </w:r>
    </w:p>
    <w:p w:rsidR="00404322" w:rsidRPr="00404322" w:rsidRDefault="00404322" w:rsidP="00404322">
      <w:pPr>
        <w:spacing w:after="200"/>
        <w:ind w:right="283" w:firstLine="709"/>
        <w:jc w:val="center"/>
        <w:rPr>
          <w:b/>
          <w:bCs/>
          <w:caps/>
          <w:color w:val="010000"/>
        </w:rPr>
      </w:pPr>
    </w:p>
    <w:p w:rsidR="00404322" w:rsidRDefault="00404322" w:rsidP="00404322">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2018/67 (Siyasi Parti Mali Denetimi)</w:t>
      </w:r>
    </w:p>
    <w:p w:rsidR="00404322" w:rsidRDefault="00404322" w:rsidP="0040432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2024/32</w:t>
      </w:r>
    </w:p>
    <w:p w:rsidR="00404322" w:rsidRDefault="00404322" w:rsidP="0040432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404322" w:rsidRDefault="00404322" w:rsidP="00404322">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11/12/2024-32749</w:t>
      </w:r>
    </w:p>
    <w:p w:rsidR="00E751CB" w:rsidRPr="00404322" w:rsidRDefault="00E751CB" w:rsidP="00404322">
      <w:pPr>
        <w:pStyle w:val="AralkYok"/>
        <w:rPr>
          <w:rFonts w:ascii="Times New Roman" w:hAnsi="Times New Roman"/>
          <w:b/>
          <w:bCs/>
          <w:color w:val="010000"/>
          <w:szCs w:val="24"/>
        </w:rPr>
      </w:pPr>
    </w:p>
    <w:bookmarkEnd w:id="0"/>
    <w:p w:rsidR="00EB514B" w:rsidRPr="00404322" w:rsidRDefault="00EB514B" w:rsidP="00404322">
      <w:pPr>
        <w:spacing w:after="200"/>
        <w:ind w:right="283" w:firstLine="709"/>
        <w:jc w:val="both"/>
        <w:rPr>
          <w:b/>
          <w:bCs/>
          <w:color w:val="010000"/>
        </w:rPr>
      </w:pPr>
      <w:r w:rsidRPr="00404322">
        <w:rPr>
          <w:b/>
          <w:bCs/>
          <w:color w:val="010000"/>
        </w:rPr>
        <w:t>I. MALİ DENETİMİN KONUSU</w:t>
      </w:r>
    </w:p>
    <w:p w:rsidR="00EB514B" w:rsidRPr="00404322" w:rsidRDefault="00EB514B" w:rsidP="00404322">
      <w:pPr>
        <w:spacing w:after="200"/>
        <w:ind w:right="283" w:firstLine="709"/>
        <w:jc w:val="both"/>
        <w:rPr>
          <w:color w:val="010000"/>
        </w:rPr>
      </w:pPr>
      <w:r w:rsidRPr="00404322">
        <w:rPr>
          <w:color w:val="010000"/>
        </w:rPr>
        <w:t>Halkların Demokratik Partisinin 2017 yılı kesin hesabının incelenmesidir.</w:t>
      </w:r>
    </w:p>
    <w:p w:rsidR="00EB514B" w:rsidRPr="00404322" w:rsidRDefault="00EB514B" w:rsidP="00404322">
      <w:pPr>
        <w:spacing w:after="200"/>
        <w:ind w:right="283" w:firstLine="709"/>
        <w:jc w:val="both"/>
        <w:rPr>
          <w:b/>
          <w:bCs/>
          <w:color w:val="010000"/>
        </w:rPr>
      </w:pPr>
      <w:r w:rsidRPr="00404322">
        <w:rPr>
          <w:b/>
          <w:bCs/>
          <w:color w:val="010000"/>
        </w:rPr>
        <w:t>II. İLK İNCELEME</w:t>
      </w:r>
    </w:p>
    <w:p w:rsidR="00EB514B" w:rsidRPr="00404322" w:rsidRDefault="00EB514B" w:rsidP="00404322">
      <w:pPr>
        <w:spacing w:after="200"/>
        <w:ind w:right="283" w:firstLine="709"/>
        <w:jc w:val="both"/>
        <w:rPr>
          <w:color w:val="010000"/>
        </w:rPr>
      </w:pPr>
      <w:r w:rsidRPr="00404322">
        <w:rPr>
          <w:color w:val="010000"/>
        </w:rPr>
        <w:t xml:space="preserve">1. Anayasa Mahkemesi İçtüzüğü hükümleri uyarınca Zühtü ARSLAN, Burhan ÜSTÜN, Engin YILDIRIM, Serdar ÖZGÜLDÜR, </w:t>
      </w:r>
      <w:proofErr w:type="spellStart"/>
      <w:r w:rsidRPr="00404322">
        <w:rPr>
          <w:color w:val="010000"/>
        </w:rPr>
        <w:t>Serruh</w:t>
      </w:r>
      <w:proofErr w:type="spellEnd"/>
      <w:r w:rsidRPr="00404322">
        <w:rPr>
          <w:color w:val="010000"/>
        </w:rPr>
        <w:t xml:space="preserve"> KALELİ, Recep KÖMÜRCÜ, </w:t>
      </w:r>
      <w:proofErr w:type="spellStart"/>
      <w:r w:rsidRPr="00404322">
        <w:rPr>
          <w:color w:val="010000"/>
        </w:rPr>
        <w:t>Hicabi</w:t>
      </w:r>
      <w:proofErr w:type="spellEnd"/>
      <w:r w:rsidRPr="00404322">
        <w:rPr>
          <w:color w:val="010000"/>
        </w:rPr>
        <w:t xml:space="preserve"> DURSUN, Celal Mümtaz AKINCI, Muammer TOPAL, M. Emin KUZ, Hasan Tahsin GÖKCAN, Kadir ÖZKAYA, Rıdvan GÜLEÇ, Recai AKYEL ve Yusuf Şevki </w:t>
      </w:r>
      <w:proofErr w:type="spellStart"/>
      <w:r w:rsidRPr="00404322">
        <w:rPr>
          <w:color w:val="010000"/>
        </w:rPr>
        <w:t>HAKYEMEZ’in</w:t>
      </w:r>
      <w:proofErr w:type="spellEnd"/>
      <w:r w:rsidRPr="00404322">
        <w:rPr>
          <w:color w:val="010000"/>
        </w:rPr>
        <w:t xml:space="preserve"> katılımlarıyla 13/2/2019 tarihinde yapılan ilk inceleme toplantısında;</w:t>
      </w:r>
    </w:p>
    <w:p w:rsidR="00EB514B" w:rsidRPr="00404322" w:rsidRDefault="00EB514B" w:rsidP="00404322">
      <w:pPr>
        <w:spacing w:after="200"/>
        <w:ind w:right="283" w:firstLine="709"/>
        <w:jc w:val="both"/>
        <w:rPr>
          <w:color w:val="010000"/>
        </w:rPr>
      </w:pPr>
      <w:r w:rsidRPr="00404322">
        <w:rPr>
          <w:color w:val="010000"/>
        </w:rPr>
        <w:t>2. Halkların Demokratik Partisinin 2017 yılı kesin hesabının incelenmesi sonucunda;</w:t>
      </w:r>
    </w:p>
    <w:p w:rsidR="00EB514B" w:rsidRPr="00404322" w:rsidRDefault="00EB514B" w:rsidP="00404322">
      <w:pPr>
        <w:spacing w:after="200"/>
        <w:ind w:right="283" w:firstLine="709"/>
        <w:jc w:val="both"/>
        <w:rPr>
          <w:color w:val="010000"/>
        </w:rPr>
      </w:pPr>
      <w:r w:rsidRPr="00404322">
        <w:rPr>
          <w:color w:val="010000"/>
        </w:rPr>
        <w:t>- Dosyada eksiklik bulunmadığından işin esasının incelenmesine,</w:t>
      </w:r>
    </w:p>
    <w:p w:rsidR="00EB514B" w:rsidRPr="00404322" w:rsidRDefault="00EB514B" w:rsidP="00404322">
      <w:pPr>
        <w:spacing w:after="200"/>
        <w:ind w:right="283" w:firstLine="709"/>
        <w:jc w:val="both"/>
        <w:rPr>
          <w:color w:val="010000"/>
        </w:rPr>
      </w:pPr>
      <w:r w:rsidRPr="00404322">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EB514B" w:rsidRPr="00404322" w:rsidRDefault="00EB514B" w:rsidP="00404322">
      <w:pPr>
        <w:spacing w:after="200"/>
        <w:ind w:right="283" w:firstLine="709"/>
        <w:jc w:val="both"/>
        <w:rPr>
          <w:color w:val="010000"/>
        </w:rPr>
      </w:pPr>
      <w:r w:rsidRPr="00404322">
        <w:rPr>
          <w:color w:val="010000"/>
        </w:rPr>
        <w:t>OYBİRLİĞİYLE karar verilmiştir.</w:t>
      </w:r>
    </w:p>
    <w:p w:rsidR="00EB514B" w:rsidRPr="00404322" w:rsidRDefault="00EB514B" w:rsidP="00404322">
      <w:pPr>
        <w:spacing w:after="200"/>
        <w:ind w:right="283" w:firstLine="709"/>
        <w:jc w:val="both"/>
        <w:rPr>
          <w:b/>
          <w:bCs/>
          <w:color w:val="010000"/>
        </w:rPr>
      </w:pPr>
      <w:r w:rsidRPr="00404322">
        <w:rPr>
          <w:b/>
          <w:bCs/>
          <w:color w:val="010000"/>
        </w:rPr>
        <w:t>III. ESASIN İNCELENMESİ</w:t>
      </w:r>
    </w:p>
    <w:p w:rsidR="00EB514B" w:rsidRPr="00404322" w:rsidRDefault="00EB514B" w:rsidP="00404322">
      <w:pPr>
        <w:spacing w:after="200"/>
        <w:ind w:right="283" w:firstLine="709"/>
        <w:jc w:val="both"/>
        <w:rPr>
          <w:color w:val="010000"/>
        </w:rPr>
      </w:pPr>
      <w:r w:rsidRPr="00404322">
        <w:rPr>
          <w:color w:val="010000"/>
        </w:rPr>
        <w:t xml:space="preserve">3. Halkların Demokratik Partisinin Anayasa Mahkemesine verdiği 2017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404322">
        <w:rPr>
          <w:color w:val="010000"/>
        </w:rPr>
        <w:t>sayılı</w:t>
      </w:r>
      <w:proofErr w:type="gramEnd"/>
      <w:r w:rsidRPr="00404322">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B514B" w:rsidRPr="00404322" w:rsidRDefault="00EB514B" w:rsidP="00404322">
      <w:pPr>
        <w:spacing w:after="200"/>
        <w:ind w:right="283" w:firstLine="709"/>
        <w:jc w:val="both"/>
        <w:rPr>
          <w:color w:val="010000"/>
        </w:rPr>
      </w:pPr>
      <w:r w:rsidRPr="00404322">
        <w:rPr>
          <w:color w:val="010000"/>
        </w:rPr>
        <w:t xml:space="preserve">4. Denetimin maddi ögelerini oluşturan defter ve belgelerde Partinin 2017 yılı gelirler toplamının </w:t>
      </w:r>
      <w:r w:rsidRPr="00404322">
        <w:rPr>
          <w:color w:val="010000"/>
          <w:szCs w:val="26"/>
        </w:rPr>
        <w:t>40.145.113,48</w:t>
      </w:r>
      <w:r w:rsidRPr="00404322">
        <w:rPr>
          <w:color w:val="010000"/>
        </w:rPr>
        <w:t xml:space="preserve"> TL, yılsonundaki borçlar toplamının 522.034,94 TL olduğu ve giderleri toplamının </w:t>
      </w:r>
      <w:r w:rsidRPr="00404322">
        <w:rPr>
          <w:color w:val="010000"/>
          <w:szCs w:val="26"/>
        </w:rPr>
        <w:t>35.554.725,13</w:t>
      </w:r>
      <w:r w:rsidRPr="00404322">
        <w:rPr>
          <w:color w:val="010000"/>
        </w:rPr>
        <w:t xml:space="preserve"> TL, gelecek yıla devreden nakit toplamının 5.112.423,29 TL olduğu anlaşılmaktadır.</w:t>
      </w:r>
    </w:p>
    <w:p w:rsidR="00EB514B" w:rsidRPr="00404322" w:rsidRDefault="00EB514B" w:rsidP="00404322">
      <w:pPr>
        <w:spacing w:after="200"/>
        <w:ind w:right="283" w:firstLine="709"/>
        <w:jc w:val="both"/>
        <w:rPr>
          <w:color w:val="010000"/>
        </w:rPr>
      </w:pPr>
      <w:r w:rsidRPr="00404322">
        <w:rPr>
          <w:color w:val="010000"/>
        </w:rPr>
        <w:t>5. Partinin 2017 yılı kesin hesabının gelir ve gider rakamlarının yukarıda açıklanan tutarlardan oluştuğu, bu hâliyle 2017 yılı kesin hesabının doğru, denk ve 2820 sayılı Kanun’a uygun olduğu sonucuna varılmıştır.</w:t>
      </w:r>
    </w:p>
    <w:p w:rsidR="00EB514B" w:rsidRPr="00404322" w:rsidRDefault="00EB514B" w:rsidP="00404322">
      <w:pPr>
        <w:spacing w:after="200"/>
        <w:ind w:right="283" w:firstLine="709"/>
        <w:jc w:val="both"/>
        <w:rPr>
          <w:b/>
          <w:bCs/>
          <w:color w:val="010000"/>
        </w:rPr>
      </w:pPr>
      <w:r w:rsidRPr="00404322">
        <w:rPr>
          <w:b/>
          <w:bCs/>
          <w:color w:val="010000"/>
        </w:rPr>
        <w:t>A.</w:t>
      </w:r>
      <w:r w:rsidRPr="00404322">
        <w:rPr>
          <w:color w:val="010000"/>
        </w:rPr>
        <w:t xml:space="preserve"> </w:t>
      </w:r>
      <w:r w:rsidRPr="00404322">
        <w:rPr>
          <w:b/>
          <w:bCs/>
          <w:color w:val="010000"/>
        </w:rPr>
        <w:t>Gelirlerin İncelenmesi</w:t>
      </w:r>
    </w:p>
    <w:p w:rsidR="00EB514B" w:rsidRPr="00404322" w:rsidRDefault="00EB514B" w:rsidP="00404322">
      <w:pPr>
        <w:spacing w:after="200"/>
        <w:ind w:right="283" w:firstLine="709"/>
        <w:jc w:val="both"/>
        <w:rPr>
          <w:b/>
          <w:color w:val="010000"/>
        </w:rPr>
      </w:pPr>
      <w:r w:rsidRPr="00404322">
        <w:rPr>
          <w:b/>
          <w:color w:val="010000"/>
        </w:rPr>
        <w:t>1. Genel Merkez Gelirleri</w:t>
      </w:r>
    </w:p>
    <w:p w:rsidR="00EB514B" w:rsidRPr="00404322" w:rsidRDefault="00EB514B" w:rsidP="00404322">
      <w:pPr>
        <w:spacing w:after="200"/>
        <w:ind w:right="283" w:firstLine="709"/>
        <w:jc w:val="both"/>
        <w:rPr>
          <w:color w:val="010000"/>
        </w:rPr>
      </w:pPr>
      <w:r w:rsidRPr="00404322">
        <w:rPr>
          <w:color w:val="010000"/>
        </w:rPr>
        <w:lastRenderedPageBreak/>
        <w:t>6. Partinin Genel Merkez gelirleri toplamı 27.740.535,37 TL olup bu tutarın 156.602,95 TL’si üye yıllık aidatları, 30.400,00 TL’si bağışlardan, 25.905.861,00 TL’si hazine yardımından, 960.698,10 TL’si faiz ve nemalandırma gelirlerinden, 91.141,34TL’si 5510-611 sayılı kanun SGK indirimi, genel merkezinin geçen yıldan devreden nakit tutarı 81.088,53 TL ve yıl sonundaki borçlar toplamı 510.465,30 desteğinden ve 4.278,15 TL’si diğer gelirlerden oluşmaktadır.</w:t>
      </w:r>
    </w:p>
    <w:p w:rsidR="00EB514B" w:rsidRPr="00404322" w:rsidRDefault="00EB514B" w:rsidP="00404322">
      <w:pPr>
        <w:spacing w:after="200"/>
        <w:ind w:right="283" w:firstLine="709"/>
        <w:jc w:val="both"/>
        <w:rPr>
          <w:color w:val="010000"/>
        </w:rPr>
      </w:pPr>
      <w:r w:rsidRPr="00404322">
        <w:rPr>
          <w:color w:val="010000"/>
        </w:rPr>
        <w:t>7. Parti Genel Merkezinin defter kayıtları ve gelir belgeleri üzerinde yapılan inceleme neticesinde gelirlerin 2820 sayılı Kanun’a uygun olarak sağlandığı sonucuna varılmıştır.</w:t>
      </w:r>
    </w:p>
    <w:p w:rsidR="00EB514B" w:rsidRPr="00404322" w:rsidRDefault="00EB514B" w:rsidP="00404322">
      <w:pPr>
        <w:spacing w:after="200"/>
        <w:ind w:right="283" w:firstLine="709"/>
        <w:jc w:val="both"/>
        <w:rPr>
          <w:b/>
          <w:color w:val="010000"/>
        </w:rPr>
      </w:pPr>
      <w:r w:rsidRPr="00404322">
        <w:rPr>
          <w:b/>
          <w:color w:val="010000"/>
        </w:rPr>
        <w:t>2. İl Örgütleri Gelirleri</w:t>
      </w:r>
    </w:p>
    <w:p w:rsidR="00EB514B" w:rsidRPr="00404322" w:rsidRDefault="00EB514B" w:rsidP="00404322">
      <w:pPr>
        <w:spacing w:after="200"/>
        <w:ind w:right="283" w:firstLine="709"/>
        <w:jc w:val="both"/>
        <w:rPr>
          <w:color w:val="010000"/>
        </w:rPr>
      </w:pPr>
      <w:r w:rsidRPr="00404322">
        <w:rPr>
          <w:color w:val="010000"/>
        </w:rPr>
        <w:t>8. Parti il örgütlerinin gelirleri toplamı 12.926.613,05 TL olup bu tutarın 50.487,00 TL’si üye yıllık aidatı, 1.169.009,55 TL’si bağışlar, 7.467.200,58 TL’si yardımlar, 390,00 TL’si rozet-flama satış gelirleri, geçen yıldan devreden nakit 4.169.423,58 TL, yıl sonundaki borçlar toplamı 11.569,64 TL ve 58.532,70 TL’si diğer gelirlerden oluşmaktadır.</w:t>
      </w:r>
    </w:p>
    <w:p w:rsidR="00EB514B" w:rsidRPr="00404322" w:rsidRDefault="00EB514B" w:rsidP="00404322">
      <w:pPr>
        <w:spacing w:after="200"/>
        <w:ind w:right="283" w:firstLine="709"/>
        <w:jc w:val="both"/>
        <w:rPr>
          <w:color w:val="010000"/>
        </w:rPr>
      </w:pPr>
      <w:r w:rsidRPr="00404322">
        <w:rPr>
          <w:color w:val="010000"/>
        </w:rPr>
        <w:t>9. Parti il örgütlerinin 2019 yılı kesin hesap çizelgelerinin gelir bölümü üzerinde yapılan inceleme neticesinde gelirlerin 2820 sayılı Kanun’a uygun olarak sağlandığı sonucuna varılmıştır.</w:t>
      </w:r>
    </w:p>
    <w:p w:rsidR="00EB514B" w:rsidRPr="00404322" w:rsidRDefault="00EB514B" w:rsidP="00404322">
      <w:pPr>
        <w:spacing w:after="200"/>
        <w:ind w:right="283" w:firstLine="709"/>
        <w:jc w:val="both"/>
        <w:rPr>
          <w:b/>
          <w:bCs/>
          <w:color w:val="010000"/>
        </w:rPr>
      </w:pPr>
      <w:r w:rsidRPr="00404322">
        <w:rPr>
          <w:b/>
          <w:bCs/>
          <w:color w:val="010000"/>
        </w:rPr>
        <w:t>B. Giderlerin İncelenmesi</w:t>
      </w:r>
    </w:p>
    <w:p w:rsidR="00EB514B" w:rsidRPr="00404322" w:rsidRDefault="00EB514B" w:rsidP="00404322">
      <w:pPr>
        <w:spacing w:after="200"/>
        <w:ind w:right="283" w:firstLine="709"/>
        <w:jc w:val="both"/>
        <w:rPr>
          <w:b/>
          <w:color w:val="010000"/>
        </w:rPr>
      </w:pPr>
      <w:r w:rsidRPr="00404322">
        <w:rPr>
          <w:b/>
          <w:color w:val="010000"/>
        </w:rPr>
        <w:t>1. Genel Merkez Giderleri</w:t>
      </w:r>
    </w:p>
    <w:p w:rsidR="00EB514B" w:rsidRPr="00404322" w:rsidRDefault="00EB514B" w:rsidP="00404322">
      <w:pPr>
        <w:spacing w:after="200"/>
        <w:ind w:right="283" w:firstLine="709"/>
        <w:jc w:val="both"/>
        <w:rPr>
          <w:color w:val="010000"/>
          <w:shd w:val="clear" w:color="auto" w:fill="FFFFFF"/>
        </w:rPr>
      </w:pPr>
      <w:r w:rsidRPr="00404322">
        <w:rPr>
          <w:color w:val="010000"/>
        </w:rPr>
        <w:t xml:space="preserve">10. </w:t>
      </w:r>
      <w:r w:rsidRPr="00404322">
        <w:rPr>
          <w:color w:val="010000"/>
          <w:shd w:val="clear" w:color="auto" w:fill="FFFFFF"/>
        </w:rPr>
        <w:t xml:space="preserve">Partinin Genel Merkez giderleri toplamı </w:t>
      </w:r>
      <w:r w:rsidRPr="00404322">
        <w:rPr>
          <w:color w:val="010000"/>
        </w:rPr>
        <w:t xml:space="preserve">27.740.535,37 </w:t>
      </w:r>
      <w:r w:rsidRPr="00404322">
        <w:rPr>
          <w:color w:val="010000"/>
          <w:shd w:val="clear" w:color="auto" w:fill="FFFFFF"/>
        </w:rPr>
        <w:t>TL olup bu tutarın 1.992.173,33 TL’si personel giderleri, 404.299,15 TL’si temsil ve ağırlama giderleri, 1.056.134,40 TL’si büro giderleri, 4.269.460,16 TL’si basılı evrak tanıtım evrak ve malzeme giderleri, 3.047.210,00 TL’si il ve ilçe örgütleri kira giderleri, 604.804,17 TL’si seyahat giderleri, 92.595,64 TL’si bina bakım ve onarım giderleri,1.027.758,84 TL’si araç giderleri, 3.918.639,37 TL’si seçim ve miting giderleri, 443.105,97 TL’si demirbaş giderleri, 6.875.974,65 TL’si teşkilata yardım giderleri, 3.758.533,87 TL’si örgütlenme ve faaliyet giderleri, gelecek yıla devreden nakit toplamı 93.799,78 TL, yıl sonundaki alacaklar toplamı 143.919,49 TL ve 12.126,55 TL’si diğer giderlerden oluşmaktadır.</w:t>
      </w:r>
    </w:p>
    <w:p w:rsidR="00EB514B" w:rsidRPr="00404322" w:rsidRDefault="00EB514B" w:rsidP="00404322">
      <w:pPr>
        <w:spacing w:after="200"/>
        <w:ind w:right="283" w:firstLine="709"/>
        <w:jc w:val="both"/>
        <w:rPr>
          <w:color w:val="010000"/>
        </w:rPr>
      </w:pPr>
      <w:r w:rsidRPr="00404322">
        <w:rPr>
          <w:color w:val="010000"/>
        </w:rPr>
        <w:t>11. Parti Genel Merkezinin defter kayıtları ve gider belgeleri üzerinde yapılan inceleme neticesinde giderlerin 2820 sayılı Kanun’a uygun olarak gerçekleştirildiği sonucuna varılmıştır.</w:t>
      </w:r>
    </w:p>
    <w:p w:rsidR="00EB514B" w:rsidRPr="00404322" w:rsidRDefault="00EB514B" w:rsidP="00404322">
      <w:pPr>
        <w:spacing w:after="200"/>
        <w:ind w:right="283" w:firstLine="709"/>
        <w:jc w:val="both"/>
        <w:rPr>
          <w:b/>
          <w:color w:val="010000"/>
        </w:rPr>
      </w:pPr>
      <w:r w:rsidRPr="00404322">
        <w:rPr>
          <w:b/>
          <w:color w:val="010000"/>
        </w:rPr>
        <w:t>2. İl Örgütleri Giderleri</w:t>
      </w:r>
    </w:p>
    <w:p w:rsidR="00EB514B" w:rsidRPr="00404322" w:rsidRDefault="00EB514B" w:rsidP="00404322">
      <w:pPr>
        <w:overflowPunct w:val="0"/>
        <w:autoSpaceDE w:val="0"/>
        <w:autoSpaceDN w:val="0"/>
        <w:adjustRightInd w:val="0"/>
        <w:spacing w:after="200"/>
        <w:ind w:right="283" w:firstLine="709"/>
        <w:jc w:val="both"/>
        <w:textAlignment w:val="baseline"/>
        <w:rPr>
          <w:color w:val="010000"/>
        </w:rPr>
      </w:pPr>
      <w:r w:rsidRPr="00404322">
        <w:rPr>
          <w:color w:val="010000"/>
        </w:rPr>
        <w:t>12. Parti il örgütlerinin giderleri toplamı 12.926.613,05 TL olup bu tutarın 2.413.855,58TL’si büro giderleri, 248.749,95TL’si personel giderleri, 1.084.620,62 TL’si bina ve araç giderleri, 63.074,84 TL’si temsil ve ağırlama giderleri, 308.987,81TL’si seyahat ve konaklama giderleri, 1.263.391,78 TL’si konser ve yemek giderleri, 615.868,91 TL’si seçim ve miting giderleri, 207.928,96 TL’si kurultay-kongre giderleri, 584.475,93 TL’si teşkilata yardım giderleri, 684.964,06 TL’si bayrak, flama, rozet giderleri, 108.252,78 TL’si temizlik ve güvenlik hizmet giderleri, 213.369,58 TL’si demirbaş alımı, 149.573,42 TL’si geçen yıldan kalan borç ödemelerinden, 4.874.704,02 TL’si gelecek yıla devreden nakit toplamı ve 104.794,81 TL’si diğer giderlerden oluşmaktadır.</w:t>
      </w:r>
    </w:p>
    <w:p w:rsidR="00EB514B" w:rsidRPr="00404322" w:rsidRDefault="00EB514B" w:rsidP="00404322">
      <w:pPr>
        <w:spacing w:after="200"/>
        <w:ind w:right="283" w:firstLine="709"/>
        <w:jc w:val="both"/>
        <w:rPr>
          <w:color w:val="010000"/>
        </w:rPr>
      </w:pPr>
      <w:r w:rsidRPr="00404322">
        <w:rPr>
          <w:color w:val="010000"/>
        </w:rPr>
        <w:t>13. Parti il örgütlerinin defter kayıtları ve gider belgeleri üzerinde yapılan inceleme neticesinde giderlerin 2820 sayılı Kanun’a uygun olarak gerçekleştirildiği sonucuna varılmıştır.</w:t>
      </w:r>
    </w:p>
    <w:p w:rsidR="00EB514B" w:rsidRPr="00404322" w:rsidRDefault="00EB514B" w:rsidP="00404322">
      <w:pPr>
        <w:spacing w:after="200"/>
        <w:ind w:right="283" w:firstLine="709"/>
        <w:jc w:val="both"/>
        <w:rPr>
          <w:b/>
          <w:color w:val="010000"/>
        </w:rPr>
      </w:pPr>
      <w:r w:rsidRPr="00404322">
        <w:rPr>
          <w:b/>
          <w:color w:val="010000"/>
        </w:rPr>
        <w:t>C. Parti Mallarının İncelenmesi</w:t>
      </w:r>
    </w:p>
    <w:p w:rsidR="00EB514B" w:rsidRPr="00404322" w:rsidRDefault="00EB514B" w:rsidP="00404322">
      <w:pPr>
        <w:spacing w:after="200"/>
        <w:ind w:right="283" w:firstLine="709"/>
        <w:jc w:val="both"/>
        <w:rPr>
          <w:color w:val="010000"/>
          <w:shd w:val="clear" w:color="auto" w:fill="FFFFFF"/>
        </w:rPr>
      </w:pPr>
      <w:r w:rsidRPr="00404322">
        <w:rPr>
          <w:color w:val="010000"/>
        </w:rPr>
        <w:lastRenderedPageBreak/>
        <w:t xml:space="preserve">14. </w:t>
      </w:r>
      <w:r w:rsidRPr="00404322">
        <w:rPr>
          <w:color w:val="010000"/>
          <w:shd w:val="clear" w:color="auto" w:fill="FFFFFF"/>
        </w:rPr>
        <w:t>Partinin 2017 yılı defter ve belgeleri üzerinde yapılan inceleme neticesinde genel merkeze ait 3.100.000 TL tutarında taşınmaz ediniminin, 443.105,97 TL tutarında demirbaş ediniminin olduğu, 100 TL’yi aşan il örgütü edinimlerinin 213.369,58 TL tutarında olduğu anlaşılmıştır.</w:t>
      </w:r>
    </w:p>
    <w:p w:rsidR="00EB514B" w:rsidRPr="00404322" w:rsidRDefault="00EB514B" w:rsidP="00404322">
      <w:pPr>
        <w:spacing w:after="200"/>
        <w:ind w:right="283" w:firstLine="709"/>
        <w:jc w:val="both"/>
        <w:rPr>
          <w:color w:val="010000"/>
          <w:shd w:val="clear" w:color="auto" w:fill="FFFFFF"/>
        </w:rPr>
      </w:pPr>
      <w:r w:rsidRPr="00404322">
        <w:rPr>
          <w:color w:val="010000"/>
          <w:shd w:val="clear" w:color="auto" w:fill="FFFFFF"/>
        </w:rPr>
        <w:t>15. Yapılan inceleme neticesinde Partinin 2017 yılı içinde gerçekleştirdiği bu edinimlerin 2820 sayılı Kanun’a uygun olduğu tespit edilmiştir.</w:t>
      </w:r>
    </w:p>
    <w:p w:rsidR="00EB514B" w:rsidRPr="00404322" w:rsidRDefault="00EB514B" w:rsidP="00404322">
      <w:pPr>
        <w:spacing w:after="200"/>
        <w:ind w:right="283" w:firstLine="709"/>
        <w:jc w:val="both"/>
        <w:rPr>
          <w:b/>
          <w:bCs/>
          <w:color w:val="010000"/>
        </w:rPr>
      </w:pPr>
      <w:r w:rsidRPr="00404322">
        <w:rPr>
          <w:b/>
          <w:bCs/>
          <w:color w:val="010000"/>
        </w:rPr>
        <w:t>IV. SONUÇ</w:t>
      </w:r>
    </w:p>
    <w:p w:rsidR="00EB514B" w:rsidRPr="00404322" w:rsidRDefault="00EB514B" w:rsidP="00404322">
      <w:pPr>
        <w:spacing w:after="200"/>
        <w:ind w:right="283" w:firstLine="709"/>
        <w:jc w:val="both"/>
        <w:rPr>
          <w:color w:val="010000"/>
        </w:rPr>
      </w:pPr>
      <w:r w:rsidRPr="00404322">
        <w:rPr>
          <w:color w:val="010000"/>
        </w:rPr>
        <w:t>Halkların Demokratik Partisinin 2017 yılı kesin hesabının incelenmesi sonucunda;</w:t>
      </w:r>
    </w:p>
    <w:p w:rsidR="00EB514B" w:rsidRPr="00404322" w:rsidRDefault="00EB514B" w:rsidP="00404322">
      <w:pPr>
        <w:pStyle w:val="ListeParagraf"/>
        <w:spacing w:after="200"/>
        <w:ind w:left="0" w:right="283" w:firstLine="709"/>
        <w:jc w:val="both"/>
        <w:rPr>
          <w:color w:val="010000"/>
        </w:rPr>
      </w:pPr>
      <w:r w:rsidRPr="00404322">
        <w:rPr>
          <w:color w:val="010000"/>
        </w:rPr>
        <w:t>Partinin 2017 yılı kesin hesabında gösterilen 40.145.113,48 TL gelir toplamı ve 522.034,94 TL yıl sonundaki borçlar toplamı ile 35.554.725,13 TL gider ve 5.112.423,29 TL gelecek yıla devreden nakit toplamının eldeki bilgi ve belgelere göre doğru, denk ve 22/4/1983 tarihli ve 2820 sayılı Siyasi Partiler Kanunu’na uygun olduğuna 27/6/2024 tarihinde OYBİRLİĞİYLE karar verildi.</w:t>
      </w:r>
    </w:p>
    <w:p w:rsidR="00404322" w:rsidRDefault="00404322">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02"/>
        <w:gridCol w:w="1760"/>
        <w:gridCol w:w="1514"/>
        <w:gridCol w:w="3304"/>
      </w:tblGrid>
      <w:tr w:rsidR="00EB514B" w:rsidRPr="00404322" w:rsidTr="00404322">
        <w:trPr>
          <w:trHeight w:val="1600"/>
          <w:jc w:val="center"/>
        </w:trPr>
        <w:tc>
          <w:tcPr>
            <w:tcW w:w="1637" w:type="pct"/>
            <w:vAlign w:val="center"/>
            <w:hideMark/>
          </w:tcPr>
          <w:p w:rsidR="00EB514B" w:rsidRPr="00404322" w:rsidRDefault="00EB514B" w:rsidP="00404322">
            <w:pPr>
              <w:spacing w:after="120"/>
              <w:jc w:val="center"/>
              <w:rPr>
                <w:color w:val="010000"/>
              </w:rPr>
            </w:pPr>
            <w:r w:rsidRPr="00404322">
              <w:rPr>
                <w:color w:val="010000"/>
              </w:rPr>
              <w:t>Başkan</w:t>
            </w:r>
          </w:p>
          <w:p w:rsidR="00EB514B" w:rsidRPr="00404322" w:rsidRDefault="00EB514B" w:rsidP="00404322">
            <w:pPr>
              <w:spacing w:after="120"/>
              <w:jc w:val="center"/>
              <w:rPr>
                <w:color w:val="010000"/>
              </w:rPr>
            </w:pPr>
            <w:r w:rsidRPr="00404322">
              <w:rPr>
                <w:color w:val="010000"/>
              </w:rPr>
              <w:t>Kadir ÖZKAYA</w:t>
            </w:r>
          </w:p>
        </w:tc>
        <w:tc>
          <w:tcPr>
            <w:tcW w:w="1674" w:type="pct"/>
            <w:gridSpan w:val="2"/>
            <w:vAlign w:val="center"/>
            <w:hideMark/>
          </w:tcPr>
          <w:p w:rsidR="00EB514B" w:rsidRPr="00404322" w:rsidRDefault="00EB514B" w:rsidP="00404322">
            <w:pPr>
              <w:spacing w:after="120"/>
              <w:jc w:val="center"/>
              <w:rPr>
                <w:color w:val="010000"/>
              </w:rPr>
            </w:pPr>
            <w:r w:rsidRPr="00404322">
              <w:rPr>
                <w:color w:val="010000"/>
              </w:rPr>
              <w:t>Başkanvekili</w:t>
            </w:r>
          </w:p>
          <w:p w:rsidR="00EB514B" w:rsidRPr="00404322" w:rsidRDefault="00EB514B" w:rsidP="00404322">
            <w:pPr>
              <w:spacing w:after="120"/>
              <w:jc w:val="center"/>
              <w:rPr>
                <w:color w:val="010000"/>
              </w:rPr>
            </w:pPr>
            <w:r w:rsidRPr="00404322">
              <w:rPr>
                <w:color w:val="010000"/>
              </w:rPr>
              <w:t>Hasan Tahsin GÖKCAN</w:t>
            </w:r>
          </w:p>
        </w:tc>
        <w:tc>
          <w:tcPr>
            <w:tcW w:w="1689" w:type="pct"/>
            <w:vAlign w:val="center"/>
            <w:hideMark/>
          </w:tcPr>
          <w:p w:rsidR="00EB514B" w:rsidRPr="00404322" w:rsidRDefault="00EB514B" w:rsidP="00404322">
            <w:pPr>
              <w:spacing w:after="120"/>
              <w:jc w:val="center"/>
              <w:rPr>
                <w:color w:val="010000"/>
              </w:rPr>
            </w:pPr>
            <w:r w:rsidRPr="00404322">
              <w:rPr>
                <w:color w:val="010000"/>
              </w:rPr>
              <w:t xml:space="preserve">Başkanvekili </w:t>
            </w:r>
          </w:p>
          <w:p w:rsidR="00EB514B" w:rsidRPr="00404322" w:rsidRDefault="00EB514B" w:rsidP="00404322">
            <w:pPr>
              <w:spacing w:after="120"/>
              <w:jc w:val="center"/>
              <w:rPr>
                <w:color w:val="010000"/>
              </w:rPr>
            </w:pPr>
            <w:r w:rsidRPr="00404322">
              <w:rPr>
                <w:color w:val="010000"/>
              </w:rPr>
              <w:t>Basri BAĞCI</w:t>
            </w:r>
          </w:p>
        </w:tc>
      </w:tr>
      <w:tr w:rsidR="00EB514B" w:rsidRPr="00404322" w:rsidTr="00404322">
        <w:trPr>
          <w:trHeight w:val="1600"/>
          <w:jc w:val="center"/>
        </w:trPr>
        <w:tc>
          <w:tcPr>
            <w:tcW w:w="1637" w:type="pct"/>
            <w:vAlign w:val="center"/>
            <w:hideMark/>
          </w:tcPr>
          <w:p w:rsidR="00EB514B" w:rsidRPr="00404322" w:rsidRDefault="00EB514B" w:rsidP="00404322">
            <w:pPr>
              <w:spacing w:after="120"/>
              <w:jc w:val="center"/>
              <w:rPr>
                <w:color w:val="010000"/>
              </w:rPr>
            </w:pPr>
            <w:r w:rsidRPr="00404322">
              <w:rPr>
                <w:color w:val="010000"/>
              </w:rPr>
              <w:t xml:space="preserve">Üye </w:t>
            </w:r>
          </w:p>
          <w:p w:rsidR="00EB514B" w:rsidRPr="00404322" w:rsidRDefault="00EB514B" w:rsidP="00404322">
            <w:pPr>
              <w:spacing w:after="120"/>
              <w:jc w:val="center"/>
              <w:rPr>
                <w:color w:val="010000"/>
              </w:rPr>
            </w:pPr>
            <w:r w:rsidRPr="00404322">
              <w:rPr>
                <w:color w:val="010000"/>
              </w:rPr>
              <w:t>Engin YILDIRIM</w:t>
            </w:r>
          </w:p>
        </w:tc>
        <w:tc>
          <w:tcPr>
            <w:tcW w:w="1674" w:type="pct"/>
            <w:gridSpan w:val="2"/>
            <w:vAlign w:val="center"/>
            <w:hideMark/>
          </w:tcPr>
          <w:p w:rsidR="00EB514B" w:rsidRPr="00404322" w:rsidRDefault="00EB514B" w:rsidP="00404322">
            <w:pPr>
              <w:spacing w:after="120"/>
              <w:jc w:val="center"/>
              <w:rPr>
                <w:color w:val="010000"/>
              </w:rPr>
            </w:pPr>
            <w:r w:rsidRPr="00404322">
              <w:rPr>
                <w:color w:val="010000"/>
              </w:rPr>
              <w:t>Üye</w:t>
            </w:r>
          </w:p>
          <w:p w:rsidR="00EB514B" w:rsidRPr="00404322" w:rsidRDefault="00EB514B" w:rsidP="00404322">
            <w:pPr>
              <w:spacing w:after="120"/>
              <w:jc w:val="center"/>
              <w:rPr>
                <w:color w:val="010000"/>
              </w:rPr>
            </w:pPr>
            <w:r w:rsidRPr="00404322">
              <w:rPr>
                <w:color w:val="010000"/>
              </w:rPr>
              <w:t>Rıdvan GÜLEÇ</w:t>
            </w:r>
          </w:p>
        </w:tc>
        <w:tc>
          <w:tcPr>
            <w:tcW w:w="1689" w:type="pct"/>
            <w:vAlign w:val="center"/>
            <w:hideMark/>
          </w:tcPr>
          <w:p w:rsidR="00EB514B" w:rsidRPr="00404322" w:rsidRDefault="00EB514B" w:rsidP="00404322">
            <w:pPr>
              <w:spacing w:after="120"/>
              <w:jc w:val="center"/>
              <w:rPr>
                <w:color w:val="010000"/>
              </w:rPr>
            </w:pPr>
            <w:r w:rsidRPr="00404322">
              <w:rPr>
                <w:color w:val="010000"/>
              </w:rPr>
              <w:t>Üye</w:t>
            </w:r>
          </w:p>
          <w:p w:rsidR="00EB514B" w:rsidRPr="00404322" w:rsidRDefault="00EB514B" w:rsidP="00404322">
            <w:pPr>
              <w:spacing w:after="120"/>
              <w:jc w:val="center"/>
              <w:rPr>
                <w:color w:val="010000"/>
              </w:rPr>
            </w:pPr>
            <w:r w:rsidRPr="00404322">
              <w:rPr>
                <w:bCs/>
                <w:color w:val="010000"/>
              </w:rPr>
              <w:t>Recai AKYEL</w:t>
            </w:r>
          </w:p>
        </w:tc>
      </w:tr>
      <w:tr w:rsidR="00EB514B" w:rsidRPr="00404322" w:rsidTr="00404322">
        <w:trPr>
          <w:trHeight w:val="1600"/>
          <w:jc w:val="center"/>
        </w:trPr>
        <w:tc>
          <w:tcPr>
            <w:tcW w:w="1637" w:type="pct"/>
            <w:vAlign w:val="center"/>
            <w:hideMark/>
          </w:tcPr>
          <w:p w:rsidR="00EB514B" w:rsidRPr="00404322" w:rsidRDefault="00EB514B" w:rsidP="00404322">
            <w:pPr>
              <w:spacing w:after="120"/>
              <w:jc w:val="center"/>
              <w:rPr>
                <w:color w:val="010000"/>
              </w:rPr>
            </w:pPr>
            <w:r w:rsidRPr="00404322">
              <w:rPr>
                <w:color w:val="010000"/>
              </w:rPr>
              <w:t xml:space="preserve">Üye </w:t>
            </w:r>
          </w:p>
          <w:p w:rsidR="00EB514B" w:rsidRPr="00404322" w:rsidRDefault="00EB514B" w:rsidP="00404322">
            <w:pPr>
              <w:spacing w:after="120"/>
              <w:jc w:val="center"/>
              <w:rPr>
                <w:color w:val="010000"/>
              </w:rPr>
            </w:pPr>
            <w:r w:rsidRPr="00404322">
              <w:rPr>
                <w:bCs/>
                <w:color w:val="010000"/>
              </w:rPr>
              <w:t>Yusuf Şevki HAKYEMEZ</w:t>
            </w:r>
          </w:p>
        </w:tc>
        <w:tc>
          <w:tcPr>
            <w:tcW w:w="1674" w:type="pct"/>
            <w:gridSpan w:val="2"/>
            <w:vAlign w:val="center"/>
            <w:hideMark/>
          </w:tcPr>
          <w:p w:rsidR="00EB514B" w:rsidRPr="00404322" w:rsidRDefault="00EB514B" w:rsidP="00404322">
            <w:pPr>
              <w:spacing w:after="120"/>
              <w:jc w:val="center"/>
              <w:rPr>
                <w:color w:val="010000"/>
              </w:rPr>
            </w:pPr>
            <w:r w:rsidRPr="00404322">
              <w:rPr>
                <w:color w:val="010000"/>
              </w:rPr>
              <w:t>Üye</w:t>
            </w:r>
          </w:p>
          <w:p w:rsidR="00EB514B" w:rsidRPr="00404322" w:rsidRDefault="00EB514B" w:rsidP="00404322">
            <w:pPr>
              <w:spacing w:after="120"/>
              <w:jc w:val="center"/>
              <w:rPr>
                <w:color w:val="010000"/>
              </w:rPr>
            </w:pPr>
            <w:r w:rsidRPr="00404322">
              <w:rPr>
                <w:bCs/>
                <w:color w:val="010000"/>
              </w:rPr>
              <w:t>Yıldız SEFERİNOĞLU</w:t>
            </w:r>
          </w:p>
        </w:tc>
        <w:tc>
          <w:tcPr>
            <w:tcW w:w="1689" w:type="pct"/>
            <w:vAlign w:val="center"/>
            <w:hideMark/>
          </w:tcPr>
          <w:p w:rsidR="00EB514B" w:rsidRPr="00404322" w:rsidRDefault="00EB514B" w:rsidP="00404322">
            <w:pPr>
              <w:spacing w:after="120"/>
              <w:jc w:val="center"/>
              <w:rPr>
                <w:color w:val="010000"/>
              </w:rPr>
            </w:pPr>
            <w:r w:rsidRPr="00404322">
              <w:rPr>
                <w:color w:val="010000"/>
              </w:rPr>
              <w:t>Üye</w:t>
            </w:r>
          </w:p>
          <w:p w:rsidR="00EB514B" w:rsidRPr="00404322" w:rsidRDefault="00EB514B" w:rsidP="00404322">
            <w:pPr>
              <w:spacing w:after="120"/>
              <w:jc w:val="center"/>
              <w:rPr>
                <w:color w:val="010000"/>
              </w:rPr>
            </w:pPr>
            <w:r w:rsidRPr="00404322">
              <w:rPr>
                <w:color w:val="010000"/>
              </w:rPr>
              <w:t>Selahaddin MENTEŞ</w:t>
            </w:r>
          </w:p>
        </w:tc>
      </w:tr>
      <w:tr w:rsidR="00404322" w:rsidRPr="00404322" w:rsidTr="00404322">
        <w:trPr>
          <w:trHeight w:val="1600"/>
          <w:jc w:val="center"/>
        </w:trPr>
        <w:tc>
          <w:tcPr>
            <w:tcW w:w="2537" w:type="pct"/>
            <w:gridSpan w:val="2"/>
            <w:vAlign w:val="center"/>
            <w:hideMark/>
          </w:tcPr>
          <w:p w:rsidR="00404322" w:rsidRPr="00404322" w:rsidRDefault="00404322" w:rsidP="00404322">
            <w:pPr>
              <w:spacing w:after="120"/>
              <w:jc w:val="center"/>
              <w:rPr>
                <w:color w:val="010000"/>
              </w:rPr>
            </w:pPr>
            <w:r w:rsidRPr="00404322">
              <w:rPr>
                <w:color w:val="010000"/>
              </w:rPr>
              <w:t>Üye</w:t>
            </w:r>
          </w:p>
          <w:p w:rsidR="00404322" w:rsidRPr="00404322" w:rsidRDefault="00404322" w:rsidP="00404322">
            <w:pPr>
              <w:spacing w:after="120"/>
              <w:jc w:val="center"/>
              <w:rPr>
                <w:color w:val="010000"/>
              </w:rPr>
            </w:pPr>
            <w:r w:rsidRPr="00404322">
              <w:rPr>
                <w:color w:val="010000"/>
              </w:rPr>
              <w:t>Kenan YAŞAR</w:t>
            </w:r>
          </w:p>
        </w:tc>
        <w:tc>
          <w:tcPr>
            <w:tcW w:w="2463" w:type="pct"/>
            <w:gridSpan w:val="2"/>
            <w:vAlign w:val="center"/>
            <w:hideMark/>
          </w:tcPr>
          <w:p w:rsidR="00404322" w:rsidRPr="00404322" w:rsidRDefault="00404322" w:rsidP="00404322">
            <w:pPr>
              <w:spacing w:after="120"/>
              <w:jc w:val="center"/>
              <w:rPr>
                <w:color w:val="010000"/>
              </w:rPr>
            </w:pPr>
            <w:r w:rsidRPr="00404322">
              <w:rPr>
                <w:color w:val="010000"/>
              </w:rPr>
              <w:t>Üye</w:t>
            </w:r>
          </w:p>
          <w:p w:rsidR="00404322" w:rsidRPr="00404322" w:rsidRDefault="00404322" w:rsidP="00404322">
            <w:pPr>
              <w:spacing w:after="120"/>
              <w:jc w:val="center"/>
              <w:rPr>
                <w:color w:val="010000"/>
              </w:rPr>
            </w:pPr>
            <w:r w:rsidRPr="00404322">
              <w:rPr>
                <w:color w:val="010000"/>
              </w:rPr>
              <w:t>Muhterem İNCE</w:t>
            </w:r>
          </w:p>
        </w:tc>
      </w:tr>
      <w:tr w:rsidR="00404322" w:rsidRPr="00404322" w:rsidTr="00404322">
        <w:trPr>
          <w:trHeight w:val="1600"/>
          <w:jc w:val="center"/>
        </w:trPr>
        <w:tc>
          <w:tcPr>
            <w:tcW w:w="2537" w:type="pct"/>
            <w:gridSpan w:val="2"/>
            <w:vAlign w:val="center"/>
            <w:hideMark/>
          </w:tcPr>
          <w:p w:rsidR="00404322" w:rsidRPr="00404322" w:rsidRDefault="00404322" w:rsidP="00404322">
            <w:pPr>
              <w:spacing w:after="120"/>
              <w:jc w:val="center"/>
              <w:rPr>
                <w:color w:val="010000"/>
              </w:rPr>
            </w:pPr>
            <w:r w:rsidRPr="00404322">
              <w:rPr>
                <w:color w:val="010000"/>
              </w:rPr>
              <w:t>Üye</w:t>
            </w:r>
          </w:p>
          <w:p w:rsidR="00404322" w:rsidRPr="00404322" w:rsidRDefault="00404322" w:rsidP="00404322">
            <w:pPr>
              <w:spacing w:after="120"/>
              <w:jc w:val="center"/>
              <w:rPr>
                <w:color w:val="010000"/>
              </w:rPr>
            </w:pPr>
            <w:r w:rsidRPr="00404322">
              <w:rPr>
                <w:bCs/>
                <w:color w:val="010000"/>
              </w:rPr>
              <w:t>Yılmaz AKÇİL</w:t>
            </w:r>
          </w:p>
        </w:tc>
        <w:tc>
          <w:tcPr>
            <w:tcW w:w="2463" w:type="pct"/>
            <w:gridSpan w:val="2"/>
            <w:vAlign w:val="center"/>
            <w:hideMark/>
          </w:tcPr>
          <w:p w:rsidR="00404322" w:rsidRPr="00404322" w:rsidRDefault="00404322" w:rsidP="00404322">
            <w:pPr>
              <w:spacing w:after="120"/>
              <w:jc w:val="center"/>
              <w:rPr>
                <w:color w:val="010000"/>
              </w:rPr>
            </w:pPr>
            <w:r w:rsidRPr="00404322">
              <w:rPr>
                <w:color w:val="010000"/>
              </w:rPr>
              <w:t>Üye</w:t>
            </w:r>
          </w:p>
          <w:p w:rsidR="00404322" w:rsidRPr="00404322" w:rsidRDefault="00404322" w:rsidP="00404322">
            <w:pPr>
              <w:spacing w:after="120"/>
              <w:jc w:val="center"/>
              <w:rPr>
                <w:color w:val="010000"/>
              </w:rPr>
            </w:pPr>
            <w:r w:rsidRPr="00404322">
              <w:rPr>
                <w:bCs/>
                <w:color w:val="010000"/>
              </w:rPr>
              <w:t>Ömer ÇINAR</w:t>
            </w:r>
          </w:p>
        </w:tc>
      </w:tr>
    </w:tbl>
    <w:p w:rsidR="00EB514B" w:rsidRPr="00404322" w:rsidRDefault="00EB514B" w:rsidP="00404322">
      <w:pPr>
        <w:spacing w:after="200"/>
        <w:ind w:right="283" w:firstLine="709"/>
        <w:jc w:val="both"/>
        <w:rPr>
          <w:color w:val="010000"/>
        </w:rPr>
      </w:pPr>
    </w:p>
    <w:sectPr w:rsidR="00EB514B" w:rsidRPr="00404322" w:rsidSect="0040432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193" w:rsidRDefault="00536193" w:rsidP="00EB514B">
      <w:r>
        <w:separator/>
      </w:r>
    </w:p>
  </w:endnote>
  <w:endnote w:type="continuationSeparator" w:id="0">
    <w:p w:rsidR="00536193" w:rsidRDefault="00536193" w:rsidP="00EB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443" w:rsidRDefault="00170443" w:rsidP="0040432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70443" w:rsidRDefault="00170443" w:rsidP="0017044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322" w:rsidRPr="00404322" w:rsidRDefault="00404322" w:rsidP="00F065E0">
    <w:pPr>
      <w:pStyle w:val="AltBilgi"/>
      <w:framePr w:wrap="around" w:vAnchor="text" w:hAnchor="margin" w:xAlign="right" w:y="1"/>
      <w:rPr>
        <w:rStyle w:val="SayfaNumaras"/>
      </w:rPr>
    </w:pPr>
    <w:r w:rsidRPr="00404322">
      <w:rPr>
        <w:rStyle w:val="SayfaNumaras"/>
      </w:rPr>
      <w:fldChar w:fldCharType="begin"/>
    </w:r>
    <w:r w:rsidRPr="00404322">
      <w:rPr>
        <w:rStyle w:val="SayfaNumaras"/>
      </w:rPr>
      <w:instrText xml:space="preserve"> PAGE </w:instrText>
    </w:r>
    <w:r w:rsidRPr="00404322">
      <w:rPr>
        <w:rStyle w:val="SayfaNumaras"/>
      </w:rPr>
      <w:fldChar w:fldCharType="separate"/>
    </w:r>
    <w:r w:rsidRPr="00404322">
      <w:rPr>
        <w:rStyle w:val="SayfaNumaras"/>
        <w:noProof/>
      </w:rPr>
      <w:t>4</w:t>
    </w:r>
    <w:r w:rsidRPr="00404322">
      <w:rPr>
        <w:rStyle w:val="SayfaNumaras"/>
      </w:rPr>
      <w:fldChar w:fldCharType="end"/>
    </w:r>
  </w:p>
  <w:p w:rsidR="00170443" w:rsidRDefault="00170443" w:rsidP="00404322">
    <w:pPr>
      <w:pStyle w:val="AltBilgi"/>
      <w:ind w:right="360"/>
      <w:jc w:val="right"/>
    </w:pPr>
  </w:p>
  <w:p w:rsidR="00170443" w:rsidRDefault="001704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193" w:rsidRDefault="00536193" w:rsidP="00EB514B">
      <w:r>
        <w:separator/>
      </w:r>
    </w:p>
  </w:footnote>
  <w:footnote w:type="continuationSeparator" w:id="0">
    <w:p w:rsidR="00536193" w:rsidRDefault="00536193" w:rsidP="00EB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322" w:rsidRPr="00404322" w:rsidRDefault="00404322" w:rsidP="00404322">
    <w:pPr>
      <w:pStyle w:val="stBilgi"/>
      <w:rPr>
        <w:b/>
      </w:rPr>
    </w:pPr>
    <w:r w:rsidRPr="00404322">
      <w:rPr>
        <w:b/>
      </w:rPr>
      <w:t xml:space="preserve">Esas </w:t>
    </w:r>
    <w:proofErr w:type="gramStart"/>
    <w:r w:rsidRPr="00404322">
      <w:rPr>
        <w:b/>
      </w:rPr>
      <w:t>Sayısı :</w:t>
    </w:r>
    <w:proofErr w:type="gramEnd"/>
    <w:r w:rsidRPr="00404322">
      <w:rPr>
        <w:b/>
      </w:rPr>
      <w:t xml:space="preserve"> 2018/67 (Siyasi Parti Mali Denetimi)</w:t>
    </w:r>
  </w:p>
  <w:p w:rsidR="00404322" w:rsidRDefault="00404322" w:rsidP="00404322">
    <w:pPr>
      <w:pStyle w:val="stBilgi"/>
      <w:rPr>
        <w:b/>
      </w:rPr>
    </w:pPr>
    <w:r>
      <w:rPr>
        <w:b/>
      </w:rPr>
      <w:t xml:space="preserve">Karar </w:t>
    </w:r>
    <w:proofErr w:type="gramStart"/>
    <w:r>
      <w:rPr>
        <w:b/>
      </w:rPr>
      <w:t>Sayısı :</w:t>
    </w:r>
    <w:proofErr w:type="gramEnd"/>
    <w:r>
      <w:rPr>
        <w:b/>
      </w:rPr>
      <w:t xml:space="preserve"> 2024/32</w:t>
    </w:r>
  </w:p>
  <w:p w:rsidR="00170443" w:rsidRPr="00404322" w:rsidRDefault="00170443" w:rsidP="0040432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443" w:rsidRDefault="00170443" w:rsidP="00170443">
    <w:pPr>
      <w:ind w:left="2832" w:firstLine="708"/>
      <w:jc w:val="both"/>
    </w:pPr>
    <w:r>
      <w:rPr>
        <w:rFonts w:eastAsia="Calibri"/>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70443"/>
    <w:rsid w:val="00404322"/>
    <w:rsid w:val="00536193"/>
    <w:rsid w:val="00662B9E"/>
    <w:rsid w:val="007149EA"/>
    <w:rsid w:val="00952B5F"/>
    <w:rsid w:val="00B535DB"/>
    <w:rsid w:val="00E751CB"/>
    <w:rsid w:val="00EB51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0FEA4A-9128-454C-8B9F-8AF94206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EB514B"/>
    <w:pPr>
      <w:tabs>
        <w:tab w:val="center" w:pos="4536"/>
        <w:tab w:val="right" w:pos="9072"/>
      </w:tabs>
    </w:pPr>
  </w:style>
  <w:style w:type="character" w:customStyle="1" w:styleId="AltBilgiChar">
    <w:name w:val="Alt Bilgi Char"/>
    <w:link w:val="AltBilgi"/>
    <w:uiPriority w:val="99"/>
    <w:rsid w:val="00EB514B"/>
    <w:rPr>
      <w:sz w:val="24"/>
      <w:szCs w:val="24"/>
    </w:rPr>
  </w:style>
  <w:style w:type="character" w:styleId="SayfaNumaras">
    <w:name w:val="page number"/>
    <w:rsid w:val="00EB514B"/>
  </w:style>
  <w:style w:type="paragraph" w:styleId="ListeParagraf">
    <w:name w:val="List Paragraph"/>
    <w:basedOn w:val="Normal"/>
    <w:uiPriority w:val="34"/>
    <w:qFormat/>
    <w:rsid w:val="00EB514B"/>
    <w:pPr>
      <w:ind w:left="720"/>
      <w:contextualSpacing/>
    </w:pPr>
  </w:style>
  <w:style w:type="paragraph" w:styleId="stBilgi">
    <w:name w:val="header"/>
    <w:basedOn w:val="Normal"/>
    <w:link w:val="stBilgiChar"/>
    <w:rsid w:val="00EB514B"/>
    <w:pPr>
      <w:tabs>
        <w:tab w:val="center" w:pos="4536"/>
        <w:tab w:val="right" w:pos="9072"/>
      </w:tabs>
    </w:pPr>
  </w:style>
  <w:style w:type="character" w:customStyle="1" w:styleId="stBilgiChar">
    <w:name w:val="Üst Bilgi Char"/>
    <w:link w:val="stBilgi"/>
    <w:rsid w:val="00EB514B"/>
    <w:rPr>
      <w:sz w:val="24"/>
      <w:szCs w:val="24"/>
    </w:rPr>
  </w:style>
  <w:style w:type="paragraph" w:styleId="AralkYok">
    <w:name w:val="No Spacing"/>
    <w:uiPriority w:val="1"/>
    <w:qFormat/>
    <w:rsid w:val="00E751CB"/>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2024-10-15T12:38:00Z</cp:lastPrinted>
  <dcterms:created xsi:type="dcterms:W3CDTF">2024-12-10T14:02:00Z</dcterms:created>
  <dcterms:modified xsi:type="dcterms:W3CDTF">2024-12-10T14:02:00Z</dcterms:modified>
</cp:coreProperties>
</file>