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DEE" w:rsidRDefault="001D3DEE" w:rsidP="00535931">
      <w:pPr>
        <w:spacing w:after="200"/>
        <w:ind w:right="283"/>
        <w:jc w:val="center"/>
        <w:rPr>
          <w:b/>
          <w:bCs/>
          <w:caps/>
          <w:color w:val="010000"/>
        </w:rPr>
      </w:pPr>
      <w:r w:rsidRPr="00535931">
        <w:rPr>
          <w:b/>
          <w:bCs/>
          <w:caps/>
          <w:color w:val="010000"/>
        </w:rPr>
        <w:t>ANAYASA MAHKEMESİ KARARI</w:t>
      </w:r>
    </w:p>
    <w:p w:rsidR="00535931" w:rsidRPr="00535931" w:rsidRDefault="00535931" w:rsidP="00535931">
      <w:pPr>
        <w:spacing w:after="200"/>
        <w:ind w:right="283" w:firstLine="709"/>
        <w:jc w:val="center"/>
        <w:rPr>
          <w:b/>
          <w:bCs/>
          <w:caps/>
          <w:color w:val="010000"/>
        </w:rPr>
      </w:pPr>
    </w:p>
    <w:p w:rsidR="00535931" w:rsidRDefault="00535931" w:rsidP="0053593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2019/65 (Siyasi Parti Mali Denetimi)</w:t>
      </w:r>
    </w:p>
    <w:p w:rsidR="00535931" w:rsidRDefault="00535931" w:rsidP="0053593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2021/161</w:t>
      </w:r>
    </w:p>
    <w:p w:rsidR="00535931" w:rsidRDefault="00535931" w:rsidP="00535931">
      <w:pPr>
        <w:rPr>
          <w:b/>
          <w:bCs/>
          <w:color w:val="010000"/>
        </w:rPr>
      </w:pPr>
      <w:r>
        <w:rPr>
          <w:b/>
          <w:bCs/>
          <w:color w:val="010000"/>
        </w:rPr>
        <w:t xml:space="preserve">Karar </w:t>
      </w:r>
      <w:proofErr w:type="gramStart"/>
      <w:r>
        <w:rPr>
          <w:b/>
          <w:bCs/>
          <w:color w:val="010000"/>
        </w:rPr>
        <w:t>Tarihi :</w:t>
      </w:r>
      <w:proofErr w:type="gramEnd"/>
      <w:r>
        <w:rPr>
          <w:b/>
          <w:bCs/>
          <w:color w:val="010000"/>
        </w:rPr>
        <w:t xml:space="preserve"> 24/6/2021</w:t>
      </w:r>
    </w:p>
    <w:p w:rsidR="00535931" w:rsidRDefault="00535931" w:rsidP="00535931">
      <w:pPr>
        <w:rPr>
          <w:b/>
          <w:bCs/>
          <w:color w:val="010000"/>
        </w:rPr>
      </w:pPr>
      <w:r>
        <w:rPr>
          <w:b/>
          <w:bCs/>
          <w:color w:val="010000"/>
        </w:rPr>
        <w:t>R.G. Tarih-Sayısı : 2</w:t>
      </w:r>
      <w:r w:rsidR="000B511D">
        <w:rPr>
          <w:b/>
          <w:bCs/>
          <w:color w:val="010000"/>
        </w:rPr>
        <w:t>6</w:t>
      </w:r>
      <w:bookmarkStart w:id="0" w:name="_GoBack"/>
      <w:bookmarkEnd w:id="0"/>
      <w:r>
        <w:rPr>
          <w:b/>
          <w:bCs/>
          <w:color w:val="010000"/>
        </w:rPr>
        <w:t>/9/2021-31610</w:t>
      </w:r>
    </w:p>
    <w:p w:rsidR="00E4518F" w:rsidRPr="00535931" w:rsidRDefault="00E4518F" w:rsidP="00535931">
      <w:pPr>
        <w:rPr>
          <w:b/>
          <w:bCs/>
          <w:color w:val="010000"/>
        </w:rPr>
      </w:pPr>
    </w:p>
    <w:p w:rsidR="001D3DEE" w:rsidRPr="00535931" w:rsidRDefault="001D3DEE" w:rsidP="00535931">
      <w:pPr>
        <w:spacing w:after="200"/>
        <w:ind w:right="283" w:firstLine="709"/>
        <w:jc w:val="both"/>
        <w:rPr>
          <w:color w:val="010000"/>
        </w:rPr>
      </w:pPr>
      <w:r w:rsidRPr="00535931">
        <w:rPr>
          <w:b/>
          <w:bCs/>
          <w:color w:val="010000"/>
        </w:rPr>
        <w:t>I. MALİ DENETİMİN KONUSU</w:t>
      </w:r>
    </w:p>
    <w:p w:rsidR="001D3DEE" w:rsidRPr="00535931" w:rsidRDefault="001D3DEE" w:rsidP="00535931">
      <w:pPr>
        <w:spacing w:after="200"/>
        <w:ind w:right="283" w:firstLine="709"/>
        <w:jc w:val="both"/>
        <w:rPr>
          <w:color w:val="010000"/>
        </w:rPr>
      </w:pPr>
      <w:r w:rsidRPr="00535931">
        <w:rPr>
          <w:color w:val="010000"/>
        </w:rPr>
        <w:t>İşçi Kardeşliği (İşçinin Kendi) Partisinin 2018 yılı kesin hesabının incelenmesidir.</w:t>
      </w:r>
    </w:p>
    <w:p w:rsidR="001D3DEE" w:rsidRPr="00535931" w:rsidRDefault="001D3DEE" w:rsidP="00535931">
      <w:pPr>
        <w:spacing w:after="200"/>
        <w:ind w:right="283" w:firstLine="709"/>
        <w:jc w:val="both"/>
        <w:rPr>
          <w:color w:val="010000"/>
        </w:rPr>
      </w:pPr>
      <w:r w:rsidRPr="00535931">
        <w:rPr>
          <w:b/>
          <w:bCs/>
          <w:color w:val="010000"/>
        </w:rPr>
        <w:t>II. İLK İNCELEME</w:t>
      </w:r>
    </w:p>
    <w:p w:rsidR="001D3DEE" w:rsidRPr="00535931" w:rsidRDefault="001D3DEE" w:rsidP="00535931">
      <w:pPr>
        <w:spacing w:after="200"/>
        <w:ind w:right="283" w:firstLine="709"/>
        <w:jc w:val="both"/>
        <w:rPr>
          <w:color w:val="010000"/>
        </w:rPr>
      </w:pPr>
      <w:r w:rsidRPr="00535931">
        <w:rPr>
          <w:color w:val="010000"/>
        </w:rPr>
        <w:t xml:space="preserve">1. Anayasa Mahkemesi İçtüzüğü hükümleri uyarınca Zühtü ARSLAN, Hasan Tahsin GÖKCAN, Recep KÖMÜRCÜ, Serdar ÖZGÜLDÜR, Burhan ÜSTÜN, Engin YILDIRIM, </w:t>
      </w:r>
      <w:proofErr w:type="spellStart"/>
      <w:r w:rsidRPr="00535931">
        <w:rPr>
          <w:color w:val="010000"/>
        </w:rPr>
        <w:t>Hicabi</w:t>
      </w:r>
      <w:proofErr w:type="spellEnd"/>
      <w:r w:rsidRPr="00535931">
        <w:rPr>
          <w:color w:val="010000"/>
        </w:rPr>
        <w:t xml:space="preserve"> DURSUN, Celal Mümtaz AKINCI, Muammer TOPAL, M. Emin KUZ, Kadir ÖZKAYA, Rıdvan GÜLEÇ, Recai AKYEL, Yusuf Şevki HAKYEMEZ, Yıldız SEFERİNOĞLU ve Selahaddin </w:t>
      </w:r>
      <w:proofErr w:type="spellStart"/>
      <w:r w:rsidRPr="00535931">
        <w:rPr>
          <w:color w:val="010000"/>
        </w:rPr>
        <w:t>MENTEŞ’in</w:t>
      </w:r>
      <w:proofErr w:type="spellEnd"/>
      <w:r w:rsidRPr="00535931">
        <w:rPr>
          <w:color w:val="010000"/>
        </w:rPr>
        <w:t xml:space="preserve"> katılımlarıyla 4/12/2019 tarihinde yapılan ilk inceleme toplantısında;</w:t>
      </w:r>
    </w:p>
    <w:p w:rsidR="001D3DEE" w:rsidRPr="00535931" w:rsidRDefault="001D3DEE" w:rsidP="00535931">
      <w:pPr>
        <w:spacing w:after="200"/>
        <w:ind w:right="283" w:firstLine="709"/>
        <w:jc w:val="both"/>
        <w:rPr>
          <w:color w:val="010000"/>
        </w:rPr>
      </w:pPr>
      <w:r w:rsidRPr="00535931">
        <w:rPr>
          <w:color w:val="010000"/>
        </w:rPr>
        <w:t>2. İşçi Kardeşliği (İşçinin Kendi) Partisinin 2018 yılı kesin hesabının incelenmesi sonucunda;</w:t>
      </w:r>
    </w:p>
    <w:p w:rsidR="001D3DEE" w:rsidRPr="00535931" w:rsidRDefault="001D3DEE" w:rsidP="00535931">
      <w:pPr>
        <w:spacing w:after="200"/>
        <w:ind w:right="283" w:firstLine="709"/>
        <w:jc w:val="both"/>
        <w:rPr>
          <w:color w:val="010000"/>
        </w:rPr>
      </w:pPr>
      <w:r w:rsidRPr="00535931">
        <w:rPr>
          <w:color w:val="010000"/>
        </w:rPr>
        <w:t>- Dosyada eksiklik bulunmadığından işin esasının incelenmesine,</w:t>
      </w:r>
    </w:p>
    <w:p w:rsidR="001D3DEE" w:rsidRPr="00535931" w:rsidRDefault="001D3DEE" w:rsidP="00535931">
      <w:pPr>
        <w:spacing w:after="200"/>
        <w:ind w:right="283" w:firstLine="709"/>
        <w:jc w:val="both"/>
        <w:rPr>
          <w:color w:val="010000"/>
        </w:rPr>
      </w:pPr>
      <w:r w:rsidRPr="00535931">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otuz gün süre verilmesine, </w:t>
      </w:r>
    </w:p>
    <w:p w:rsidR="001D3DEE" w:rsidRPr="00535931" w:rsidRDefault="001D3DEE" w:rsidP="00535931">
      <w:pPr>
        <w:spacing w:after="200"/>
        <w:ind w:right="283" w:firstLine="709"/>
        <w:jc w:val="both"/>
        <w:rPr>
          <w:color w:val="010000"/>
        </w:rPr>
      </w:pPr>
      <w:r w:rsidRPr="00535931">
        <w:rPr>
          <w:color w:val="010000"/>
        </w:rPr>
        <w:t>OYBİRLİĞİYLE karar verilmiştir.</w:t>
      </w:r>
    </w:p>
    <w:p w:rsidR="001D3DEE" w:rsidRPr="00535931" w:rsidRDefault="001D3DEE" w:rsidP="00535931">
      <w:pPr>
        <w:spacing w:after="200"/>
        <w:ind w:right="283" w:firstLine="709"/>
        <w:jc w:val="both"/>
        <w:rPr>
          <w:color w:val="010000"/>
        </w:rPr>
      </w:pPr>
      <w:r w:rsidRPr="00535931">
        <w:rPr>
          <w:b/>
          <w:bCs/>
          <w:color w:val="010000"/>
        </w:rPr>
        <w:t>III. ESASIN İNCELENMESİ</w:t>
      </w:r>
    </w:p>
    <w:p w:rsidR="001D3DEE" w:rsidRPr="00535931" w:rsidRDefault="001D3DEE" w:rsidP="00535931">
      <w:pPr>
        <w:spacing w:after="200"/>
        <w:ind w:right="283" w:firstLine="709"/>
        <w:jc w:val="both"/>
        <w:rPr>
          <w:color w:val="010000"/>
        </w:rPr>
      </w:pPr>
      <w:r w:rsidRPr="00535931">
        <w:rPr>
          <w:color w:val="010000"/>
        </w:rPr>
        <w:t xml:space="preserve">3. İşçi Kardeşliği (İşçinin Kendi) Partisinin Anayasa Mahkemesine verdiği 2018 yılı kesin hesap çizelgeleri ile dayanağını oluşturan defter ve belgeler üzerinde yapılan inceleme sonuçlarını </w:t>
      </w:r>
      <w:proofErr w:type="gramStart"/>
      <w:r w:rsidRPr="00535931">
        <w:rPr>
          <w:color w:val="010000"/>
        </w:rPr>
        <w:t>içeren</w:t>
      </w:r>
      <w:proofErr w:type="gramEnd"/>
      <w:r w:rsidRPr="00535931">
        <w:rPr>
          <w:color w:val="010000"/>
        </w:rPr>
        <w:t xml:space="preserve">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1D3DEE" w:rsidRPr="00535931" w:rsidRDefault="001D3DEE" w:rsidP="00535931">
      <w:pPr>
        <w:spacing w:after="200"/>
        <w:ind w:right="283" w:firstLine="709"/>
        <w:jc w:val="both"/>
        <w:rPr>
          <w:color w:val="010000"/>
        </w:rPr>
      </w:pPr>
      <w:r w:rsidRPr="00535931">
        <w:rPr>
          <w:color w:val="010000"/>
        </w:rPr>
        <w:t xml:space="preserve">4. Denetimin maddi ögelerini oluşturan defter ve belgelerde Partinin 2018 yılı gelirler toplamının </w:t>
      </w:r>
      <w:r w:rsidRPr="00535931">
        <w:rPr>
          <w:color w:val="010000"/>
          <w:szCs w:val="26"/>
        </w:rPr>
        <w:t>24.450</w:t>
      </w:r>
      <w:r w:rsidRPr="00535931">
        <w:rPr>
          <w:color w:val="010000"/>
        </w:rPr>
        <w:t xml:space="preserve"> TL, geçen yıldan devreden nakit toplamının </w:t>
      </w:r>
      <w:r w:rsidRPr="00535931">
        <w:rPr>
          <w:color w:val="010000"/>
          <w:szCs w:val="26"/>
        </w:rPr>
        <w:t>231,26</w:t>
      </w:r>
      <w:r w:rsidRPr="00535931">
        <w:rPr>
          <w:color w:val="010000"/>
        </w:rPr>
        <w:t xml:space="preserve"> TL olduğu ve giderler toplamının </w:t>
      </w:r>
      <w:r w:rsidRPr="00535931">
        <w:rPr>
          <w:color w:val="010000"/>
          <w:szCs w:val="26"/>
        </w:rPr>
        <w:t>24.396,96</w:t>
      </w:r>
      <w:r w:rsidRPr="00535931">
        <w:rPr>
          <w:color w:val="010000"/>
        </w:rPr>
        <w:t xml:space="preserve"> TL, gelecek yıla devreden nakit toplamının </w:t>
      </w:r>
      <w:r w:rsidRPr="00535931">
        <w:rPr>
          <w:color w:val="010000"/>
          <w:szCs w:val="26"/>
        </w:rPr>
        <w:t xml:space="preserve">284,30 </w:t>
      </w:r>
      <w:r w:rsidRPr="00535931">
        <w:rPr>
          <w:color w:val="010000"/>
        </w:rPr>
        <w:t>TL olduğu anlaşılmaktadır.</w:t>
      </w:r>
    </w:p>
    <w:p w:rsidR="001D3DEE" w:rsidRPr="00535931" w:rsidRDefault="001D3DEE" w:rsidP="00535931">
      <w:pPr>
        <w:spacing w:after="200"/>
        <w:ind w:right="283" w:firstLine="709"/>
        <w:jc w:val="both"/>
        <w:rPr>
          <w:color w:val="010000"/>
        </w:rPr>
      </w:pPr>
      <w:r w:rsidRPr="00535931">
        <w:rPr>
          <w:color w:val="010000"/>
        </w:rPr>
        <w:t>5. Partinin 2018 yılı kesin hesabının gelir ve gider rakamlarının yukarıda açıklanan tutarlardan oluştuğu, bu hâliyle 2018 yılı kesin hesabının doğru, denk ve 2820 sayılı Kanun’a uygun olduğu sonucuna varılmıştır.</w:t>
      </w:r>
    </w:p>
    <w:p w:rsidR="001D3DEE" w:rsidRPr="00535931" w:rsidRDefault="001D3DEE" w:rsidP="00535931">
      <w:pPr>
        <w:spacing w:after="200"/>
        <w:ind w:right="283" w:firstLine="709"/>
        <w:jc w:val="both"/>
        <w:rPr>
          <w:color w:val="010000"/>
        </w:rPr>
      </w:pPr>
      <w:r w:rsidRPr="00535931">
        <w:rPr>
          <w:b/>
          <w:bCs/>
          <w:color w:val="010000"/>
        </w:rPr>
        <w:t>A.</w:t>
      </w:r>
      <w:r w:rsidRPr="00535931">
        <w:rPr>
          <w:color w:val="010000"/>
        </w:rPr>
        <w:t xml:space="preserve"> </w:t>
      </w:r>
      <w:r w:rsidRPr="00535931">
        <w:rPr>
          <w:b/>
          <w:bCs/>
          <w:color w:val="010000"/>
        </w:rPr>
        <w:t>Gelirlerin İncelenmesi</w:t>
      </w:r>
    </w:p>
    <w:p w:rsidR="001D3DEE" w:rsidRPr="00535931" w:rsidRDefault="001D3DEE" w:rsidP="00535931">
      <w:pPr>
        <w:spacing w:after="200"/>
        <w:ind w:right="283" w:firstLine="709"/>
        <w:jc w:val="both"/>
        <w:rPr>
          <w:color w:val="010000"/>
        </w:rPr>
      </w:pPr>
      <w:r w:rsidRPr="00535931">
        <w:rPr>
          <w:color w:val="010000"/>
        </w:rPr>
        <w:lastRenderedPageBreak/>
        <w:t xml:space="preserve">6. Partinin Genel Merkez gelirleri toplamı </w:t>
      </w:r>
      <w:r w:rsidRPr="00535931">
        <w:rPr>
          <w:color w:val="010000"/>
          <w:szCs w:val="26"/>
        </w:rPr>
        <w:t>24.450</w:t>
      </w:r>
      <w:r w:rsidRPr="00535931">
        <w:rPr>
          <w:color w:val="010000"/>
        </w:rPr>
        <w:t xml:space="preserve"> TL olup bu tutarın 22.300 TL’si üye yıllık aidatları ve 2.150 TL’si bağış gelirleri toplamından oluşmaktadır. </w:t>
      </w:r>
    </w:p>
    <w:p w:rsidR="001D3DEE" w:rsidRPr="00535931" w:rsidRDefault="001D3DEE" w:rsidP="00535931">
      <w:pPr>
        <w:spacing w:after="200"/>
        <w:ind w:right="283" w:firstLine="709"/>
        <w:jc w:val="both"/>
        <w:rPr>
          <w:color w:val="010000"/>
        </w:rPr>
      </w:pPr>
      <w:r w:rsidRPr="00535931">
        <w:rPr>
          <w:color w:val="010000"/>
        </w:rPr>
        <w:t>7. Parti Genel Merkezinin defter kayıtları ve gelir belgeleri üzerinde yapılan inceleme neticesinde gelirlerin 2820 sayılı Kanun’a uygun olarak sağlandığı sonucuna varılmıştır.</w:t>
      </w:r>
    </w:p>
    <w:p w:rsidR="001D3DEE" w:rsidRPr="00535931" w:rsidRDefault="001D3DEE" w:rsidP="00535931">
      <w:pPr>
        <w:spacing w:after="200"/>
        <w:ind w:right="283" w:firstLine="709"/>
        <w:jc w:val="both"/>
        <w:rPr>
          <w:color w:val="010000"/>
        </w:rPr>
      </w:pPr>
      <w:r w:rsidRPr="00535931">
        <w:rPr>
          <w:b/>
          <w:bCs/>
          <w:color w:val="010000"/>
        </w:rPr>
        <w:t>B. Giderlerin İncelenmesi</w:t>
      </w:r>
    </w:p>
    <w:p w:rsidR="001D3DEE" w:rsidRPr="00535931" w:rsidRDefault="001D3DEE" w:rsidP="00535931">
      <w:pPr>
        <w:spacing w:after="200"/>
        <w:ind w:right="283" w:firstLine="709"/>
        <w:jc w:val="both"/>
        <w:rPr>
          <w:color w:val="010000"/>
        </w:rPr>
      </w:pPr>
      <w:r w:rsidRPr="00535931">
        <w:rPr>
          <w:color w:val="010000"/>
        </w:rPr>
        <w:t xml:space="preserve">8. </w:t>
      </w:r>
      <w:r w:rsidRPr="00535931">
        <w:rPr>
          <w:color w:val="010000"/>
          <w:shd w:val="clear" w:color="auto" w:fill="FFFFFF"/>
        </w:rPr>
        <w:t xml:space="preserve">Partinin Genel Merkez giderleri toplamı </w:t>
      </w:r>
      <w:r w:rsidRPr="00535931">
        <w:rPr>
          <w:color w:val="010000"/>
        </w:rPr>
        <w:t xml:space="preserve">24.396,96 </w:t>
      </w:r>
      <w:r w:rsidRPr="00535931">
        <w:rPr>
          <w:color w:val="010000"/>
          <w:shd w:val="clear" w:color="auto" w:fill="FFFFFF"/>
        </w:rPr>
        <w:t xml:space="preserve">TL olup bu tutarın </w:t>
      </w:r>
      <w:r w:rsidRPr="00535931">
        <w:rPr>
          <w:color w:val="010000"/>
        </w:rPr>
        <w:t xml:space="preserve">224,36 TL’si ısınma ve aydınlanma giderleri, 19.200 TL’si kira giderleri ve 4.972,60 TL’si vergi giderleri toplamından oluşmaktadır. </w:t>
      </w:r>
    </w:p>
    <w:p w:rsidR="001D3DEE" w:rsidRPr="00535931" w:rsidRDefault="001D3DEE" w:rsidP="00535931">
      <w:pPr>
        <w:spacing w:after="200"/>
        <w:ind w:right="283" w:firstLine="709"/>
        <w:jc w:val="both"/>
        <w:rPr>
          <w:color w:val="010000"/>
        </w:rPr>
      </w:pPr>
      <w:r w:rsidRPr="00535931">
        <w:rPr>
          <w:color w:val="010000"/>
        </w:rPr>
        <w:t>9. Parti Genel Merkezinin defter kayıtları ve gider belgeleri üzerinde yapılan inceleme neticesinde giderlerin 2820 sayılı Kanun’a uygun olarak gerçekleştirildiği sonucuna varılmıştır.</w:t>
      </w:r>
    </w:p>
    <w:p w:rsidR="001D3DEE" w:rsidRPr="00535931" w:rsidRDefault="001D3DEE" w:rsidP="00535931">
      <w:pPr>
        <w:spacing w:after="200"/>
        <w:ind w:right="283" w:firstLine="709"/>
        <w:jc w:val="both"/>
        <w:rPr>
          <w:b/>
          <w:color w:val="010000"/>
        </w:rPr>
      </w:pPr>
      <w:r w:rsidRPr="00535931">
        <w:rPr>
          <w:b/>
          <w:color w:val="010000"/>
        </w:rPr>
        <w:t>C. Parti Mallarının İncelenmesi</w:t>
      </w:r>
    </w:p>
    <w:p w:rsidR="001D3DEE" w:rsidRPr="00535931" w:rsidRDefault="001D3DEE" w:rsidP="00535931">
      <w:pPr>
        <w:spacing w:after="200"/>
        <w:ind w:right="283" w:firstLine="709"/>
        <w:jc w:val="both"/>
        <w:rPr>
          <w:color w:val="010000"/>
        </w:rPr>
      </w:pPr>
      <w:r w:rsidRPr="00535931">
        <w:rPr>
          <w:color w:val="010000"/>
        </w:rPr>
        <w:t>10. Partinin 2018 yılı defter ve belgeleri üzerinde yapılan inceleme neticesinde herhangi bir taşınır ve taşınmaz mal ile menkul kıymet ediniminin olmadığı anlaşılmıştır.</w:t>
      </w:r>
    </w:p>
    <w:p w:rsidR="001D3DEE" w:rsidRPr="00535931" w:rsidRDefault="001D3DEE" w:rsidP="00535931">
      <w:pPr>
        <w:spacing w:after="200"/>
        <w:ind w:right="283" w:firstLine="709"/>
        <w:jc w:val="both"/>
        <w:rPr>
          <w:color w:val="010000"/>
        </w:rPr>
      </w:pPr>
      <w:r w:rsidRPr="00535931">
        <w:rPr>
          <w:b/>
          <w:bCs/>
          <w:color w:val="010000"/>
        </w:rPr>
        <w:t>IV. SONUÇ</w:t>
      </w:r>
    </w:p>
    <w:p w:rsidR="001D3DEE" w:rsidRPr="00535931" w:rsidRDefault="001D3DEE" w:rsidP="00535931">
      <w:pPr>
        <w:spacing w:after="200"/>
        <w:ind w:right="283" w:firstLine="709"/>
        <w:jc w:val="both"/>
        <w:rPr>
          <w:color w:val="010000"/>
        </w:rPr>
      </w:pPr>
      <w:r w:rsidRPr="00535931">
        <w:rPr>
          <w:color w:val="010000"/>
        </w:rPr>
        <w:t>İşçi Kardeşliği (İşçinin Kendi) Partisinin 2018 yılı kesin hesabının incelenmesi sonucunda;</w:t>
      </w:r>
    </w:p>
    <w:p w:rsidR="001D3DEE" w:rsidRPr="00535931" w:rsidRDefault="001D3DEE" w:rsidP="00535931">
      <w:pPr>
        <w:spacing w:after="200"/>
        <w:ind w:right="283" w:firstLine="709"/>
        <w:jc w:val="both"/>
        <w:rPr>
          <w:color w:val="010000"/>
        </w:rPr>
      </w:pPr>
      <w:r w:rsidRPr="00535931">
        <w:rPr>
          <w:color w:val="010000"/>
        </w:rPr>
        <w:t xml:space="preserve">Partinin 2018 yılı kesin hesabında gösterilen </w:t>
      </w:r>
      <w:r w:rsidRPr="00535931">
        <w:rPr>
          <w:color w:val="010000"/>
          <w:szCs w:val="26"/>
        </w:rPr>
        <w:t>24.450</w:t>
      </w:r>
      <w:r w:rsidRPr="00535931">
        <w:rPr>
          <w:color w:val="010000"/>
        </w:rPr>
        <w:t xml:space="preserve"> TL gelir ve </w:t>
      </w:r>
      <w:r w:rsidRPr="00535931">
        <w:rPr>
          <w:color w:val="010000"/>
          <w:szCs w:val="26"/>
        </w:rPr>
        <w:t>231,26</w:t>
      </w:r>
      <w:r w:rsidRPr="00535931">
        <w:rPr>
          <w:color w:val="010000"/>
        </w:rPr>
        <w:t xml:space="preserve"> TL geçen yıldan devreden nakit toplamı ile </w:t>
      </w:r>
      <w:r w:rsidRPr="00535931">
        <w:rPr>
          <w:color w:val="010000"/>
          <w:szCs w:val="26"/>
        </w:rPr>
        <w:t>24.396,96</w:t>
      </w:r>
      <w:r w:rsidRPr="00535931">
        <w:rPr>
          <w:color w:val="010000"/>
        </w:rPr>
        <w:t xml:space="preserve"> TL gider ve </w:t>
      </w:r>
      <w:r w:rsidRPr="00535931">
        <w:rPr>
          <w:color w:val="010000"/>
          <w:szCs w:val="26"/>
        </w:rPr>
        <w:t>284,30</w:t>
      </w:r>
      <w:r w:rsidRPr="00535931">
        <w:rPr>
          <w:color w:val="010000"/>
        </w:rPr>
        <w:t xml:space="preserve"> TL gelecek yıla devreden nakit toplamının eldeki bilgi ve belgelere göre doğru, denk ve 22/4/1983 tarihli ve 2820 sayılı Siyasi Partiler Kanunu’na uygun olduğuna 24/6/2021 tarihinde OYBİRLİĞİYLE karar verildi.</w:t>
      </w:r>
    </w:p>
    <w:p w:rsidR="00535931" w:rsidRDefault="00535931"/>
    <w:tbl>
      <w:tblPr>
        <w:tblW w:w="4953" w:type="pct"/>
        <w:jc w:val="center"/>
        <w:tblCellMar>
          <w:left w:w="70" w:type="dxa"/>
          <w:right w:w="70" w:type="dxa"/>
        </w:tblCellMar>
        <w:tblLook w:val="00A0" w:firstRow="1" w:lastRow="0" w:firstColumn="1" w:lastColumn="0" w:noHBand="0" w:noVBand="0"/>
      </w:tblPr>
      <w:tblGrid>
        <w:gridCol w:w="3259"/>
        <w:gridCol w:w="3259"/>
        <w:gridCol w:w="3170"/>
      </w:tblGrid>
      <w:tr w:rsidR="001D3DEE" w:rsidRPr="00535931" w:rsidTr="00535931">
        <w:trPr>
          <w:trHeight w:val="1600"/>
          <w:jc w:val="center"/>
        </w:trPr>
        <w:tc>
          <w:tcPr>
            <w:tcW w:w="1682" w:type="pct"/>
            <w:vAlign w:val="center"/>
            <w:hideMark/>
          </w:tcPr>
          <w:p w:rsidR="001D3DEE" w:rsidRPr="00535931" w:rsidRDefault="001D3DEE" w:rsidP="00535931">
            <w:pPr>
              <w:overflowPunct w:val="0"/>
              <w:autoSpaceDE w:val="0"/>
              <w:autoSpaceDN w:val="0"/>
              <w:adjustRightInd w:val="0"/>
              <w:spacing w:after="120"/>
              <w:jc w:val="center"/>
              <w:rPr>
                <w:color w:val="010000"/>
              </w:rPr>
            </w:pPr>
            <w:r w:rsidRPr="00535931">
              <w:rPr>
                <w:color w:val="010000"/>
              </w:rPr>
              <w:t>Başkan</w:t>
            </w:r>
          </w:p>
          <w:p w:rsidR="001D3DEE" w:rsidRPr="00535931" w:rsidRDefault="001D3DEE" w:rsidP="00535931">
            <w:pPr>
              <w:overflowPunct w:val="0"/>
              <w:autoSpaceDE w:val="0"/>
              <w:autoSpaceDN w:val="0"/>
              <w:adjustRightInd w:val="0"/>
              <w:spacing w:after="120"/>
              <w:jc w:val="center"/>
              <w:rPr>
                <w:color w:val="010000"/>
              </w:rPr>
            </w:pPr>
            <w:r w:rsidRPr="00535931">
              <w:rPr>
                <w:color w:val="010000"/>
              </w:rPr>
              <w:t>Zühtü ARSLAN</w:t>
            </w:r>
          </w:p>
        </w:tc>
        <w:tc>
          <w:tcPr>
            <w:tcW w:w="1682" w:type="pct"/>
            <w:vAlign w:val="center"/>
            <w:hideMark/>
          </w:tcPr>
          <w:p w:rsidR="001D3DEE" w:rsidRPr="00535931" w:rsidRDefault="001D3DEE" w:rsidP="00535931">
            <w:pPr>
              <w:overflowPunct w:val="0"/>
              <w:autoSpaceDE w:val="0"/>
              <w:autoSpaceDN w:val="0"/>
              <w:adjustRightInd w:val="0"/>
              <w:spacing w:after="120"/>
              <w:jc w:val="center"/>
              <w:rPr>
                <w:color w:val="010000"/>
              </w:rPr>
            </w:pPr>
            <w:r w:rsidRPr="00535931">
              <w:rPr>
                <w:color w:val="010000"/>
              </w:rPr>
              <w:t>Başkanvekili</w:t>
            </w:r>
          </w:p>
          <w:p w:rsidR="001D3DEE" w:rsidRPr="00535931" w:rsidRDefault="001D3DEE" w:rsidP="00535931">
            <w:pPr>
              <w:overflowPunct w:val="0"/>
              <w:autoSpaceDE w:val="0"/>
              <w:autoSpaceDN w:val="0"/>
              <w:adjustRightInd w:val="0"/>
              <w:spacing w:after="120"/>
              <w:jc w:val="center"/>
              <w:rPr>
                <w:color w:val="010000"/>
              </w:rPr>
            </w:pPr>
            <w:r w:rsidRPr="00535931">
              <w:rPr>
                <w:color w:val="010000"/>
              </w:rPr>
              <w:t>Hasan Tahsin GÖKCAN</w:t>
            </w:r>
          </w:p>
        </w:tc>
        <w:tc>
          <w:tcPr>
            <w:tcW w:w="1636" w:type="pct"/>
            <w:vAlign w:val="center"/>
            <w:hideMark/>
          </w:tcPr>
          <w:p w:rsidR="001D3DEE" w:rsidRPr="00535931" w:rsidRDefault="001D3DEE" w:rsidP="00535931">
            <w:pPr>
              <w:overflowPunct w:val="0"/>
              <w:autoSpaceDE w:val="0"/>
              <w:autoSpaceDN w:val="0"/>
              <w:adjustRightInd w:val="0"/>
              <w:spacing w:after="120"/>
              <w:jc w:val="center"/>
              <w:rPr>
                <w:color w:val="010000"/>
              </w:rPr>
            </w:pPr>
            <w:r w:rsidRPr="00535931">
              <w:rPr>
                <w:color w:val="010000"/>
              </w:rPr>
              <w:t>Başkanvekili</w:t>
            </w:r>
          </w:p>
          <w:p w:rsidR="001D3DEE" w:rsidRPr="00535931" w:rsidRDefault="001D3DEE" w:rsidP="00535931">
            <w:pPr>
              <w:overflowPunct w:val="0"/>
              <w:autoSpaceDE w:val="0"/>
              <w:autoSpaceDN w:val="0"/>
              <w:adjustRightInd w:val="0"/>
              <w:spacing w:after="120"/>
              <w:jc w:val="center"/>
              <w:rPr>
                <w:color w:val="010000"/>
              </w:rPr>
            </w:pPr>
            <w:r w:rsidRPr="00535931">
              <w:rPr>
                <w:color w:val="010000"/>
              </w:rPr>
              <w:t>Kadir ÖZKAYA</w:t>
            </w:r>
          </w:p>
        </w:tc>
      </w:tr>
      <w:tr w:rsidR="001D3DEE" w:rsidRPr="00535931" w:rsidTr="00535931">
        <w:trPr>
          <w:trHeight w:val="1600"/>
          <w:jc w:val="center"/>
        </w:trPr>
        <w:tc>
          <w:tcPr>
            <w:tcW w:w="1682" w:type="pct"/>
            <w:vAlign w:val="center"/>
            <w:hideMark/>
          </w:tcPr>
          <w:p w:rsidR="001D3DEE" w:rsidRPr="00535931" w:rsidRDefault="001D3DEE" w:rsidP="00535931">
            <w:pPr>
              <w:overflowPunct w:val="0"/>
              <w:autoSpaceDE w:val="0"/>
              <w:autoSpaceDN w:val="0"/>
              <w:adjustRightInd w:val="0"/>
              <w:spacing w:after="120"/>
              <w:jc w:val="center"/>
              <w:rPr>
                <w:color w:val="010000"/>
              </w:rPr>
            </w:pPr>
            <w:r w:rsidRPr="00535931">
              <w:rPr>
                <w:color w:val="010000"/>
              </w:rPr>
              <w:t>Üye</w:t>
            </w:r>
          </w:p>
          <w:p w:rsidR="001D3DEE" w:rsidRPr="00535931" w:rsidRDefault="001D3DEE" w:rsidP="00535931">
            <w:pPr>
              <w:overflowPunct w:val="0"/>
              <w:autoSpaceDE w:val="0"/>
              <w:autoSpaceDN w:val="0"/>
              <w:adjustRightInd w:val="0"/>
              <w:spacing w:after="120"/>
              <w:jc w:val="center"/>
              <w:rPr>
                <w:color w:val="010000"/>
              </w:rPr>
            </w:pPr>
            <w:r w:rsidRPr="00535931">
              <w:rPr>
                <w:color w:val="010000"/>
              </w:rPr>
              <w:t>Engin YILDIRIM</w:t>
            </w:r>
          </w:p>
        </w:tc>
        <w:tc>
          <w:tcPr>
            <w:tcW w:w="1682" w:type="pct"/>
            <w:vAlign w:val="center"/>
            <w:hideMark/>
          </w:tcPr>
          <w:p w:rsidR="001D3DEE" w:rsidRPr="00535931" w:rsidRDefault="001D3DEE" w:rsidP="00535931">
            <w:pPr>
              <w:overflowPunct w:val="0"/>
              <w:autoSpaceDE w:val="0"/>
              <w:autoSpaceDN w:val="0"/>
              <w:adjustRightInd w:val="0"/>
              <w:spacing w:after="120"/>
              <w:jc w:val="center"/>
              <w:rPr>
                <w:color w:val="010000"/>
              </w:rPr>
            </w:pPr>
            <w:r w:rsidRPr="00535931">
              <w:rPr>
                <w:color w:val="010000"/>
              </w:rPr>
              <w:t>Üye</w:t>
            </w:r>
          </w:p>
          <w:p w:rsidR="001D3DEE" w:rsidRPr="00535931" w:rsidRDefault="001D3DEE" w:rsidP="00535931">
            <w:pPr>
              <w:overflowPunct w:val="0"/>
              <w:autoSpaceDE w:val="0"/>
              <w:autoSpaceDN w:val="0"/>
              <w:adjustRightInd w:val="0"/>
              <w:spacing w:after="120"/>
              <w:jc w:val="center"/>
              <w:rPr>
                <w:color w:val="010000"/>
              </w:rPr>
            </w:pPr>
            <w:proofErr w:type="spellStart"/>
            <w:r w:rsidRPr="00535931">
              <w:rPr>
                <w:color w:val="010000"/>
              </w:rPr>
              <w:t>Hicabi</w:t>
            </w:r>
            <w:proofErr w:type="spellEnd"/>
            <w:r w:rsidRPr="00535931">
              <w:rPr>
                <w:color w:val="010000"/>
              </w:rPr>
              <w:t xml:space="preserve"> DURSUN</w:t>
            </w:r>
          </w:p>
        </w:tc>
        <w:tc>
          <w:tcPr>
            <w:tcW w:w="1636" w:type="pct"/>
            <w:vAlign w:val="center"/>
            <w:hideMark/>
          </w:tcPr>
          <w:p w:rsidR="001D3DEE" w:rsidRPr="00535931" w:rsidRDefault="001D3DEE" w:rsidP="00535931">
            <w:pPr>
              <w:overflowPunct w:val="0"/>
              <w:autoSpaceDE w:val="0"/>
              <w:autoSpaceDN w:val="0"/>
              <w:adjustRightInd w:val="0"/>
              <w:spacing w:after="120"/>
              <w:jc w:val="center"/>
              <w:rPr>
                <w:color w:val="010000"/>
              </w:rPr>
            </w:pPr>
            <w:r w:rsidRPr="00535931">
              <w:rPr>
                <w:color w:val="010000"/>
              </w:rPr>
              <w:t>Üye</w:t>
            </w:r>
          </w:p>
          <w:p w:rsidR="001D3DEE" w:rsidRPr="00535931" w:rsidRDefault="001D3DEE" w:rsidP="00535931">
            <w:pPr>
              <w:overflowPunct w:val="0"/>
              <w:autoSpaceDE w:val="0"/>
              <w:autoSpaceDN w:val="0"/>
              <w:adjustRightInd w:val="0"/>
              <w:spacing w:after="120"/>
              <w:jc w:val="center"/>
              <w:rPr>
                <w:color w:val="010000"/>
              </w:rPr>
            </w:pPr>
            <w:r w:rsidRPr="00535931">
              <w:rPr>
                <w:color w:val="010000"/>
              </w:rPr>
              <w:t>Celal Mümtaz AKINCI</w:t>
            </w:r>
          </w:p>
        </w:tc>
      </w:tr>
      <w:tr w:rsidR="001D3DEE" w:rsidRPr="00535931" w:rsidTr="00535931">
        <w:trPr>
          <w:trHeight w:val="1600"/>
          <w:jc w:val="center"/>
        </w:trPr>
        <w:tc>
          <w:tcPr>
            <w:tcW w:w="1682" w:type="pct"/>
            <w:vAlign w:val="center"/>
            <w:hideMark/>
          </w:tcPr>
          <w:p w:rsidR="001D3DEE" w:rsidRPr="00535931" w:rsidRDefault="001D3DEE" w:rsidP="00535931">
            <w:pPr>
              <w:overflowPunct w:val="0"/>
              <w:autoSpaceDE w:val="0"/>
              <w:autoSpaceDN w:val="0"/>
              <w:adjustRightInd w:val="0"/>
              <w:spacing w:after="120"/>
              <w:jc w:val="center"/>
              <w:rPr>
                <w:color w:val="010000"/>
              </w:rPr>
            </w:pPr>
            <w:r w:rsidRPr="00535931">
              <w:rPr>
                <w:color w:val="010000"/>
              </w:rPr>
              <w:t>Üye</w:t>
            </w:r>
          </w:p>
          <w:p w:rsidR="001D3DEE" w:rsidRPr="00535931" w:rsidRDefault="001D3DEE" w:rsidP="00535931">
            <w:pPr>
              <w:overflowPunct w:val="0"/>
              <w:autoSpaceDE w:val="0"/>
              <w:autoSpaceDN w:val="0"/>
              <w:adjustRightInd w:val="0"/>
              <w:spacing w:after="120"/>
              <w:jc w:val="center"/>
              <w:rPr>
                <w:color w:val="010000"/>
              </w:rPr>
            </w:pPr>
            <w:r w:rsidRPr="00535931">
              <w:rPr>
                <w:color w:val="010000"/>
              </w:rPr>
              <w:t>Muammer TOPAL</w:t>
            </w:r>
          </w:p>
        </w:tc>
        <w:tc>
          <w:tcPr>
            <w:tcW w:w="1682" w:type="pct"/>
            <w:vAlign w:val="center"/>
            <w:hideMark/>
          </w:tcPr>
          <w:p w:rsidR="001D3DEE" w:rsidRPr="00535931" w:rsidRDefault="001D3DEE" w:rsidP="00535931">
            <w:pPr>
              <w:overflowPunct w:val="0"/>
              <w:autoSpaceDE w:val="0"/>
              <w:autoSpaceDN w:val="0"/>
              <w:adjustRightInd w:val="0"/>
              <w:spacing w:after="120"/>
              <w:jc w:val="center"/>
              <w:rPr>
                <w:color w:val="010000"/>
              </w:rPr>
            </w:pPr>
            <w:r w:rsidRPr="00535931">
              <w:rPr>
                <w:color w:val="010000"/>
              </w:rPr>
              <w:t>Üye</w:t>
            </w:r>
          </w:p>
          <w:p w:rsidR="001D3DEE" w:rsidRPr="00535931" w:rsidRDefault="001D3DEE" w:rsidP="00535931">
            <w:pPr>
              <w:overflowPunct w:val="0"/>
              <w:autoSpaceDE w:val="0"/>
              <w:autoSpaceDN w:val="0"/>
              <w:adjustRightInd w:val="0"/>
              <w:spacing w:after="120"/>
              <w:jc w:val="center"/>
              <w:rPr>
                <w:color w:val="010000"/>
              </w:rPr>
            </w:pPr>
            <w:r w:rsidRPr="00535931">
              <w:rPr>
                <w:color w:val="010000"/>
              </w:rPr>
              <w:t>M. Emin KUZ</w:t>
            </w:r>
          </w:p>
        </w:tc>
        <w:tc>
          <w:tcPr>
            <w:tcW w:w="1636" w:type="pct"/>
            <w:vAlign w:val="center"/>
            <w:hideMark/>
          </w:tcPr>
          <w:p w:rsidR="001D3DEE" w:rsidRPr="00535931" w:rsidRDefault="001D3DEE" w:rsidP="00535931">
            <w:pPr>
              <w:overflowPunct w:val="0"/>
              <w:autoSpaceDE w:val="0"/>
              <w:autoSpaceDN w:val="0"/>
              <w:adjustRightInd w:val="0"/>
              <w:spacing w:after="120"/>
              <w:jc w:val="center"/>
              <w:rPr>
                <w:color w:val="010000"/>
              </w:rPr>
            </w:pPr>
            <w:r w:rsidRPr="00535931">
              <w:rPr>
                <w:color w:val="010000"/>
              </w:rPr>
              <w:t>Üye</w:t>
            </w:r>
          </w:p>
          <w:p w:rsidR="001D3DEE" w:rsidRPr="00535931" w:rsidRDefault="001D3DEE" w:rsidP="00535931">
            <w:pPr>
              <w:overflowPunct w:val="0"/>
              <w:autoSpaceDE w:val="0"/>
              <w:autoSpaceDN w:val="0"/>
              <w:adjustRightInd w:val="0"/>
              <w:spacing w:after="120"/>
              <w:jc w:val="center"/>
              <w:rPr>
                <w:color w:val="010000"/>
              </w:rPr>
            </w:pPr>
            <w:r w:rsidRPr="00535931">
              <w:rPr>
                <w:color w:val="010000"/>
              </w:rPr>
              <w:t>Rıdvan GÜLEÇ</w:t>
            </w:r>
          </w:p>
        </w:tc>
      </w:tr>
      <w:tr w:rsidR="001D3DEE" w:rsidRPr="00535931" w:rsidTr="00535931">
        <w:trPr>
          <w:trHeight w:val="1600"/>
          <w:jc w:val="center"/>
        </w:trPr>
        <w:tc>
          <w:tcPr>
            <w:tcW w:w="1682" w:type="pct"/>
            <w:vAlign w:val="center"/>
            <w:hideMark/>
          </w:tcPr>
          <w:p w:rsidR="001D3DEE" w:rsidRPr="00535931" w:rsidRDefault="001D3DEE" w:rsidP="00535931">
            <w:pPr>
              <w:overflowPunct w:val="0"/>
              <w:autoSpaceDE w:val="0"/>
              <w:autoSpaceDN w:val="0"/>
              <w:adjustRightInd w:val="0"/>
              <w:spacing w:after="120"/>
              <w:jc w:val="center"/>
              <w:rPr>
                <w:color w:val="010000"/>
              </w:rPr>
            </w:pPr>
            <w:r w:rsidRPr="00535931">
              <w:rPr>
                <w:color w:val="010000"/>
              </w:rPr>
              <w:lastRenderedPageBreak/>
              <w:t>Üye</w:t>
            </w:r>
          </w:p>
          <w:p w:rsidR="001D3DEE" w:rsidRPr="00535931" w:rsidRDefault="001D3DEE" w:rsidP="00535931">
            <w:pPr>
              <w:overflowPunct w:val="0"/>
              <w:autoSpaceDE w:val="0"/>
              <w:autoSpaceDN w:val="0"/>
              <w:adjustRightInd w:val="0"/>
              <w:spacing w:after="120"/>
              <w:jc w:val="center"/>
              <w:rPr>
                <w:color w:val="010000"/>
              </w:rPr>
            </w:pPr>
            <w:r w:rsidRPr="00535931">
              <w:rPr>
                <w:bCs/>
                <w:color w:val="010000"/>
              </w:rPr>
              <w:t>Recai AKYEL</w:t>
            </w:r>
          </w:p>
        </w:tc>
        <w:tc>
          <w:tcPr>
            <w:tcW w:w="1682" w:type="pct"/>
            <w:vAlign w:val="center"/>
            <w:hideMark/>
          </w:tcPr>
          <w:p w:rsidR="001D3DEE" w:rsidRPr="00535931" w:rsidRDefault="001D3DEE" w:rsidP="00535931">
            <w:pPr>
              <w:overflowPunct w:val="0"/>
              <w:autoSpaceDE w:val="0"/>
              <w:autoSpaceDN w:val="0"/>
              <w:adjustRightInd w:val="0"/>
              <w:spacing w:after="120"/>
              <w:jc w:val="center"/>
              <w:rPr>
                <w:color w:val="010000"/>
              </w:rPr>
            </w:pPr>
            <w:r w:rsidRPr="00535931">
              <w:rPr>
                <w:color w:val="010000"/>
              </w:rPr>
              <w:t>Üye</w:t>
            </w:r>
          </w:p>
          <w:p w:rsidR="001D3DEE" w:rsidRPr="00535931" w:rsidRDefault="001D3DEE" w:rsidP="00535931">
            <w:pPr>
              <w:overflowPunct w:val="0"/>
              <w:autoSpaceDE w:val="0"/>
              <w:autoSpaceDN w:val="0"/>
              <w:adjustRightInd w:val="0"/>
              <w:spacing w:after="120"/>
              <w:jc w:val="center"/>
              <w:rPr>
                <w:color w:val="010000"/>
              </w:rPr>
            </w:pPr>
            <w:r w:rsidRPr="00535931">
              <w:rPr>
                <w:bCs/>
                <w:color w:val="010000"/>
              </w:rPr>
              <w:t>Yusuf Şevki HAKYEMEZ</w:t>
            </w:r>
          </w:p>
        </w:tc>
        <w:tc>
          <w:tcPr>
            <w:tcW w:w="1636" w:type="pct"/>
            <w:vAlign w:val="center"/>
            <w:hideMark/>
          </w:tcPr>
          <w:p w:rsidR="001D3DEE" w:rsidRPr="00535931" w:rsidRDefault="001D3DEE" w:rsidP="00535931">
            <w:pPr>
              <w:overflowPunct w:val="0"/>
              <w:autoSpaceDE w:val="0"/>
              <w:autoSpaceDN w:val="0"/>
              <w:adjustRightInd w:val="0"/>
              <w:spacing w:after="120"/>
              <w:jc w:val="center"/>
              <w:rPr>
                <w:color w:val="010000"/>
              </w:rPr>
            </w:pPr>
            <w:r w:rsidRPr="00535931">
              <w:rPr>
                <w:color w:val="010000"/>
              </w:rPr>
              <w:t>Üye</w:t>
            </w:r>
          </w:p>
          <w:p w:rsidR="001D3DEE" w:rsidRPr="00535931" w:rsidRDefault="001D3DEE" w:rsidP="00535931">
            <w:pPr>
              <w:overflowPunct w:val="0"/>
              <w:autoSpaceDE w:val="0"/>
              <w:autoSpaceDN w:val="0"/>
              <w:adjustRightInd w:val="0"/>
              <w:spacing w:after="120"/>
              <w:jc w:val="center"/>
              <w:rPr>
                <w:color w:val="010000"/>
              </w:rPr>
            </w:pPr>
            <w:r w:rsidRPr="00535931">
              <w:rPr>
                <w:bCs/>
                <w:color w:val="010000"/>
              </w:rPr>
              <w:t>Yıldız SEFERİNOĞLU</w:t>
            </w:r>
          </w:p>
        </w:tc>
      </w:tr>
      <w:tr w:rsidR="001D3DEE" w:rsidRPr="00535931" w:rsidTr="00535931">
        <w:trPr>
          <w:trHeight w:val="1600"/>
          <w:jc w:val="center"/>
        </w:trPr>
        <w:tc>
          <w:tcPr>
            <w:tcW w:w="1682" w:type="pct"/>
            <w:vAlign w:val="center"/>
            <w:hideMark/>
          </w:tcPr>
          <w:p w:rsidR="001D3DEE" w:rsidRPr="00535931" w:rsidRDefault="001D3DEE" w:rsidP="00535931">
            <w:pPr>
              <w:overflowPunct w:val="0"/>
              <w:autoSpaceDE w:val="0"/>
              <w:autoSpaceDN w:val="0"/>
              <w:adjustRightInd w:val="0"/>
              <w:spacing w:after="120"/>
              <w:jc w:val="center"/>
              <w:rPr>
                <w:color w:val="010000"/>
              </w:rPr>
            </w:pPr>
            <w:r w:rsidRPr="00535931">
              <w:rPr>
                <w:color w:val="010000"/>
              </w:rPr>
              <w:t>Üye</w:t>
            </w:r>
          </w:p>
          <w:p w:rsidR="001D3DEE" w:rsidRPr="00535931" w:rsidRDefault="001D3DEE" w:rsidP="00535931">
            <w:pPr>
              <w:overflowPunct w:val="0"/>
              <w:autoSpaceDE w:val="0"/>
              <w:autoSpaceDN w:val="0"/>
              <w:adjustRightInd w:val="0"/>
              <w:spacing w:after="120"/>
              <w:jc w:val="center"/>
              <w:rPr>
                <w:color w:val="010000"/>
              </w:rPr>
            </w:pPr>
            <w:r w:rsidRPr="00535931">
              <w:rPr>
                <w:bCs/>
                <w:color w:val="010000"/>
              </w:rPr>
              <w:t>Selahaddin MENTEŞ</w:t>
            </w:r>
          </w:p>
        </w:tc>
        <w:tc>
          <w:tcPr>
            <w:tcW w:w="1682" w:type="pct"/>
            <w:vAlign w:val="center"/>
            <w:hideMark/>
          </w:tcPr>
          <w:p w:rsidR="001D3DEE" w:rsidRPr="00535931" w:rsidRDefault="001D3DEE" w:rsidP="00535931">
            <w:pPr>
              <w:overflowPunct w:val="0"/>
              <w:autoSpaceDE w:val="0"/>
              <w:autoSpaceDN w:val="0"/>
              <w:adjustRightInd w:val="0"/>
              <w:spacing w:after="120"/>
              <w:jc w:val="center"/>
              <w:rPr>
                <w:color w:val="010000"/>
              </w:rPr>
            </w:pPr>
            <w:r w:rsidRPr="00535931">
              <w:rPr>
                <w:color w:val="010000"/>
              </w:rPr>
              <w:t>Üye</w:t>
            </w:r>
          </w:p>
          <w:p w:rsidR="001D3DEE" w:rsidRPr="00535931" w:rsidRDefault="001D3DEE" w:rsidP="00535931">
            <w:pPr>
              <w:overflowPunct w:val="0"/>
              <w:autoSpaceDE w:val="0"/>
              <w:autoSpaceDN w:val="0"/>
              <w:adjustRightInd w:val="0"/>
              <w:spacing w:after="120"/>
              <w:jc w:val="center"/>
              <w:rPr>
                <w:color w:val="010000"/>
              </w:rPr>
            </w:pPr>
            <w:r w:rsidRPr="00535931">
              <w:rPr>
                <w:color w:val="010000"/>
              </w:rPr>
              <w:t>Basri BAĞCI</w:t>
            </w:r>
          </w:p>
        </w:tc>
        <w:tc>
          <w:tcPr>
            <w:tcW w:w="1636" w:type="pct"/>
            <w:vAlign w:val="center"/>
            <w:hideMark/>
          </w:tcPr>
          <w:p w:rsidR="001D3DEE" w:rsidRPr="00535931" w:rsidRDefault="001D3DEE" w:rsidP="00535931">
            <w:pPr>
              <w:overflowPunct w:val="0"/>
              <w:autoSpaceDE w:val="0"/>
              <w:autoSpaceDN w:val="0"/>
              <w:adjustRightInd w:val="0"/>
              <w:spacing w:after="120"/>
              <w:jc w:val="center"/>
              <w:rPr>
                <w:color w:val="010000"/>
              </w:rPr>
            </w:pPr>
            <w:r w:rsidRPr="00535931">
              <w:rPr>
                <w:color w:val="010000"/>
              </w:rPr>
              <w:t>Üye</w:t>
            </w:r>
          </w:p>
          <w:p w:rsidR="001D3DEE" w:rsidRPr="00535931" w:rsidRDefault="001D3DEE" w:rsidP="00535931">
            <w:pPr>
              <w:overflowPunct w:val="0"/>
              <w:autoSpaceDE w:val="0"/>
              <w:autoSpaceDN w:val="0"/>
              <w:adjustRightInd w:val="0"/>
              <w:spacing w:after="120"/>
              <w:jc w:val="center"/>
              <w:rPr>
                <w:color w:val="010000"/>
              </w:rPr>
            </w:pPr>
            <w:r w:rsidRPr="00535931">
              <w:rPr>
                <w:bCs/>
                <w:color w:val="010000"/>
              </w:rPr>
              <w:t>İrfan FİDAN</w:t>
            </w:r>
          </w:p>
        </w:tc>
      </w:tr>
    </w:tbl>
    <w:p w:rsidR="001D3DEE" w:rsidRPr="00535931" w:rsidRDefault="001D3DEE" w:rsidP="00535931">
      <w:pPr>
        <w:autoSpaceDN w:val="0"/>
        <w:adjustRightInd w:val="0"/>
        <w:spacing w:after="200"/>
        <w:ind w:right="283" w:firstLine="709"/>
        <w:jc w:val="both"/>
        <w:rPr>
          <w:color w:val="010000"/>
        </w:rPr>
      </w:pPr>
    </w:p>
    <w:sectPr w:rsidR="001D3DEE" w:rsidRPr="00535931" w:rsidSect="0053593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AE2" w:rsidRDefault="00037AE2" w:rsidP="00D930DD">
      <w:r>
        <w:separator/>
      </w:r>
    </w:p>
  </w:endnote>
  <w:endnote w:type="continuationSeparator" w:id="0">
    <w:p w:rsidR="00037AE2" w:rsidRDefault="00037AE2" w:rsidP="00D9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931" w:rsidRDefault="00535931" w:rsidP="00BC0A2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35931" w:rsidRDefault="00535931" w:rsidP="0053593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931" w:rsidRPr="00535931" w:rsidRDefault="00535931" w:rsidP="00BC0A23">
    <w:pPr>
      <w:pStyle w:val="AltBilgi"/>
      <w:framePr w:wrap="around" w:vAnchor="text" w:hAnchor="margin" w:xAlign="right" w:y="1"/>
      <w:rPr>
        <w:rStyle w:val="SayfaNumaras"/>
      </w:rPr>
    </w:pPr>
    <w:r w:rsidRPr="00535931">
      <w:rPr>
        <w:rStyle w:val="SayfaNumaras"/>
      </w:rPr>
      <w:fldChar w:fldCharType="begin"/>
    </w:r>
    <w:r w:rsidRPr="00535931">
      <w:rPr>
        <w:rStyle w:val="SayfaNumaras"/>
      </w:rPr>
      <w:instrText xml:space="preserve"> PAGE </w:instrText>
    </w:r>
    <w:r w:rsidRPr="00535931">
      <w:rPr>
        <w:rStyle w:val="SayfaNumaras"/>
      </w:rPr>
      <w:fldChar w:fldCharType="separate"/>
    </w:r>
    <w:r w:rsidRPr="00535931">
      <w:rPr>
        <w:rStyle w:val="SayfaNumaras"/>
        <w:noProof/>
      </w:rPr>
      <w:t>1</w:t>
    </w:r>
    <w:r w:rsidRPr="00535931">
      <w:rPr>
        <w:rStyle w:val="SayfaNumaras"/>
      </w:rPr>
      <w:fldChar w:fldCharType="end"/>
    </w:r>
  </w:p>
  <w:p w:rsidR="00D930DD" w:rsidRDefault="00D930DD" w:rsidP="00535931">
    <w:pPr>
      <w:pStyle w:val="AltBilgi"/>
      <w:ind w:right="360"/>
      <w:jc w:val="right"/>
    </w:pPr>
  </w:p>
  <w:p w:rsidR="00D930DD" w:rsidRDefault="00D930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AE2" w:rsidRDefault="00037AE2" w:rsidP="00D930DD">
      <w:r>
        <w:separator/>
      </w:r>
    </w:p>
  </w:footnote>
  <w:footnote w:type="continuationSeparator" w:id="0">
    <w:p w:rsidR="00037AE2" w:rsidRDefault="00037AE2" w:rsidP="00D93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931" w:rsidRPr="00535931" w:rsidRDefault="00535931" w:rsidP="00535931">
    <w:pPr>
      <w:pStyle w:val="stBilgi"/>
      <w:rPr>
        <w:b/>
      </w:rPr>
    </w:pPr>
    <w:r w:rsidRPr="00535931">
      <w:rPr>
        <w:b/>
      </w:rPr>
      <w:t xml:space="preserve">Esas </w:t>
    </w:r>
    <w:proofErr w:type="gramStart"/>
    <w:r w:rsidRPr="00535931">
      <w:rPr>
        <w:b/>
      </w:rPr>
      <w:t>Sayısı :</w:t>
    </w:r>
    <w:proofErr w:type="gramEnd"/>
    <w:r w:rsidRPr="00535931">
      <w:rPr>
        <w:b/>
      </w:rPr>
      <w:t xml:space="preserve"> 2019/65 (Siyasi Parti Mali Denetimi)</w:t>
    </w:r>
  </w:p>
  <w:p w:rsidR="00535931" w:rsidRDefault="00535931" w:rsidP="00535931">
    <w:pPr>
      <w:pStyle w:val="stBilgi"/>
      <w:rPr>
        <w:b/>
      </w:rPr>
    </w:pPr>
    <w:r>
      <w:rPr>
        <w:b/>
      </w:rPr>
      <w:t xml:space="preserve">Karar </w:t>
    </w:r>
    <w:proofErr w:type="gramStart"/>
    <w:r>
      <w:rPr>
        <w:b/>
      </w:rPr>
      <w:t>Sayısı :</w:t>
    </w:r>
    <w:proofErr w:type="gramEnd"/>
    <w:r>
      <w:rPr>
        <w:b/>
      </w:rPr>
      <w:t xml:space="preserve"> 2021/161</w:t>
    </w:r>
  </w:p>
  <w:p w:rsidR="00D930DD" w:rsidRPr="00535931" w:rsidRDefault="00D930DD" w:rsidP="0053593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7AE2"/>
    <w:rsid w:val="000B511D"/>
    <w:rsid w:val="00146457"/>
    <w:rsid w:val="001C3AD4"/>
    <w:rsid w:val="001D3DEE"/>
    <w:rsid w:val="002411F0"/>
    <w:rsid w:val="00535931"/>
    <w:rsid w:val="00653456"/>
    <w:rsid w:val="00952B5F"/>
    <w:rsid w:val="00AD071C"/>
    <w:rsid w:val="00C67360"/>
    <w:rsid w:val="00D204A6"/>
    <w:rsid w:val="00D930DD"/>
    <w:rsid w:val="00E333E1"/>
    <w:rsid w:val="00E451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D66F5"/>
  <w15:chartTrackingRefBased/>
  <w15:docId w15:val="{B3B373A3-CBA8-4EEB-92C7-8A57FF2B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930DD"/>
    <w:pPr>
      <w:tabs>
        <w:tab w:val="center" w:pos="4536"/>
        <w:tab w:val="right" w:pos="9072"/>
      </w:tabs>
    </w:pPr>
  </w:style>
  <w:style w:type="character" w:customStyle="1" w:styleId="stBilgiChar">
    <w:name w:val="Üst Bilgi Char"/>
    <w:link w:val="stBilgi"/>
    <w:uiPriority w:val="99"/>
    <w:rsid w:val="00D930DD"/>
    <w:rPr>
      <w:sz w:val="24"/>
      <w:szCs w:val="24"/>
    </w:rPr>
  </w:style>
  <w:style w:type="paragraph" w:styleId="AltBilgi">
    <w:name w:val="footer"/>
    <w:basedOn w:val="Normal"/>
    <w:link w:val="AltBilgiChar"/>
    <w:uiPriority w:val="99"/>
    <w:rsid w:val="00D930DD"/>
    <w:pPr>
      <w:tabs>
        <w:tab w:val="center" w:pos="4536"/>
        <w:tab w:val="right" w:pos="9072"/>
      </w:tabs>
    </w:pPr>
  </w:style>
  <w:style w:type="character" w:customStyle="1" w:styleId="AltBilgiChar">
    <w:name w:val="Alt Bilgi Char"/>
    <w:link w:val="AltBilgi"/>
    <w:uiPriority w:val="99"/>
    <w:rsid w:val="00D930DD"/>
    <w:rPr>
      <w:sz w:val="24"/>
      <w:szCs w:val="24"/>
    </w:rPr>
  </w:style>
  <w:style w:type="character" w:styleId="SayfaNumaras">
    <w:name w:val="page number"/>
    <w:basedOn w:val="VarsaylanParagrafYazTipi"/>
    <w:rsid w:val="00535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851340">
      <w:bodyDiv w:val="1"/>
      <w:marLeft w:val="0"/>
      <w:marRight w:val="0"/>
      <w:marTop w:val="0"/>
      <w:marBottom w:val="0"/>
      <w:divBdr>
        <w:top w:val="none" w:sz="0" w:space="0" w:color="auto"/>
        <w:left w:val="none" w:sz="0" w:space="0" w:color="auto"/>
        <w:bottom w:val="none" w:sz="0" w:space="0" w:color="auto"/>
        <w:right w:val="none" w:sz="0" w:space="0" w:color="auto"/>
      </w:divBdr>
    </w:div>
    <w:div w:id="309359667">
      <w:bodyDiv w:val="1"/>
      <w:marLeft w:val="0"/>
      <w:marRight w:val="0"/>
      <w:marTop w:val="0"/>
      <w:marBottom w:val="0"/>
      <w:divBdr>
        <w:top w:val="none" w:sz="0" w:space="0" w:color="auto"/>
        <w:left w:val="none" w:sz="0" w:space="0" w:color="auto"/>
        <w:bottom w:val="none" w:sz="0" w:space="0" w:color="auto"/>
        <w:right w:val="none" w:sz="0" w:space="0" w:color="auto"/>
      </w:divBdr>
    </w:div>
    <w:div w:id="625084557">
      <w:bodyDiv w:val="1"/>
      <w:marLeft w:val="0"/>
      <w:marRight w:val="0"/>
      <w:marTop w:val="0"/>
      <w:marBottom w:val="0"/>
      <w:divBdr>
        <w:top w:val="none" w:sz="0" w:space="0" w:color="auto"/>
        <w:left w:val="none" w:sz="0" w:space="0" w:color="auto"/>
        <w:bottom w:val="none" w:sz="0" w:space="0" w:color="auto"/>
        <w:right w:val="none" w:sz="0" w:space="0" w:color="auto"/>
      </w:divBdr>
    </w:div>
    <w:div w:id="200477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597</Words>
  <Characters>3409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3</cp:revision>
  <cp:lastPrinted>2021-09-16T13:19:00Z</cp:lastPrinted>
  <dcterms:created xsi:type="dcterms:W3CDTF">2021-09-28T08:07:00Z</dcterms:created>
  <dcterms:modified xsi:type="dcterms:W3CDTF">2021-09-28T13:54:00Z</dcterms:modified>
</cp:coreProperties>
</file>