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6D0" w:rsidRDefault="00D276D0" w:rsidP="00D276D0">
      <w:pPr>
        <w:spacing w:after="200"/>
        <w:ind w:right="283"/>
        <w:jc w:val="center"/>
        <w:rPr>
          <w:b/>
          <w:bCs/>
          <w:caps/>
          <w:color w:val="010000"/>
          <w:szCs w:val="30"/>
          <w:lang w:eastAsia="zh-CN"/>
        </w:rPr>
      </w:pPr>
      <w:r w:rsidRPr="00D276D0">
        <w:rPr>
          <w:b/>
          <w:bCs/>
          <w:caps/>
          <w:color w:val="010000"/>
          <w:szCs w:val="30"/>
          <w:lang w:eastAsia="zh-CN"/>
        </w:rPr>
        <w:t xml:space="preserve"> </w:t>
      </w:r>
      <w:r w:rsidRPr="00D276D0">
        <w:rPr>
          <w:b/>
          <w:bCs/>
          <w:caps/>
          <w:color w:val="010000"/>
          <w:szCs w:val="30"/>
          <w:lang w:eastAsia="zh-CN"/>
        </w:rPr>
        <w:t>ANAYASA MAHKEMESİ KARARI</w:t>
      </w:r>
    </w:p>
    <w:p w:rsidR="00D276D0" w:rsidRPr="00D276D0" w:rsidRDefault="00D276D0" w:rsidP="00D276D0">
      <w:pPr>
        <w:spacing w:after="200"/>
        <w:ind w:right="283" w:firstLine="709"/>
        <w:jc w:val="center"/>
        <w:rPr>
          <w:b/>
          <w:bCs/>
          <w:caps/>
          <w:color w:val="010000"/>
          <w:szCs w:val="30"/>
          <w:lang w:eastAsia="zh-CN"/>
        </w:rPr>
      </w:pPr>
    </w:p>
    <w:p w:rsidR="00D276D0" w:rsidRDefault="00D276D0" w:rsidP="00D276D0">
      <w:pPr>
        <w:rPr>
          <w:b/>
          <w:bCs/>
          <w:color w:val="010000"/>
          <w:szCs w:val="22"/>
          <w:lang w:eastAsia="zh-CN"/>
        </w:rPr>
      </w:pPr>
      <w:r>
        <w:rPr>
          <w:b/>
          <w:bCs/>
          <w:color w:val="010000"/>
          <w:szCs w:val="22"/>
          <w:lang w:eastAsia="zh-CN"/>
        </w:rPr>
        <w:t>Esas Sayısı:2014/50 (Siyasi Parti Mali Denetimi)</w:t>
      </w:r>
    </w:p>
    <w:p w:rsidR="00D276D0" w:rsidRDefault="00D276D0" w:rsidP="00D276D0">
      <w:pPr>
        <w:rPr>
          <w:b/>
          <w:color w:val="010000"/>
          <w:szCs w:val="22"/>
        </w:rPr>
      </w:pPr>
      <w:r>
        <w:rPr>
          <w:b/>
          <w:color w:val="010000"/>
          <w:szCs w:val="22"/>
        </w:rPr>
        <w:t>Karar Sayısı:2015/80</w:t>
      </w:r>
    </w:p>
    <w:p w:rsidR="00D276D0" w:rsidRDefault="00D276D0" w:rsidP="00D276D0">
      <w:pPr>
        <w:rPr>
          <w:b/>
          <w:color w:val="010000"/>
          <w:szCs w:val="22"/>
        </w:rPr>
      </w:pPr>
      <w:r>
        <w:rPr>
          <w:b/>
          <w:color w:val="010000"/>
          <w:szCs w:val="22"/>
        </w:rPr>
        <w:t>Karar Tarihi:1.7.2015</w:t>
      </w:r>
    </w:p>
    <w:p w:rsidR="00D276D0" w:rsidRDefault="00D276D0" w:rsidP="00D276D0">
      <w:pPr>
        <w:rPr>
          <w:b/>
          <w:color w:val="010000"/>
          <w:szCs w:val="22"/>
        </w:rPr>
      </w:pPr>
      <w:r>
        <w:rPr>
          <w:b/>
          <w:color w:val="010000"/>
          <w:szCs w:val="22"/>
        </w:rPr>
        <w:t>R.G. Tarih-Sayı:19.11.2015-29537</w:t>
      </w:r>
    </w:p>
    <w:p w:rsidR="00D276D0" w:rsidRPr="00D276D0" w:rsidRDefault="00D276D0" w:rsidP="00D276D0">
      <w:pPr>
        <w:rPr>
          <w:b/>
          <w:color w:val="010000"/>
          <w:szCs w:val="22"/>
        </w:rPr>
      </w:pPr>
    </w:p>
    <w:p w:rsidR="00D276D0" w:rsidRPr="00D276D0" w:rsidRDefault="00D276D0" w:rsidP="00D276D0">
      <w:pPr>
        <w:spacing w:after="200"/>
        <w:ind w:right="283" w:firstLine="709"/>
        <w:jc w:val="both"/>
        <w:rPr>
          <w:color w:val="010000"/>
          <w:szCs w:val="22"/>
          <w:lang w:eastAsia="zh-CN"/>
        </w:rPr>
      </w:pPr>
      <w:r w:rsidRPr="00D276D0">
        <w:rPr>
          <w:b/>
          <w:bCs/>
          <w:color w:val="010000"/>
          <w:szCs w:val="22"/>
          <w:lang w:eastAsia="zh-CN"/>
        </w:rPr>
        <w:t>I- MALİ DENETİMİN KONUSU</w:t>
      </w:r>
      <w:r w:rsidRPr="00D276D0">
        <w:rPr>
          <w:color w:val="010000"/>
          <w:szCs w:val="22"/>
          <w:lang w:eastAsia="zh-CN"/>
        </w:rPr>
        <w:t xml:space="preserve"> </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Saadet Partisi 2013 yılı kesin hesabının incelenmesidir.</w:t>
      </w:r>
      <w:r w:rsidRPr="00D276D0">
        <w:rPr>
          <w:color w:val="010000"/>
          <w:szCs w:val="19"/>
          <w:lang w:eastAsia="zh-CN"/>
        </w:rPr>
        <w:t xml:space="preserve"> </w:t>
      </w:r>
    </w:p>
    <w:p w:rsidR="00D276D0" w:rsidRPr="00D276D0" w:rsidRDefault="00D276D0" w:rsidP="00D276D0">
      <w:pPr>
        <w:spacing w:after="200"/>
        <w:ind w:right="283" w:firstLine="709"/>
        <w:jc w:val="both"/>
        <w:rPr>
          <w:b/>
          <w:bCs/>
          <w:color w:val="010000"/>
          <w:szCs w:val="19"/>
          <w:lang w:eastAsia="zh-CN"/>
        </w:rPr>
      </w:pPr>
      <w:r w:rsidRPr="00D276D0">
        <w:rPr>
          <w:b/>
          <w:bCs/>
          <w:color w:val="010000"/>
          <w:szCs w:val="22"/>
          <w:lang w:eastAsia="zh-CN"/>
        </w:rPr>
        <w:t>II- İLK İNCELEME</w:t>
      </w:r>
    </w:p>
    <w:p w:rsidR="00D276D0" w:rsidRPr="00D276D0" w:rsidRDefault="00D276D0" w:rsidP="00D276D0">
      <w:pPr>
        <w:spacing w:after="200"/>
        <w:ind w:right="283" w:firstLine="709"/>
        <w:jc w:val="both"/>
        <w:rPr>
          <w:b/>
          <w:bCs/>
          <w:color w:val="010000"/>
          <w:szCs w:val="19"/>
          <w:lang w:eastAsia="zh-CN"/>
        </w:rPr>
      </w:pPr>
      <w:r w:rsidRPr="00D276D0">
        <w:rPr>
          <w:color w:val="010000"/>
          <w:szCs w:val="19"/>
          <w:lang w:eastAsia="zh-CN"/>
        </w:rPr>
        <w:t xml:space="preserve">1. Anayasa Mahkemesi İçtüzüğü hükümleri uyarınca </w:t>
      </w:r>
      <w:proofErr w:type="spellStart"/>
      <w:r w:rsidRPr="00D276D0">
        <w:rPr>
          <w:color w:val="010000"/>
          <w:szCs w:val="19"/>
          <w:lang w:eastAsia="zh-CN"/>
        </w:rPr>
        <w:t>Serruh</w:t>
      </w:r>
      <w:proofErr w:type="spellEnd"/>
      <w:r w:rsidRPr="00D276D0">
        <w:rPr>
          <w:color w:val="010000"/>
          <w:szCs w:val="19"/>
          <w:lang w:eastAsia="zh-CN"/>
        </w:rPr>
        <w:t xml:space="preserve"> KALELİ, Alparslan ALTAN, Fulya KANTARCIPĞLU, Ahmet AKYALÇIN, Mehmet ERTEN, Serdar ÖZGÜLDÜR, Osman </w:t>
      </w:r>
      <w:proofErr w:type="spellStart"/>
      <w:r w:rsidRPr="00D276D0">
        <w:rPr>
          <w:color w:val="010000"/>
          <w:szCs w:val="19"/>
          <w:lang w:eastAsia="zh-CN"/>
        </w:rPr>
        <w:t>Alifeyyaz</w:t>
      </w:r>
      <w:proofErr w:type="spellEnd"/>
      <w:r w:rsidRPr="00D276D0">
        <w:rPr>
          <w:color w:val="010000"/>
          <w:szCs w:val="19"/>
          <w:lang w:eastAsia="zh-CN"/>
        </w:rPr>
        <w:t xml:space="preserve"> PAKSÜT, Zehra Ayla PERKTAŞ, Recep KÖMÜRCÜ, Burhan ÜSTÜN, Engin YILDIRIM, Nuri NECİPOĞLU, </w:t>
      </w:r>
      <w:proofErr w:type="spellStart"/>
      <w:r w:rsidRPr="00D276D0">
        <w:rPr>
          <w:color w:val="010000"/>
          <w:szCs w:val="19"/>
          <w:lang w:eastAsia="zh-CN"/>
        </w:rPr>
        <w:t>Hicabi</w:t>
      </w:r>
      <w:proofErr w:type="spellEnd"/>
      <w:r w:rsidRPr="00D276D0">
        <w:rPr>
          <w:color w:val="010000"/>
          <w:szCs w:val="19"/>
          <w:lang w:eastAsia="zh-CN"/>
        </w:rPr>
        <w:t xml:space="preserve"> DURSUN, Celal Mümtaz AKINCI ve Erdal </w:t>
      </w:r>
      <w:proofErr w:type="spellStart"/>
      <w:r w:rsidRPr="00D276D0">
        <w:rPr>
          <w:color w:val="010000"/>
          <w:szCs w:val="19"/>
          <w:lang w:eastAsia="zh-CN"/>
        </w:rPr>
        <w:t>TERCAN’ın</w:t>
      </w:r>
      <w:proofErr w:type="spellEnd"/>
      <w:r w:rsidRPr="00D276D0">
        <w:rPr>
          <w:color w:val="010000"/>
          <w:szCs w:val="19"/>
          <w:lang w:eastAsia="zh-CN"/>
        </w:rPr>
        <w:t xml:space="preserve"> katılımlarıyla 14.12.2011 tarihinde yapılan ilk inceleme toplantısında öncelikle suç duyurusunda bulunulup bulunulmayacağı sorunu görüşülmüştür.</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 xml:space="preserve">2. 2820 sayılı Siyasi Partiler Kanunu’nun 73. maddesinin üçüncü fıkrasında </w:t>
      </w:r>
      <w:r w:rsidRPr="00D276D0">
        <w:rPr>
          <w:i/>
          <w:color w:val="010000"/>
          <w:szCs w:val="19"/>
          <w:lang w:eastAsia="zh-CN"/>
        </w:rPr>
        <w:t>“İller teşkilatından gönderilenler ve parti merkezine ait olan kesin hesapların, Merkez Karar ve Yönetim Kurulunca incelenerek karara bağlanacağı”</w:t>
      </w:r>
      <w:r w:rsidRPr="00D276D0">
        <w:rPr>
          <w:color w:val="010000"/>
          <w:szCs w:val="19"/>
          <w:lang w:eastAsia="zh-CN"/>
        </w:rPr>
        <w:t xml:space="preserve"> öngörülmüş ve aynı Kanun’un 74. maddesinin ikinci fıkrasında da </w:t>
      </w:r>
      <w:r w:rsidRPr="00D276D0">
        <w:rPr>
          <w:i/>
          <w:color w:val="010000"/>
          <w:szCs w:val="19"/>
          <w:lang w:eastAsia="zh-CN"/>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D276D0">
        <w:rPr>
          <w:color w:val="010000"/>
          <w:szCs w:val="19"/>
          <w:lang w:eastAsia="zh-CN"/>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 xml:space="preserve">3. Yargıtay Cumhuriyet Başsavcılığının göndermiş olduğu yazıya ekli listeye göre Saadet Partisinin örgütlenmiş olduğu 4 </w:t>
      </w:r>
      <w:proofErr w:type="spellStart"/>
      <w:r w:rsidRPr="00D276D0">
        <w:rPr>
          <w:color w:val="010000"/>
          <w:szCs w:val="19"/>
          <w:lang w:eastAsia="zh-CN"/>
        </w:rPr>
        <w:t>il’e</w:t>
      </w:r>
      <w:proofErr w:type="spellEnd"/>
      <w:r w:rsidRPr="00D276D0">
        <w:rPr>
          <w:color w:val="010000"/>
          <w:szCs w:val="19"/>
          <w:lang w:eastAsia="zh-CN"/>
        </w:rPr>
        <w:t xml:space="preserve"> ilişkin olarak yıl içerisinde herhangi bir gelir ve giderin gerçekleşmediği ifade edilerek, 2013 yılı kesin hesapların gönderilmediği tespit edilmiştir.</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5. Ayrıca, partilerin genel merkez, il, ilçe ve belde başkanlıklarının hayatın olağan akışı gereği kira, su, elektrik, posta, telefon, kırtasiye, tutulacak defterlerin satın alınması vb. bir takım genel yönetim giderlerini de yapması gerekir.</w:t>
      </w:r>
      <w:r w:rsidRPr="00D276D0">
        <w:rPr>
          <w:color w:val="010000"/>
          <w:szCs w:val="19"/>
          <w:lang w:eastAsia="zh-CN"/>
        </w:rPr>
        <w:t xml:space="preserve"> </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w:t>
      </w:r>
      <w:r w:rsidRPr="00D276D0">
        <w:rPr>
          <w:color w:val="010000"/>
          <w:szCs w:val="19"/>
          <w:lang w:eastAsia="zh-CN"/>
        </w:rPr>
        <w:lastRenderedPageBreak/>
        <w:t>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D276D0">
        <w:rPr>
          <w:color w:val="010000"/>
          <w:szCs w:val="19"/>
          <w:lang w:eastAsia="zh-CN"/>
        </w:rPr>
        <w:t xml:space="preserve"> </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7. Yönetim giderlerinin hesaplarda görülmemesi kayıt dışı gelir ve gider oluşturulmuş olduğunu göstermektedir. Bu durumda, 2820 sayılı Kanun’un 69. ve 70. maddelerine aykırı davranılmış olmaktadır.</w:t>
      </w:r>
    </w:p>
    <w:p w:rsidR="00D276D0" w:rsidRPr="00D276D0" w:rsidRDefault="00D276D0" w:rsidP="00D276D0">
      <w:pPr>
        <w:spacing w:after="200"/>
        <w:ind w:right="283" w:firstLine="709"/>
        <w:jc w:val="both"/>
        <w:rPr>
          <w:b/>
          <w:color w:val="010000"/>
          <w:szCs w:val="19"/>
          <w:lang w:eastAsia="zh-CN"/>
        </w:rPr>
      </w:pPr>
      <w:r w:rsidRPr="00D276D0">
        <w:rPr>
          <w:color w:val="010000"/>
          <w:szCs w:val="19"/>
          <w:lang w:eastAsia="zh-CN"/>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D276D0" w:rsidRPr="00D276D0" w:rsidRDefault="00D276D0" w:rsidP="00D276D0">
      <w:pPr>
        <w:spacing w:after="200"/>
        <w:ind w:right="283" w:firstLine="709"/>
        <w:jc w:val="both"/>
        <w:rPr>
          <w:b/>
          <w:color w:val="010000"/>
          <w:szCs w:val="19"/>
          <w:lang w:eastAsia="zh-CN"/>
        </w:rPr>
      </w:pPr>
      <w:r w:rsidRPr="00D276D0">
        <w:rPr>
          <w:color w:val="010000"/>
          <w:szCs w:val="19"/>
          <w:lang w:eastAsia="zh-CN"/>
        </w:rPr>
        <w:t>9. Bu itibarla, Saadet Partisinin 2013 yılı kesin hesabının incelenmesi sonucunda;</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1- Genel Merkeze ait kesin hesapların sunulmasından dolayı işin esasının incelenmesine;</w:t>
      </w:r>
      <w:r w:rsidRPr="00D276D0">
        <w:rPr>
          <w:color w:val="010000"/>
          <w:szCs w:val="19"/>
          <w:lang w:eastAsia="zh-CN"/>
        </w:rPr>
        <w:t xml:space="preserve"> </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 xml:space="preserve">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w:t>
      </w:r>
      <w:proofErr w:type="gramStart"/>
      <w:r w:rsidRPr="00D276D0">
        <w:rPr>
          <w:color w:val="010000"/>
          <w:szCs w:val="19"/>
          <w:lang w:eastAsia="zh-CN"/>
        </w:rPr>
        <w:t>hakkında</w:t>
      </w:r>
      <w:proofErr w:type="gramEnd"/>
      <w:r w:rsidRPr="00D276D0">
        <w:rPr>
          <w:color w:val="010000"/>
          <w:szCs w:val="19"/>
          <w:lang w:eastAsia="zh-CN"/>
        </w:rPr>
        <w:t xml:space="preserve"> 2820 sayılı Kanun’un 111. maddesinin birinci fıkrasının (c) bendi uyarınca yasal işlem yapılması için Ankara Cumhuriyet Başsavcılığına suç duyurusunda bulunulmasına OYBİRLİĞİYLE karar verilmiştir. </w:t>
      </w:r>
    </w:p>
    <w:p w:rsidR="00D276D0" w:rsidRPr="00D276D0" w:rsidRDefault="00D276D0" w:rsidP="00D276D0">
      <w:pPr>
        <w:spacing w:after="200"/>
        <w:ind w:right="283" w:firstLine="709"/>
        <w:jc w:val="both"/>
        <w:rPr>
          <w:color w:val="010000"/>
          <w:szCs w:val="22"/>
          <w:lang w:eastAsia="zh-CN"/>
        </w:rPr>
      </w:pPr>
      <w:r w:rsidRPr="00D276D0">
        <w:rPr>
          <w:b/>
          <w:bCs/>
          <w:color w:val="010000"/>
          <w:szCs w:val="22"/>
          <w:lang w:eastAsia="zh-CN"/>
        </w:rPr>
        <w:t>III- ESASIN İNCELENMESİ</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10. Saadet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11. Denetimin maddi öğelerini oluşturan defter ve belgelerde Partinin 2013 yılı gelirlerinin 3.427.705,34 TL, giderler toplamının 3.538.399,17 TL, gelecek yıla devreden nakit tutarının 75.730,01 TL olduğu anlaşılmaktadır.</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12. Partinin 2013 yılı kesin hesabının gelir ve gider rakamlarının yukarıda açıklanan tutarlardan oluştuğu, bu haliyle 2013 yılı kesin hesabının doğru, denk ve 2820 sayılı Kanun’a uygun olduğu sonucuna varılmıştır.</w:t>
      </w:r>
    </w:p>
    <w:p w:rsidR="00D276D0" w:rsidRPr="00D276D0" w:rsidRDefault="00D276D0" w:rsidP="00D276D0">
      <w:pPr>
        <w:spacing w:after="200"/>
        <w:ind w:right="283" w:firstLine="709"/>
        <w:jc w:val="both"/>
        <w:rPr>
          <w:color w:val="010000"/>
          <w:szCs w:val="22"/>
          <w:lang w:eastAsia="zh-CN"/>
        </w:rPr>
      </w:pPr>
      <w:r w:rsidRPr="00D276D0">
        <w:rPr>
          <w:b/>
          <w:bCs/>
          <w:color w:val="010000"/>
          <w:szCs w:val="22"/>
          <w:lang w:eastAsia="zh-CN"/>
        </w:rPr>
        <w:t>A-</w:t>
      </w:r>
      <w:r w:rsidRPr="00D276D0">
        <w:rPr>
          <w:color w:val="010000"/>
          <w:szCs w:val="22"/>
          <w:lang w:eastAsia="zh-CN"/>
        </w:rPr>
        <w:t xml:space="preserve"> </w:t>
      </w:r>
      <w:r w:rsidRPr="00D276D0">
        <w:rPr>
          <w:b/>
          <w:bCs/>
          <w:color w:val="010000"/>
          <w:szCs w:val="22"/>
          <w:lang w:eastAsia="zh-CN"/>
        </w:rPr>
        <w:t>Gelirlerin İncelenmesi</w:t>
      </w:r>
    </w:p>
    <w:p w:rsidR="00D276D0" w:rsidRPr="00D276D0" w:rsidRDefault="00D276D0" w:rsidP="00D276D0">
      <w:pPr>
        <w:spacing w:after="200"/>
        <w:ind w:right="283" w:firstLine="709"/>
        <w:jc w:val="both"/>
        <w:rPr>
          <w:color w:val="010000"/>
          <w:szCs w:val="22"/>
          <w:lang w:eastAsia="zh-CN"/>
        </w:rPr>
      </w:pPr>
      <w:r w:rsidRPr="00D276D0">
        <w:rPr>
          <w:b/>
          <w:bCs/>
          <w:color w:val="010000"/>
          <w:szCs w:val="22"/>
          <w:lang w:eastAsia="zh-CN"/>
        </w:rPr>
        <w:t>1- Genel Merkez Gelirleri</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lastRenderedPageBreak/>
        <w:t>13. Partinin Genel Merkez gelirleri toplamı 1.344.064,65 TL olup, bunun 247.705,41 TL’si giriş ve üyelik aidatından, 1.125,00 TL’si bayrak, flama, rozet vb. satış gelirlerinden, 1.080.234,24 TL’si bağış ve yardımlardan, 15.000,00 TL’si teşkilattan alınan yardımlardan oluşmaktadır.</w:t>
      </w:r>
      <w:r w:rsidRPr="00D276D0">
        <w:rPr>
          <w:color w:val="010000"/>
          <w:szCs w:val="19"/>
          <w:lang w:eastAsia="zh-CN"/>
        </w:rPr>
        <w:t xml:space="preserve"> </w:t>
      </w:r>
    </w:p>
    <w:p w:rsidR="00D276D0" w:rsidRPr="00D276D0" w:rsidRDefault="00D276D0" w:rsidP="00D276D0">
      <w:pPr>
        <w:spacing w:after="200"/>
        <w:ind w:right="283" w:firstLine="709"/>
        <w:jc w:val="both"/>
        <w:rPr>
          <w:b/>
          <w:bCs/>
          <w:color w:val="010000"/>
          <w:szCs w:val="19"/>
          <w:lang w:eastAsia="zh-CN"/>
        </w:rPr>
      </w:pPr>
      <w:r w:rsidRPr="00D276D0">
        <w:rPr>
          <w:color w:val="010000"/>
          <w:szCs w:val="19"/>
          <w:lang w:eastAsia="zh-CN"/>
        </w:rPr>
        <w:t>14. Parti Genel Merkezinin defter kayıtları ve gelir belgeleri üzerinde yapılan incelemede, gelirlerin 2820 sayılı Kanun’a uygun olarak sağlandığı sonucuna varılmıştır.</w:t>
      </w:r>
    </w:p>
    <w:p w:rsidR="00D276D0" w:rsidRPr="00D276D0" w:rsidRDefault="00D276D0" w:rsidP="00D276D0">
      <w:pPr>
        <w:spacing w:after="200"/>
        <w:ind w:right="283" w:firstLine="709"/>
        <w:jc w:val="both"/>
        <w:rPr>
          <w:b/>
          <w:bCs/>
          <w:color w:val="010000"/>
          <w:szCs w:val="22"/>
          <w:lang w:eastAsia="zh-CN"/>
        </w:rPr>
      </w:pPr>
      <w:r w:rsidRPr="00D276D0">
        <w:rPr>
          <w:b/>
          <w:bCs/>
          <w:color w:val="010000"/>
          <w:szCs w:val="22"/>
          <w:lang w:eastAsia="zh-CN"/>
        </w:rPr>
        <w:t>2- İl Örgütleri Gelirleri</w:t>
      </w:r>
    </w:p>
    <w:p w:rsidR="00D276D0" w:rsidRPr="00D276D0" w:rsidRDefault="00D276D0" w:rsidP="00D276D0">
      <w:pPr>
        <w:spacing w:after="200"/>
        <w:ind w:right="283" w:firstLine="709"/>
        <w:jc w:val="both"/>
        <w:rPr>
          <w:color w:val="010000"/>
          <w:szCs w:val="19"/>
          <w:lang w:eastAsia="zh-CN"/>
        </w:rPr>
      </w:pPr>
      <w:r w:rsidRPr="00D276D0">
        <w:rPr>
          <w:bCs/>
          <w:color w:val="010000"/>
          <w:szCs w:val="19"/>
          <w:lang w:eastAsia="zh-CN"/>
        </w:rPr>
        <w:t xml:space="preserve">15. Partinin 2013 yılında il örgütlerine ilişkin gelirleri toplamı </w:t>
      </w:r>
      <w:r w:rsidRPr="00D276D0">
        <w:rPr>
          <w:color w:val="010000"/>
          <w:szCs w:val="19"/>
          <w:lang w:eastAsia="zh-CN"/>
        </w:rPr>
        <w:t>2.083.640,69 TL olup, bunun 811.224,56 TL’si giriş ve üyelik aidatından, 1.050,00 TL’si milletvekili aidat gelirlerinden, 33.250,00 TL’si milletvekili ve belediye başkan adaylığı özel aidat gelirlerinden, 300,00 TL’si bayrak, flama, rozet, vb. satış gelirlerinden, 2.260,00 TL’si defter, makbuz, kimlik kartları satış gelirlerinden, 1.023.204,66 TL’si bağış ve yardımlardan, 126.811,63 TL’si sair gelirlerinden, 35.830,26 TL’si teşkilattan alınan yardımlardan, 49.709,58 TL’si genel merkezden alınan yardımlardan oluşmaktadır.</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16. Parti İl Örgütlerinin defter kayıtları ve gelir belgeleri üzerinde yapılan incelemede, gelirlerin 2820 sayılı Kanun’a uygun olarak sağlandığı sonucuna varılmıştır.</w:t>
      </w:r>
    </w:p>
    <w:p w:rsidR="00D276D0" w:rsidRPr="00D276D0" w:rsidRDefault="00D276D0" w:rsidP="00D276D0">
      <w:pPr>
        <w:spacing w:after="200"/>
        <w:ind w:right="283" w:firstLine="709"/>
        <w:jc w:val="both"/>
        <w:rPr>
          <w:b/>
          <w:bCs/>
          <w:color w:val="010000"/>
          <w:szCs w:val="22"/>
          <w:lang w:eastAsia="zh-CN"/>
        </w:rPr>
      </w:pPr>
      <w:r w:rsidRPr="00D276D0">
        <w:rPr>
          <w:b/>
          <w:bCs/>
          <w:color w:val="010000"/>
          <w:szCs w:val="22"/>
          <w:lang w:eastAsia="zh-CN"/>
        </w:rPr>
        <w:t>B- Giderlerin İncelenmesi</w:t>
      </w:r>
    </w:p>
    <w:p w:rsidR="00D276D0" w:rsidRPr="00D276D0" w:rsidRDefault="00D276D0" w:rsidP="00D276D0">
      <w:pPr>
        <w:spacing w:after="200"/>
        <w:ind w:right="283" w:firstLine="709"/>
        <w:jc w:val="both"/>
        <w:rPr>
          <w:color w:val="010000"/>
          <w:szCs w:val="22"/>
          <w:lang w:eastAsia="zh-CN"/>
        </w:rPr>
      </w:pPr>
      <w:r w:rsidRPr="00D276D0">
        <w:rPr>
          <w:b/>
          <w:bCs/>
          <w:color w:val="010000"/>
          <w:szCs w:val="22"/>
          <w:lang w:eastAsia="zh-CN"/>
        </w:rPr>
        <w:t>1- Genel Merkez Giderleri</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17. Partinin Genel Merkez giderlerinden toplamı 1.470.500,34 TL olup, bunun 371.019,84 TL’si büro genel giderlerinden, 464.098,39 TL’si personel giderlerinden, 97.029,96 TL’si seyahat giderlerinden, 83.603,00 TL’si bayrak, flama, rozet vb. giderlerinden, 66.120,00 TL’si seçim ve propaganda giderlerinden, 39.237,50 TL’sini basın yayın giderlerinden, 307.768,00 TL’si demirbaş eşya alış giderlerinden, 440,00 TL’si sair giderlerden, 41.183,65 TL’sini teşkilata yapılan yardımdan oluşmaktadır.</w:t>
      </w:r>
      <w:r w:rsidRPr="00D276D0">
        <w:rPr>
          <w:color w:val="010000"/>
          <w:szCs w:val="19"/>
          <w:lang w:eastAsia="zh-CN"/>
        </w:rPr>
        <w:t xml:space="preserve"> </w:t>
      </w:r>
    </w:p>
    <w:p w:rsidR="00D276D0" w:rsidRPr="00D276D0" w:rsidRDefault="00D276D0" w:rsidP="00D276D0">
      <w:pPr>
        <w:spacing w:after="200"/>
        <w:ind w:right="283" w:firstLine="709"/>
        <w:jc w:val="both"/>
        <w:rPr>
          <w:b/>
          <w:bCs/>
          <w:color w:val="010000"/>
          <w:szCs w:val="19"/>
          <w:lang w:eastAsia="zh-CN"/>
        </w:rPr>
      </w:pPr>
      <w:r w:rsidRPr="00D276D0">
        <w:rPr>
          <w:color w:val="010000"/>
          <w:szCs w:val="19"/>
          <w:lang w:eastAsia="zh-CN"/>
        </w:rPr>
        <w:t>18. Parti Genel Merkezinin defter kayıtları ve gider belgeleri üzerinde yapılan incelemede, giderlerin 2820 sayılı Kanun’a uygun olarak gerçekleştirildiği sonucuna varılmıştır.</w:t>
      </w:r>
    </w:p>
    <w:p w:rsidR="00D276D0" w:rsidRPr="00D276D0" w:rsidRDefault="00D276D0" w:rsidP="00D276D0">
      <w:pPr>
        <w:spacing w:after="200"/>
        <w:ind w:right="283" w:firstLine="709"/>
        <w:jc w:val="both"/>
        <w:rPr>
          <w:b/>
          <w:bCs/>
          <w:color w:val="010000"/>
          <w:szCs w:val="22"/>
          <w:lang w:eastAsia="zh-CN"/>
        </w:rPr>
      </w:pPr>
      <w:r w:rsidRPr="00D276D0">
        <w:rPr>
          <w:b/>
          <w:bCs/>
          <w:color w:val="010000"/>
          <w:szCs w:val="22"/>
          <w:lang w:eastAsia="zh-CN"/>
        </w:rPr>
        <w:t>2- İl Örgütleri Giderleri</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19. Partinin 2013 yılında il örgütlerine ilişkin giderler toplamı 2.067.898,83 TL olup, bu tutarın 1.327.790,42 TL’si büro genel giderlerinden, 189.624,77 TL’si personel giderlerinden, 81.794,46 TL’si seyahat giderlerinden, 20.674,50 TL’si bayrak, flama, rozet vb. giderlerinden, 35.177,51 TL’si seçim ve propaganda giderlerinden, 97.978,64 TL’si konferans, sergi vb. faaliyet giderlerinden, 40.436,77 TL’si basın yayın giderlerinden, 11.441,50 TL’si demirbaş eşya alış giderlerinden, 203.624,07 TL’si sair giderlerden, 35.830,26 TL’si teşkilata yapılan yardımdan, 23.525,93 TL’si genel merkeze yapılan yardımdan oluşmaktadır.</w:t>
      </w:r>
    </w:p>
    <w:p w:rsidR="00D276D0" w:rsidRPr="00D276D0" w:rsidRDefault="00D276D0" w:rsidP="00D276D0">
      <w:pPr>
        <w:spacing w:after="200"/>
        <w:ind w:right="283" w:firstLine="709"/>
        <w:jc w:val="both"/>
        <w:rPr>
          <w:b/>
          <w:bCs/>
          <w:color w:val="010000"/>
          <w:szCs w:val="19"/>
          <w:lang w:eastAsia="zh-CN"/>
        </w:rPr>
      </w:pPr>
      <w:r w:rsidRPr="00D276D0">
        <w:rPr>
          <w:color w:val="010000"/>
          <w:szCs w:val="19"/>
          <w:lang w:eastAsia="zh-CN"/>
        </w:rPr>
        <w:t>20. Parti İl Örgütlerinin defter kayıtları ve gider belgeleri üzerinde yapılan incelemede, giderlerin 2820 sayılı Kanun’a uygun olarak sağlandığı sonucuna varılmıştır.</w:t>
      </w:r>
    </w:p>
    <w:p w:rsidR="00D276D0" w:rsidRPr="00D276D0" w:rsidRDefault="00D276D0" w:rsidP="00D276D0">
      <w:pPr>
        <w:spacing w:after="200"/>
        <w:ind w:right="283" w:firstLine="709"/>
        <w:jc w:val="both"/>
        <w:rPr>
          <w:color w:val="010000"/>
          <w:szCs w:val="22"/>
          <w:lang w:eastAsia="zh-CN"/>
        </w:rPr>
      </w:pPr>
      <w:r w:rsidRPr="00D276D0">
        <w:rPr>
          <w:b/>
          <w:bCs/>
          <w:color w:val="010000"/>
          <w:szCs w:val="22"/>
          <w:lang w:eastAsia="zh-CN"/>
        </w:rPr>
        <w:t>C- Parti Malları</w:t>
      </w:r>
      <w:r w:rsidRPr="00D276D0">
        <w:rPr>
          <w:color w:val="010000"/>
          <w:szCs w:val="22"/>
          <w:lang w:eastAsia="zh-CN"/>
        </w:rPr>
        <w:t xml:space="preserve"> </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21. Saadet Partisinin 2013 yılı defter ve belgeleri üzerinde yapılan incelemede, Parti Genel Merkezinin 2013 yılında toplam 307.768,00</w:t>
      </w:r>
      <w:r w:rsidRPr="00D276D0">
        <w:rPr>
          <w:b/>
          <w:color w:val="010000"/>
          <w:szCs w:val="19"/>
          <w:lang w:eastAsia="zh-CN"/>
        </w:rPr>
        <w:t xml:space="preserve"> </w:t>
      </w:r>
      <w:r w:rsidRPr="00D276D0">
        <w:rPr>
          <w:color w:val="010000"/>
          <w:szCs w:val="19"/>
          <w:lang w:eastAsia="zh-CN"/>
        </w:rPr>
        <w:t xml:space="preserve">TL tutarında taşınmaz mal edinmiş olduğu görülmüştür. Sayıştay Başkanlığı tarafından gönderilen Denetim Grubu (24) /3793/2015-21-24167 sayılı ve 04.05.2015 tarihli yazıyla partiye söz konusu gayrimenkullerin hangi amaçla alındığı </w:t>
      </w:r>
      <w:r w:rsidRPr="00D276D0">
        <w:rPr>
          <w:color w:val="010000"/>
          <w:szCs w:val="19"/>
          <w:lang w:eastAsia="zh-CN"/>
        </w:rPr>
        <w:lastRenderedPageBreak/>
        <w:t>sorulmuştur. Parti tarafından gönderilen 2015-GEMU-12(316) sayılı ve 25.05.2015 tarihli cevap yazısında bahsedilen gayrimenkullerin çeşitli il ve ilçelerdeki teşkilatların kullanımına verilmek üzere alındığı ifade edilmiştir. Ayrıca, parti bazı kişilere gayrimenkul alımına ilişkin olarak yetki verildiğini gösteren bir belgeyi tarafımıza sunmuştur. Partinin il örgütlerince edinilen toplam 11.441,50 TL tutarındaki taşınır malın Kanun’a uygun olduğu sonucuna varılmıştır.</w:t>
      </w:r>
      <w:r w:rsidRPr="00D276D0">
        <w:rPr>
          <w:color w:val="010000"/>
          <w:szCs w:val="19"/>
          <w:lang w:eastAsia="zh-CN"/>
        </w:rPr>
        <w:t xml:space="preserve"> </w:t>
      </w:r>
    </w:p>
    <w:p w:rsidR="00D276D0" w:rsidRPr="00D276D0" w:rsidRDefault="00D276D0" w:rsidP="00D276D0">
      <w:pPr>
        <w:spacing w:after="200"/>
        <w:ind w:right="283" w:firstLine="709"/>
        <w:jc w:val="both"/>
        <w:rPr>
          <w:color w:val="010000"/>
          <w:szCs w:val="22"/>
          <w:lang w:eastAsia="zh-CN"/>
        </w:rPr>
      </w:pPr>
      <w:r w:rsidRPr="00D276D0">
        <w:rPr>
          <w:b/>
          <w:bCs/>
          <w:color w:val="010000"/>
          <w:szCs w:val="22"/>
          <w:lang w:eastAsia="zh-CN"/>
        </w:rPr>
        <w:t>IV- SONUÇ</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Saadet Partisinin 2013 yılı kesin hesabının incelenmesi sonucunda;</w:t>
      </w:r>
    </w:p>
    <w:p w:rsidR="00D276D0" w:rsidRPr="00D276D0" w:rsidRDefault="00D276D0" w:rsidP="00D276D0">
      <w:pPr>
        <w:spacing w:after="200"/>
        <w:ind w:right="283" w:firstLine="709"/>
        <w:jc w:val="both"/>
        <w:rPr>
          <w:color w:val="010000"/>
          <w:szCs w:val="19"/>
          <w:lang w:eastAsia="zh-CN"/>
        </w:rPr>
      </w:pPr>
      <w:r w:rsidRPr="00D276D0">
        <w:rPr>
          <w:color w:val="010000"/>
          <w:szCs w:val="19"/>
          <w:lang w:eastAsia="zh-CN"/>
        </w:rPr>
        <w:t>Partinin 2013 yılı kesin hesabında gösterilen 3.427.705,34 TL gelir ve 3.538.399,17 TL giderin eldeki bilgi ve belgelere göre doğru, denk ve 2820 sayılı Siyasi Partiler Kanunu’na uygun olduğuna,</w:t>
      </w:r>
      <w:r w:rsidRPr="00D276D0">
        <w:rPr>
          <w:color w:val="010000"/>
          <w:szCs w:val="19"/>
          <w:lang w:eastAsia="zh-CN"/>
        </w:rPr>
        <w:t xml:space="preserve"> </w:t>
      </w:r>
      <w:r w:rsidRPr="00D276D0">
        <w:rPr>
          <w:color w:val="010000"/>
          <w:szCs w:val="19"/>
          <w:lang w:eastAsia="zh-CN"/>
        </w:rPr>
        <w:t>1.7.2015 tarihinde OYBİRLİĞİYLE karar verildi.</w:t>
      </w:r>
    </w:p>
    <w:p w:rsidR="00D276D0" w:rsidRDefault="00D276D0">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479"/>
        <w:gridCol w:w="3261"/>
        <w:gridCol w:w="3040"/>
      </w:tblGrid>
      <w:tr w:rsidR="00D276D0" w:rsidRPr="00D276D0" w:rsidTr="00D276D0">
        <w:trPr>
          <w:jc w:val="center"/>
        </w:trPr>
        <w:tc>
          <w:tcPr>
            <w:tcW w:w="1779"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Başkan</w:t>
            </w:r>
          </w:p>
          <w:p w:rsidR="00D276D0" w:rsidRPr="00D276D0" w:rsidRDefault="00D276D0" w:rsidP="00D276D0">
            <w:pPr>
              <w:spacing w:before="240" w:after="240"/>
              <w:jc w:val="center"/>
              <w:rPr>
                <w:color w:val="010000"/>
                <w:szCs w:val="19"/>
                <w:lang w:eastAsia="en-US"/>
              </w:rPr>
            </w:pPr>
            <w:r w:rsidRPr="00D276D0">
              <w:rPr>
                <w:color w:val="010000"/>
                <w:szCs w:val="19"/>
              </w:rPr>
              <w:t>Zühtü ARSLAN</w:t>
            </w:r>
          </w:p>
        </w:tc>
        <w:tc>
          <w:tcPr>
            <w:tcW w:w="1667"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Başkanvekili</w:t>
            </w:r>
          </w:p>
          <w:p w:rsidR="00D276D0" w:rsidRPr="00D276D0" w:rsidRDefault="00D276D0" w:rsidP="00D276D0">
            <w:pPr>
              <w:spacing w:before="240" w:after="240"/>
              <w:jc w:val="center"/>
              <w:rPr>
                <w:color w:val="010000"/>
                <w:szCs w:val="19"/>
                <w:lang w:eastAsia="en-US"/>
              </w:rPr>
            </w:pPr>
            <w:r w:rsidRPr="00D276D0">
              <w:rPr>
                <w:color w:val="010000"/>
                <w:szCs w:val="19"/>
              </w:rPr>
              <w:t>Burhan ÜSTÜN</w:t>
            </w:r>
          </w:p>
        </w:tc>
        <w:tc>
          <w:tcPr>
            <w:tcW w:w="1554"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Serdar ÖZGÜLDÜR</w:t>
            </w:r>
          </w:p>
        </w:tc>
      </w:tr>
      <w:tr w:rsidR="00D276D0" w:rsidRPr="00D276D0" w:rsidTr="00D276D0">
        <w:trPr>
          <w:jc w:val="center"/>
        </w:trPr>
        <w:tc>
          <w:tcPr>
            <w:tcW w:w="1779"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 xml:space="preserve"> Osman </w:t>
            </w:r>
            <w:proofErr w:type="spellStart"/>
            <w:r w:rsidRPr="00D276D0">
              <w:rPr>
                <w:color w:val="010000"/>
                <w:szCs w:val="19"/>
              </w:rPr>
              <w:t>Alifeyyaz</w:t>
            </w:r>
            <w:proofErr w:type="spellEnd"/>
            <w:r w:rsidRPr="00D276D0">
              <w:rPr>
                <w:color w:val="010000"/>
                <w:szCs w:val="19"/>
              </w:rPr>
              <w:t xml:space="preserve"> PAKSÜT</w:t>
            </w:r>
          </w:p>
        </w:tc>
        <w:tc>
          <w:tcPr>
            <w:tcW w:w="1667"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 xml:space="preserve"> Recep KÖMÜRCÜ</w:t>
            </w:r>
          </w:p>
        </w:tc>
        <w:tc>
          <w:tcPr>
            <w:tcW w:w="1554"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Engin YILDIRIM</w:t>
            </w:r>
            <w:r w:rsidRPr="00D276D0">
              <w:rPr>
                <w:color w:val="010000"/>
                <w:szCs w:val="19"/>
              </w:rPr>
              <w:t xml:space="preserve"> </w:t>
            </w:r>
          </w:p>
        </w:tc>
      </w:tr>
      <w:tr w:rsidR="00D276D0" w:rsidRPr="00D276D0" w:rsidTr="00D276D0">
        <w:trPr>
          <w:jc w:val="center"/>
        </w:trPr>
        <w:tc>
          <w:tcPr>
            <w:tcW w:w="1779"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Nuri NECİPOĞLU</w:t>
            </w:r>
          </w:p>
        </w:tc>
        <w:tc>
          <w:tcPr>
            <w:tcW w:w="1667"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proofErr w:type="spellStart"/>
            <w:r w:rsidRPr="00D276D0">
              <w:rPr>
                <w:color w:val="010000"/>
                <w:szCs w:val="19"/>
              </w:rPr>
              <w:t>Hicabi</w:t>
            </w:r>
            <w:proofErr w:type="spellEnd"/>
            <w:r w:rsidRPr="00D276D0">
              <w:rPr>
                <w:color w:val="010000"/>
                <w:szCs w:val="19"/>
              </w:rPr>
              <w:t xml:space="preserve"> DURSUN</w:t>
            </w:r>
          </w:p>
        </w:tc>
        <w:tc>
          <w:tcPr>
            <w:tcW w:w="1554"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Celal Mümtaz AKINCI</w:t>
            </w:r>
          </w:p>
        </w:tc>
      </w:tr>
      <w:tr w:rsidR="00D276D0" w:rsidRPr="00D276D0" w:rsidTr="00D276D0">
        <w:trPr>
          <w:jc w:val="center"/>
        </w:trPr>
        <w:tc>
          <w:tcPr>
            <w:tcW w:w="1779"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Erdal TERCAN</w:t>
            </w:r>
          </w:p>
        </w:tc>
        <w:tc>
          <w:tcPr>
            <w:tcW w:w="1667"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Muammer TOPAL</w:t>
            </w:r>
          </w:p>
        </w:tc>
        <w:tc>
          <w:tcPr>
            <w:tcW w:w="1554"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M. Emin KUZ</w:t>
            </w:r>
          </w:p>
        </w:tc>
      </w:tr>
      <w:tr w:rsidR="00D276D0" w:rsidRPr="00D276D0" w:rsidTr="00D276D0">
        <w:trPr>
          <w:jc w:val="center"/>
        </w:trPr>
        <w:tc>
          <w:tcPr>
            <w:tcW w:w="1779"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Hasan Tahsin GÖKCAN</w:t>
            </w:r>
          </w:p>
        </w:tc>
        <w:tc>
          <w:tcPr>
            <w:tcW w:w="1667"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Kadir ÖZKAYA</w:t>
            </w:r>
          </w:p>
        </w:tc>
        <w:tc>
          <w:tcPr>
            <w:tcW w:w="1554" w:type="pct"/>
            <w:hideMark/>
          </w:tcPr>
          <w:p w:rsidR="00D276D0" w:rsidRPr="00D276D0" w:rsidRDefault="00D276D0" w:rsidP="00D276D0">
            <w:pPr>
              <w:spacing w:before="240" w:after="240"/>
              <w:jc w:val="center"/>
              <w:rPr>
                <w:rFonts w:eastAsia="Calibri"/>
                <w:color w:val="010000"/>
                <w:szCs w:val="19"/>
                <w:lang w:eastAsia="en-US"/>
              </w:rPr>
            </w:pPr>
            <w:r w:rsidRPr="00D276D0">
              <w:rPr>
                <w:color w:val="010000"/>
                <w:szCs w:val="19"/>
              </w:rPr>
              <w:t>Üye</w:t>
            </w:r>
          </w:p>
          <w:p w:rsidR="00D276D0" w:rsidRPr="00D276D0" w:rsidRDefault="00D276D0" w:rsidP="00D276D0">
            <w:pPr>
              <w:spacing w:before="240" w:after="240"/>
              <w:jc w:val="center"/>
              <w:rPr>
                <w:color w:val="010000"/>
                <w:szCs w:val="19"/>
                <w:lang w:eastAsia="en-US"/>
              </w:rPr>
            </w:pPr>
            <w:r w:rsidRPr="00D276D0">
              <w:rPr>
                <w:color w:val="010000"/>
                <w:szCs w:val="19"/>
              </w:rPr>
              <w:t>Rıdvan GÜLEÇ</w:t>
            </w:r>
          </w:p>
        </w:tc>
      </w:tr>
    </w:tbl>
    <w:p w:rsidR="00D276D0" w:rsidRPr="00D276D0" w:rsidRDefault="00D276D0" w:rsidP="00D276D0">
      <w:pPr>
        <w:spacing w:after="200"/>
        <w:ind w:right="283" w:firstLine="709"/>
        <w:jc w:val="both"/>
        <w:rPr>
          <w:color w:val="010000"/>
          <w:szCs w:val="19"/>
        </w:rPr>
      </w:pPr>
    </w:p>
    <w:sectPr w:rsidR="00D276D0" w:rsidRPr="00D276D0" w:rsidSect="00D276D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636" w:rsidRDefault="00122636" w:rsidP="00D276D0">
      <w:r>
        <w:separator/>
      </w:r>
    </w:p>
  </w:endnote>
  <w:endnote w:type="continuationSeparator" w:id="0">
    <w:p w:rsidR="00122636" w:rsidRDefault="00122636" w:rsidP="00D2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D0" w:rsidRDefault="00D276D0"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276D0" w:rsidRDefault="00D276D0" w:rsidP="00D276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D0" w:rsidRPr="00D276D0" w:rsidRDefault="00D276D0" w:rsidP="00416018">
    <w:pPr>
      <w:pStyle w:val="AltBilgi"/>
      <w:framePr w:wrap="around" w:vAnchor="text" w:hAnchor="margin" w:xAlign="right" w:y="1"/>
      <w:rPr>
        <w:rStyle w:val="SayfaNumaras"/>
      </w:rPr>
    </w:pPr>
    <w:r w:rsidRPr="00D276D0">
      <w:rPr>
        <w:rStyle w:val="SayfaNumaras"/>
      </w:rPr>
      <w:fldChar w:fldCharType="begin"/>
    </w:r>
    <w:r w:rsidRPr="00D276D0">
      <w:rPr>
        <w:rStyle w:val="SayfaNumaras"/>
      </w:rPr>
      <w:instrText xml:space="preserve"> PAGE </w:instrText>
    </w:r>
    <w:r w:rsidRPr="00D276D0">
      <w:rPr>
        <w:rStyle w:val="SayfaNumaras"/>
      </w:rPr>
      <w:fldChar w:fldCharType="separate"/>
    </w:r>
    <w:r w:rsidRPr="00D276D0">
      <w:rPr>
        <w:rStyle w:val="SayfaNumaras"/>
        <w:noProof/>
      </w:rPr>
      <w:t>1</w:t>
    </w:r>
    <w:r w:rsidRPr="00D276D0">
      <w:rPr>
        <w:rStyle w:val="SayfaNumaras"/>
      </w:rPr>
      <w:fldChar w:fldCharType="end"/>
    </w:r>
  </w:p>
  <w:p w:rsidR="004536DA" w:rsidRDefault="00122636" w:rsidP="00D276D0">
    <w:pPr>
      <w:pStyle w:val="a"/>
      <w:ind w:right="360"/>
      <w:jc w:val="center"/>
    </w:pPr>
  </w:p>
  <w:p w:rsidR="004536DA" w:rsidRDefault="0012263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636" w:rsidRDefault="00122636" w:rsidP="00D276D0">
      <w:r>
        <w:separator/>
      </w:r>
    </w:p>
  </w:footnote>
  <w:footnote w:type="continuationSeparator" w:id="0">
    <w:p w:rsidR="00122636" w:rsidRDefault="00122636" w:rsidP="00D2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D0" w:rsidRPr="00D276D0" w:rsidRDefault="00D276D0" w:rsidP="00D276D0">
    <w:pPr>
      <w:pStyle w:val="stBilgi"/>
      <w:rPr>
        <w:b/>
      </w:rPr>
    </w:pPr>
    <w:r w:rsidRPr="00D276D0">
      <w:rPr>
        <w:b/>
      </w:rPr>
      <w:t>Esas Sayısı:2014/50 (Siyasi Parti Mali Denetimi)</w:t>
    </w:r>
  </w:p>
  <w:p w:rsidR="00D276D0" w:rsidRDefault="00D276D0" w:rsidP="00D276D0">
    <w:pPr>
      <w:pStyle w:val="stBilgi"/>
      <w:rPr>
        <w:b/>
      </w:rPr>
    </w:pPr>
    <w:r>
      <w:rPr>
        <w:b/>
      </w:rPr>
      <w:t>Karar Sayısı:2015/80</w:t>
    </w:r>
  </w:p>
  <w:p w:rsidR="004536DA" w:rsidRPr="00D276D0" w:rsidRDefault="00122636" w:rsidP="00D276D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D0"/>
    <w:rsid w:val="00122636"/>
    <w:rsid w:val="00D12EB3"/>
    <w:rsid w:val="00D276D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D9E36-B108-40CA-BB71-2B9E4B43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6D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276D0"/>
    <w:pPr>
      <w:tabs>
        <w:tab w:val="center" w:pos="4536"/>
        <w:tab w:val="right" w:pos="9072"/>
      </w:tabs>
    </w:pPr>
  </w:style>
  <w:style w:type="character" w:customStyle="1" w:styleId="AltbilgiChar">
    <w:name w:val="Altbilgi Char"/>
    <w:link w:val="a"/>
    <w:uiPriority w:val="99"/>
    <w:rsid w:val="00D276D0"/>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D276D0"/>
    <w:pPr>
      <w:tabs>
        <w:tab w:val="center" w:pos="4536"/>
        <w:tab w:val="right" w:pos="9072"/>
      </w:tabs>
    </w:pPr>
  </w:style>
  <w:style w:type="character" w:customStyle="1" w:styleId="AltBilgiChar0">
    <w:name w:val="Alt Bilgi Char"/>
    <w:basedOn w:val="VarsaylanParagrafYazTipi"/>
    <w:link w:val="AltBilgi"/>
    <w:uiPriority w:val="99"/>
    <w:rsid w:val="00D276D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76D0"/>
    <w:pPr>
      <w:tabs>
        <w:tab w:val="center" w:pos="4536"/>
        <w:tab w:val="right" w:pos="9072"/>
      </w:tabs>
    </w:pPr>
  </w:style>
  <w:style w:type="character" w:customStyle="1" w:styleId="stBilgiChar">
    <w:name w:val="Üst Bilgi Char"/>
    <w:basedOn w:val="VarsaylanParagrafYazTipi"/>
    <w:link w:val="stBilgi"/>
    <w:uiPriority w:val="99"/>
    <w:rsid w:val="00D276D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27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1561</Words>
  <Characters>8900</Characters>
  <Application>Microsoft Office Word</Application>
  <DocSecurity>0</DocSecurity>
  <Lines>74</Lines>
  <Paragraphs>20</Paragraphs>
  <ScaleCrop>false</ScaleCrop>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2020-06-16T19:04:00Z</dcterms:created>
  <dcterms:modified xsi:type="dcterms:W3CDTF">2020-06-16T19:06:00Z</dcterms:modified>
</cp:coreProperties>
</file>