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6236" w:rsidRDefault="00466236" w:rsidP="00466236">
      <w:pPr>
        <w:spacing w:after="200"/>
        <w:ind w:left="283" w:right="283"/>
        <w:jc w:val="center"/>
        <w:rPr>
          <w:b/>
          <w:bCs/>
          <w:caps/>
          <w:color w:val="010000"/>
          <w:szCs w:val="26"/>
        </w:rPr>
      </w:pPr>
      <w:r w:rsidRPr="00466236">
        <w:rPr>
          <w:b/>
          <w:bCs/>
          <w:caps/>
          <w:color w:val="010000"/>
          <w:szCs w:val="26"/>
        </w:rPr>
        <w:t>ANAYASA MAHKEMESİ KARARI</w:t>
      </w:r>
    </w:p>
    <w:p w:rsidR="00466236" w:rsidRPr="00466236" w:rsidRDefault="00466236" w:rsidP="00466236">
      <w:pPr>
        <w:spacing w:after="200"/>
        <w:ind w:left="283" w:right="283" w:firstLine="709"/>
        <w:jc w:val="center"/>
        <w:rPr>
          <w:b/>
          <w:caps/>
          <w:color w:val="010000"/>
        </w:rPr>
      </w:pPr>
    </w:p>
    <w:p w:rsidR="00466236" w:rsidRDefault="00466236" w:rsidP="00466236">
      <w:pPr>
        <w:rPr>
          <w:b/>
          <w:bCs/>
          <w:color w:val="010000"/>
          <w:szCs w:val="26"/>
        </w:rPr>
      </w:pPr>
      <w:r>
        <w:rPr>
          <w:b/>
          <w:bCs/>
          <w:color w:val="010000"/>
          <w:szCs w:val="26"/>
        </w:rPr>
        <w:t>Esas Sayısı:2008/35 (Siyasî Parti Malî Denetimi)</w:t>
      </w:r>
    </w:p>
    <w:p w:rsidR="00466236" w:rsidRDefault="00466236" w:rsidP="00466236">
      <w:pPr>
        <w:rPr>
          <w:b/>
          <w:color w:val="010000"/>
        </w:rPr>
      </w:pPr>
      <w:r>
        <w:rPr>
          <w:b/>
          <w:color w:val="010000"/>
        </w:rPr>
        <w:t>Karar Sayısı:2010/60</w:t>
      </w:r>
    </w:p>
    <w:p w:rsidR="00466236" w:rsidRDefault="00466236" w:rsidP="00466236">
      <w:pPr>
        <w:rPr>
          <w:b/>
          <w:color w:val="010000"/>
        </w:rPr>
      </w:pPr>
      <w:r>
        <w:rPr>
          <w:b/>
          <w:color w:val="010000"/>
        </w:rPr>
        <w:t>Karar Günü:16.12.2010</w:t>
      </w:r>
    </w:p>
    <w:p w:rsidR="00466236" w:rsidRDefault="00466236" w:rsidP="00466236">
      <w:pPr>
        <w:rPr>
          <w:b/>
          <w:color w:val="010000"/>
        </w:rPr>
      </w:pPr>
      <w:r>
        <w:rPr>
          <w:b/>
          <w:color w:val="010000"/>
        </w:rPr>
        <w:t>R.G. Tarih-Sayı:31.12.2010-27802</w:t>
      </w:r>
    </w:p>
    <w:p w:rsidR="00466236" w:rsidRPr="00466236" w:rsidRDefault="00466236" w:rsidP="00466236">
      <w:pPr>
        <w:rPr>
          <w:b/>
          <w:color w:val="010000"/>
        </w:rPr>
      </w:pPr>
    </w:p>
    <w:p w:rsidR="00466236" w:rsidRPr="00466236" w:rsidRDefault="00466236" w:rsidP="00466236">
      <w:pPr>
        <w:spacing w:after="200"/>
        <w:ind w:left="283" w:right="283" w:firstLine="709"/>
        <w:jc w:val="both"/>
        <w:rPr>
          <w:color w:val="010000"/>
        </w:rPr>
      </w:pPr>
      <w:r w:rsidRPr="00466236">
        <w:rPr>
          <w:b/>
          <w:bCs/>
          <w:color w:val="010000"/>
          <w:szCs w:val="26"/>
        </w:rPr>
        <w:t>I- MALİ DENETİMİN KONUSU</w:t>
      </w:r>
    </w:p>
    <w:p w:rsidR="00466236" w:rsidRPr="00466236" w:rsidRDefault="00466236" w:rsidP="00466236">
      <w:pPr>
        <w:spacing w:after="200"/>
        <w:ind w:left="283" w:right="283" w:firstLine="709"/>
        <w:jc w:val="both"/>
        <w:rPr>
          <w:color w:val="010000"/>
        </w:rPr>
      </w:pPr>
      <w:r w:rsidRPr="00466236">
        <w:rPr>
          <w:color w:val="010000"/>
          <w:szCs w:val="26"/>
        </w:rPr>
        <w:t xml:space="preserve">Halkın Kurtuluş Partisi'nin 2007 yılı </w:t>
      </w:r>
      <w:proofErr w:type="spellStart"/>
      <w:r w:rsidRPr="00466236">
        <w:rPr>
          <w:color w:val="010000"/>
          <w:szCs w:val="26"/>
        </w:rPr>
        <w:t>kesinhesabının</w:t>
      </w:r>
      <w:proofErr w:type="spellEnd"/>
      <w:r w:rsidRPr="00466236">
        <w:rPr>
          <w:color w:val="010000"/>
          <w:szCs w:val="26"/>
        </w:rPr>
        <w:t xml:space="preserve"> incelenmesidir.</w:t>
      </w:r>
    </w:p>
    <w:p w:rsidR="00466236" w:rsidRPr="00466236" w:rsidRDefault="00466236" w:rsidP="00466236">
      <w:pPr>
        <w:spacing w:after="200"/>
        <w:ind w:left="283" w:right="283" w:firstLine="709"/>
        <w:jc w:val="both"/>
        <w:rPr>
          <w:color w:val="010000"/>
        </w:rPr>
      </w:pPr>
      <w:r w:rsidRPr="00466236">
        <w:rPr>
          <w:b/>
          <w:bCs/>
          <w:color w:val="010000"/>
          <w:szCs w:val="26"/>
        </w:rPr>
        <w:t>II- İLK İNCELEME</w:t>
      </w:r>
    </w:p>
    <w:p w:rsidR="00466236" w:rsidRPr="00466236" w:rsidRDefault="00466236" w:rsidP="00466236">
      <w:pPr>
        <w:spacing w:after="200"/>
        <w:ind w:left="283" w:right="283" w:firstLine="709"/>
        <w:jc w:val="both"/>
        <w:rPr>
          <w:color w:val="010000"/>
        </w:rPr>
      </w:pPr>
      <w:r w:rsidRPr="00466236">
        <w:rPr>
          <w:color w:val="010000"/>
          <w:szCs w:val="26"/>
        </w:rPr>
        <w:t xml:space="preserve">Anayasa Mahkemesi </w:t>
      </w:r>
      <w:proofErr w:type="spellStart"/>
      <w:r w:rsidRPr="00466236">
        <w:rPr>
          <w:color w:val="010000"/>
          <w:szCs w:val="26"/>
        </w:rPr>
        <w:t>İçtüzüğü'nün</w:t>
      </w:r>
      <w:proofErr w:type="spellEnd"/>
      <w:r w:rsidRPr="00466236">
        <w:rPr>
          <w:color w:val="010000"/>
          <w:szCs w:val="26"/>
        </w:rPr>
        <w:t xml:space="preserve"> 16. maddesi uyarınca, Haşim KILIÇ, </w:t>
      </w:r>
      <w:proofErr w:type="spellStart"/>
      <w:r w:rsidRPr="00466236">
        <w:rPr>
          <w:color w:val="010000"/>
          <w:szCs w:val="26"/>
        </w:rPr>
        <w:t>Sacit</w:t>
      </w:r>
      <w:proofErr w:type="spellEnd"/>
      <w:r w:rsidRPr="00466236">
        <w:rPr>
          <w:color w:val="010000"/>
          <w:szCs w:val="26"/>
        </w:rPr>
        <w:t xml:space="preserve"> ADALI, Fulya KANTARCIOĞLU, Ahmet AKYALÇIN, Mehmet ERTEN, Mustafa YILDIRIM, </w:t>
      </w:r>
      <w:proofErr w:type="spellStart"/>
      <w:proofErr w:type="gramStart"/>
      <w:r w:rsidRPr="00466236">
        <w:rPr>
          <w:color w:val="010000"/>
          <w:szCs w:val="26"/>
        </w:rPr>
        <w:t>A.Necmi</w:t>
      </w:r>
      <w:proofErr w:type="spellEnd"/>
      <w:proofErr w:type="gramEnd"/>
      <w:r w:rsidRPr="00466236">
        <w:rPr>
          <w:color w:val="010000"/>
          <w:szCs w:val="26"/>
        </w:rPr>
        <w:t xml:space="preserve"> ÖZLER, Serdar ÖZGÜLDÜR, Şevket APALAK, </w:t>
      </w:r>
      <w:proofErr w:type="spellStart"/>
      <w:r w:rsidRPr="00466236">
        <w:rPr>
          <w:color w:val="010000"/>
          <w:szCs w:val="26"/>
        </w:rPr>
        <w:t>Serruh</w:t>
      </w:r>
      <w:proofErr w:type="spellEnd"/>
      <w:r w:rsidRPr="00466236">
        <w:rPr>
          <w:color w:val="010000"/>
          <w:szCs w:val="26"/>
        </w:rPr>
        <w:t xml:space="preserve"> KALELİ ve Zehra Ayla </w:t>
      </w:r>
      <w:proofErr w:type="spellStart"/>
      <w:r w:rsidRPr="00466236">
        <w:rPr>
          <w:color w:val="010000"/>
          <w:szCs w:val="26"/>
        </w:rPr>
        <w:t>PERKTAŞ'ın</w:t>
      </w:r>
      <w:proofErr w:type="spellEnd"/>
      <w:r w:rsidRPr="00466236">
        <w:rPr>
          <w:color w:val="010000"/>
          <w:szCs w:val="26"/>
        </w:rPr>
        <w:t xml:space="preserve"> katılımıyla 16.7.2009 gününde yapılan ilk inceleme toplantısında;</w:t>
      </w:r>
    </w:p>
    <w:p w:rsidR="00466236" w:rsidRPr="00466236" w:rsidRDefault="00466236" w:rsidP="00466236">
      <w:pPr>
        <w:spacing w:after="200"/>
        <w:ind w:left="283" w:right="283" w:firstLine="709"/>
        <w:jc w:val="both"/>
        <w:rPr>
          <w:color w:val="010000"/>
        </w:rPr>
      </w:pPr>
      <w:r w:rsidRPr="00466236">
        <w:rPr>
          <w:color w:val="010000"/>
          <w:szCs w:val="26"/>
        </w:rPr>
        <w:t xml:space="preserve">Halkın Kurtuluş Partisi'nin 2007 yılı </w:t>
      </w:r>
      <w:proofErr w:type="spellStart"/>
      <w:r w:rsidRPr="00466236">
        <w:rPr>
          <w:color w:val="010000"/>
          <w:szCs w:val="26"/>
        </w:rPr>
        <w:t>kesinhesabının</w:t>
      </w:r>
      <w:proofErr w:type="spellEnd"/>
      <w:r w:rsidRPr="00466236">
        <w:rPr>
          <w:color w:val="010000"/>
          <w:szCs w:val="26"/>
        </w:rPr>
        <w:t xml:space="preserve"> ilk incelemesi sonucunda;</w:t>
      </w:r>
    </w:p>
    <w:p w:rsidR="00466236" w:rsidRPr="00466236" w:rsidRDefault="00466236" w:rsidP="00466236">
      <w:pPr>
        <w:spacing w:after="200"/>
        <w:ind w:left="283" w:right="283" w:firstLine="709"/>
        <w:jc w:val="both"/>
        <w:rPr>
          <w:color w:val="010000"/>
        </w:rPr>
      </w:pPr>
      <w:r w:rsidRPr="00466236">
        <w:rPr>
          <w:color w:val="010000"/>
          <w:szCs w:val="26"/>
        </w:rPr>
        <w:t>'Dosyada eksiklik bulunmadığından işin esasının incelenmesine oybirliğiyle' karar verilmiştir.</w:t>
      </w:r>
    </w:p>
    <w:p w:rsidR="00466236" w:rsidRPr="00466236" w:rsidRDefault="00466236" w:rsidP="00466236">
      <w:pPr>
        <w:spacing w:after="200"/>
        <w:ind w:left="283" w:right="283" w:firstLine="709"/>
        <w:jc w:val="both"/>
        <w:rPr>
          <w:color w:val="010000"/>
        </w:rPr>
      </w:pPr>
      <w:r w:rsidRPr="00466236">
        <w:rPr>
          <w:b/>
          <w:bCs/>
          <w:color w:val="010000"/>
          <w:szCs w:val="26"/>
        </w:rPr>
        <w:t>III- ESASIN İNCELENMESİ</w:t>
      </w:r>
    </w:p>
    <w:p w:rsidR="00466236" w:rsidRPr="00466236" w:rsidRDefault="00466236" w:rsidP="00466236">
      <w:pPr>
        <w:spacing w:after="200"/>
        <w:ind w:left="283" w:right="283" w:firstLine="709"/>
        <w:jc w:val="both"/>
        <w:rPr>
          <w:color w:val="010000"/>
        </w:rPr>
      </w:pPr>
      <w:r w:rsidRPr="00466236">
        <w:rPr>
          <w:color w:val="010000"/>
          <w:szCs w:val="26"/>
        </w:rPr>
        <w:t xml:space="preserve">Parti'nin Anayasa Mahkemesi'ne verdiği 2007 yılı </w:t>
      </w:r>
      <w:proofErr w:type="spellStart"/>
      <w:r w:rsidRPr="00466236">
        <w:rPr>
          <w:color w:val="010000"/>
          <w:szCs w:val="26"/>
        </w:rPr>
        <w:t>kesinhesap</w:t>
      </w:r>
      <w:proofErr w:type="spellEnd"/>
      <w:r w:rsidRPr="00466236">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466236" w:rsidRPr="00466236" w:rsidRDefault="00466236" w:rsidP="00466236">
      <w:pPr>
        <w:spacing w:after="200"/>
        <w:ind w:left="283" w:right="283" w:firstLine="709"/>
        <w:jc w:val="both"/>
        <w:rPr>
          <w:color w:val="010000"/>
        </w:rPr>
      </w:pPr>
      <w:r w:rsidRPr="00466236">
        <w:rPr>
          <w:color w:val="010000"/>
          <w:szCs w:val="26"/>
        </w:rPr>
        <w:t>Denetimin maddi öğelerini oluşturan defter ve belgelerde Halkın Kurtuluş Partisi'nin 2007 yılı gelirleri toplamının 55.369,15 YTL, giderleri toplamının 54.521,97 YTL olduğu ve 847,18 YTL'nin nakit mevcudu olarak 2008 yılına devrettiği anlaşılmaktadır.</w:t>
      </w:r>
    </w:p>
    <w:p w:rsidR="00466236" w:rsidRPr="00466236" w:rsidRDefault="00466236" w:rsidP="00466236">
      <w:pPr>
        <w:spacing w:after="200"/>
        <w:ind w:left="283" w:right="283" w:firstLine="709"/>
        <w:jc w:val="both"/>
        <w:rPr>
          <w:color w:val="010000"/>
        </w:rPr>
      </w:pPr>
      <w:r w:rsidRPr="00466236">
        <w:rPr>
          <w:b/>
          <w:bCs/>
          <w:color w:val="010000"/>
          <w:szCs w:val="26"/>
        </w:rPr>
        <w:t>A-</w:t>
      </w:r>
      <w:r w:rsidRPr="00466236">
        <w:rPr>
          <w:color w:val="010000"/>
          <w:szCs w:val="26"/>
        </w:rPr>
        <w:t xml:space="preserve"> </w:t>
      </w:r>
      <w:r w:rsidRPr="00466236">
        <w:rPr>
          <w:b/>
          <w:bCs/>
          <w:color w:val="010000"/>
          <w:szCs w:val="26"/>
        </w:rPr>
        <w:t>Gelirlerin İncelenmesi</w:t>
      </w:r>
    </w:p>
    <w:p w:rsidR="00466236" w:rsidRPr="00466236" w:rsidRDefault="00466236" w:rsidP="00466236">
      <w:pPr>
        <w:spacing w:after="200"/>
        <w:ind w:left="283" w:right="283" w:firstLine="709"/>
        <w:jc w:val="both"/>
        <w:rPr>
          <w:color w:val="010000"/>
        </w:rPr>
      </w:pPr>
      <w:r w:rsidRPr="00466236">
        <w:rPr>
          <w:b/>
          <w:bCs/>
          <w:color w:val="010000"/>
          <w:szCs w:val="26"/>
        </w:rPr>
        <w:t>1- Genel Merkez Gelirleri</w:t>
      </w:r>
    </w:p>
    <w:p w:rsidR="00466236" w:rsidRPr="00466236" w:rsidRDefault="00466236" w:rsidP="00466236">
      <w:pPr>
        <w:spacing w:after="200"/>
        <w:ind w:left="283" w:right="283" w:firstLine="709"/>
        <w:jc w:val="both"/>
        <w:rPr>
          <w:color w:val="010000"/>
        </w:rPr>
      </w:pPr>
      <w:r w:rsidRPr="00466236">
        <w:rPr>
          <w:color w:val="010000"/>
          <w:szCs w:val="26"/>
        </w:rPr>
        <w:t>Halkın Kurtuluş Partisi Genel Merkezi'nin 2007 yılı gelirleri toplamı 13.408,72 YTL olarak gösterilmiştir.</w:t>
      </w:r>
    </w:p>
    <w:p w:rsidR="00466236" w:rsidRPr="00466236" w:rsidRDefault="00466236" w:rsidP="00466236">
      <w:pPr>
        <w:spacing w:after="200"/>
        <w:ind w:left="283" w:right="283" w:firstLine="709"/>
        <w:jc w:val="both"/>
        <w:rPr>
          <w:color w:val="010000"/>
        </w:rPr>
      </w:pPr>
      <w:r w:rsidRPr="00466236">
        <w:rPr>
          <w:color w:val="010000"/>
          <w:szCs w:val="26"/>
        </w:rPr>
        <w:t>Bunun 13.150.- YTL'si bağış ve 258,72 YTL'si önceki yıldan devreden nakit paradan oluşmaktadır.</w:t>
      </w:r>
    </w:p>
    <w:p w:rsidR="00466236" w:rsidRPr="00466236" w:rsidRDefault="00466236" w:rsidP="00466236">
      <w:pPr>
        <w:spacing w:after="200"/>
        <w:ind w:left="283" w:right="283" w:firstLine="709"/>
        <w:jc w:val="both"/>
        <w:rPr>
          <w:color w:val="010000"/>
        </w:rPr>
      </w:pPr>
      <w:r w:rsidRPr="00466236">
        <w:rPr>
          <w:color w:val="010000"/>
          <w:szCs w:val="26"/>
        </w:rPr>
        <w:t>Halkın Kurtuluş Partisi Genel Merkezi'nin 2007 yılı defter kayıtları ve gelir belgeleri üzerinde yapılan incelemede, gelirlerinin 2820 sayılı Yasa'ya uygun olarak sağlandığı sonucuna varılmıştır.</w:t>
      </w:r>
    </w:p>
    <w:p w:rsidR="00466236" w:rsidRPr="00466236" w:rsidRDefault="00466236" w:rsidP="00466236">
      <w:pPr>
        <w:overflowPunct w:val="0"/>
        <w:autoSpaceDE w:val="0"/>
        <w:autoSpaceDN w:val="0"/>
        <w:spacing w:after="200"/>
        <w:ind w:left="283" w:right="283" w:firstLine="709"/>
        <w:jc w:val="both"/>
        <w:rPr>
          <w:color w:val="010000"/>
        </w:rPr>
      </w:pPr>
      <w:r w:rsidRPr="00466236">
        <w:rPr>
          <w:b/>
          <w:bCs/>
          <w:color w:val="010000"/>
          <w:szCs w:val="26"/>
        </w:rPr>
        <w:t>2- İl Örgütleri Gelirleri</w:t>
      </w:r>
    </w:p>
    <w:p w:rsidR="00466236" w:rsidRPr="00466236" w:rsidRDefault="00466236" w:rsidP="00466236">
      <w:pPr>
        <w:spacing w:after="200"/>
        <w:ind w:left="283" w:right="283" w:firstLine="709"/>
        <w:jc w:val="both"/>
        <w:rPr>
          <w:color w:val="010000"/>
        </w:rPr>
      </w:pPr>
      <w:r w:rsidRPr="00466236">
        <w:rPr>
          <w:color w:val="010000"/>
          <w:szCs w:val="26"/>
        </w:rPr>
        <w:t xml:space="preserve">Halkın Kurtuluş Partisi'nin 5 il örgütünün 2007 yılı gelirleri toplamı 41.960,43 YTL olarak gösterilmiştir. </w:t>
      </w:r>
    </w:p>
    <w:p w:rsidR="00466236" w:rsidRPr="00466236" w:rsidRDefault="00466236" w:rsidP="00466236">
      <w:pPr>
        <w:spacing w:after="200"/>
        <w:ind w:left="283" w:right="283" w:firstLine="709"/>
        <w:jc w:val="both"/>
        <w:rPr>
          <w:color w:val="010000"/>
        </w:rPr>
      </w:pPr>
      <w:r w:rsidRPr="00466236">
        <w:rPr>
          <w:color w:val="010000"/>
          <w:szCs w:val="26"/>
        </w:rPr>
        <w:lastRenderedPageBreak/>
        <w:t>Bunun 33.807,65 YTL'si bağış, 7.380.- YTL'si aylık aidat gelirleri, 25.- YTL'si giriş aidatı geliri ve 747,78 YTL'si önceki yıldan devreden nakit paradan oluşmaktadır.</w:t>
      </w:r>
    </w:p>
    <w:p w:rsidR="00466236" w:rsidRPr="00466236" w:rsidRDefault="00466236" w:rsidP="00466236">
      <w:pPr>
        <w:spacing w:after="200"/>
        <w:ind w:left="283" w:right="283" w:firstLine="709"/>
        <w:jc w:val="both"/>
        <w:rPr>
          <w:color w:val="010000"/>
        </w:rPr>
      </w:pPr>
      <w:r w:rsidRPr="00466236">
        <w:rPr>
          <w:color w:val="010000"/>
          <w:szCs w:val="26"/>
        </w:rPr>
        <w:t xml:space="preserve">Halkın Kurtuluş Partisi'nin 5 il örgütünün 2007 yılı </w:t>
      </w:r>
      <w:proofErr w:type="spellStart"/>
      <w:r w:rsidRPr="00466236">
        <w:rPr>
          <w:color w:val="010000"/>
          <w:szCs w:val="26"/>
        </w:rPr>
        <w:t>kesinhesap</w:t>
      </w:r>
      <w:proofErr w:type="spellEnd"/>
      <w:r w:rsidRPr="00466236">
        <w:rPr>
          <w:color w:val="010000"/>
          <w:szCs w:val="26"/>
        </w:rPr>
        <w:t xml:space="preserve"> çizelgelerinin gelir bölümü üzerinde yapılan incelemede, gelirlerin 2820 sayılı Yasa'ya uygun olarak sağlandığı sonucuna varılmıştır.</w:t>
      </w:r>
    </w:p>
    <w:p w:rsidR="00466236" w:rsidRPr="00466236" w:rsidRDefault="00466236" w:rsidP="00466236">
      <w:pPr>
        <w:overflowPunct w:val="0"/>
        <w:autoSpaceDE w:val="0"/>
        <w:autoSpaceDN w:val="0"/>
        <w:spacing w:after="200"/>
        <w:ind w:left="283" w:right="283" w:firstLine="709"/>
        <w:jc w:val="both"/>
        <w:rPr>
          <w:color w:val="010000"/>
        </w:rPr>
      </w:pPr>
      <w:r w:rsidRPr="00466236">
        <w:rPr>
          <w:b/>
          <w:bCs/>
          <w:color w:val="010000"/>
          <w:szCs w:val="26"/>
        </w:rPr>
        <w:t>B- Giderlerin İncelenmesi</w:t>
      </w:r>
    </w:p>
    <w:p w:rsidR="00466236" w:rsidRPr="00466236" w:rsidRDefault="00466236" w:rsidP="00466236">
      <w:pPr>
        <w:spacing w:after="200"/>
        <w:ind w:left="283" w:right="283" w:firstLine="709"/>
        <w:jc w:val="both"/>
        <w:rPr>
          <w:color w:val="010000"/>
        </w:rPr>
      </w:pPr>
      <w:r w:rsidRPr="00466236">
        <w:rPr>
          <w:b/>
          <w:bCs/>
          <w:color w:val="010000"/>
          <w:szCs w:val="26"/>
        </w:rPr>
        <w:t>1- Genel Merkez Giderleri</w:t>
      </w:r>
    </w:p>
    <w:p w:rsidR="00466236" w:rsidRPr="00466236" w:rsidRDefault="00466236" w:rsidP="00466236">
      <w:pPr>
        <w:spacing w:after="200"/>
        <w:ind w:left="283" w:right="283" w:firstLine="709"/>
        <w:jc w:val="both"/>
        <w:rPr>
          <w:color w:val="010000"/>
        </w:rPr>
      </w:pPr>
      <w:r w:rsidRPr="00466236">
        <w:rPr>
          <w:color w:val="010000"/>
          <w:szCs w:val="26"/>
        </w:rPr>
        <w:t xml:space="preserve">Halkın Kurtuluş Partisi Genel Merkezi'nin 2007 yılı giderleri toplamı 13.014,32 YTL olarak gösterilmiştir. </w:t>
      </w:r>
    </w:p>
    <w:p w:rsidR="00466236" w:rsidRPr="00466236" w:rsidRDefault="00466236" w:rsidP="00466236">
      <w:pPr>
        <w:spacing w:after="200"/>
        <w:ind w:left="283" w:right="283" w:firstLine="709"/>
        <w:jc w:val="both"/>
        <w:rPr>
          <w:color w:val="010000"/>
        </w:rPr>
      </w:pPr>
      <w:r w:rsidRPr="00466236">
        <w:rPr>
          <w:color w:val="010000"/>
          <w:szCs w:val="26"/>
        </w:rPr>
        <w:t xml:space="preserve">Bunun 8.640.- YTL'si kira ve bina giderlerinden, 1.899,51 YTL'si posta ve kargo giderlerinden ve 2.474,81 YTL'si genel giderlerden oluşmaktadır. </w:t>
      </w:r>
    </w:p>
    <w:p w:rsidR="00466236" w:rsidRPr="00466236" w:rsidRDefault="00466236" w:rsidP="00466236">
      <w:pPr>
        <w:spacing w:after="200"/>
        <w:ind w:left="283" w:right="283" w:firstLine="709"/>
        <w:jc w:val="both"/>
        <w:rPr>
          <w:color w:val="010000"/>
        </w:rPr>
      </w:pPr>
      <w:r w:rsidRPr="00466236">
        <w:rPr>
          <w:color w:val="010000"/>
          <w:szCs w:val="26"/>
        </w:rPr>
        <w:t>Parti Genel Merkezi'nin 2008 yılına devreden nakit mevcudu 394,40 YTL'dir.</w:t>
      </w:r>
    </w:p>
    <w:p w:rsidR="00466236" w:rsidRPr="00466236" w:rsidRDefault="00466236" w:rsidP="00466236">
      <w:pPr>
        <w:spacing w:after="200"/>
        <w:ind w:left="283" w:right="283" w:firstLine="709"/>
        <w:jc w:val="both"/>
        <w:rPr>
          <w:color w:val="010000"/>
        </w:rPr>
      </w:pPr>
      <w:r w:rsidRPr="00466236">
        <w:rPr>
          <w:color w:val="010000"/>
          <w:szCs w:val="26"/>
        </w:rPr>
        <w:t>Halkın Kurtuluş Partisi Genel Merkezi'nin 2007 yılı defter kayıtları ve gider belgeleri üzerinde yapılan incelemede, aşağıda belirtilenler dışındaki giderlerin 2820 sayılı Yasa'ya uygun olarak gerçekleştirildiği sonucuna varılmıştır.</w:t>
      </w:r>
    </w:p>
    <w:p w:rsidR="00466236" w:rsidRPr="00466236" w:rsidRDefault="00466236" w:rsidP="00466236">
      <w:pPr>
        <w:spacing w:after="200"/>
        <w:ind w:left="283" w:right="283" w:firstLine="709"/>
        <w:jc w:val="both"/>
        <w:rPr>
          <w:color w:val="010000"/>
        </w:rPr>
      </w:pPr>
      <w:r w:rsidRPr="00466236">
        <w:rPr>
          <w:color w:val="010000"/>
          <w:szCs w:val="26"/>
        </w:rPr>
        <w:t xml:space="preserve">1. Aşağıda ayrıntısı verilen harcamalar parti tüzel kişiliği adına düzenlenmiş kanunen geçerli herhangi bir belgeye dayanmaksızın yapılmıştır. </w:t>
      </w:r>
    </w:p>
    <w:tbl>
      <w:tblPr>
        <w:tblW w:w="5000" w:type="pct"/>
        <w:jc w:val="center"/>
        <w:tblCellMar>
          <w:left w:w="0" w:type="dxa"/>
          <w:right w:w="0" w:type="dxa"/>
        </w:tblCellMar>
        <w:tblLook w:val="04A0" w:firstRow="1" w:lastRow="0" w:firstColumn="1" w:lastColumn="0" w:noHBand="0" w:noVBand="1"/>
      </w:tblPr>
      <w:tblGrid>
        <w:gridCol w:w="1888"/>
        <w:gridCol w:w="1425"/>
        <w:gridCol w:w="2727"/>
        <w:gridCol w:w="2369"/>
        <w:gridCol w:w="1587"/>
      </w:tblGrid>
      <w:tr w:rsidR="00466236" w:rsidRPr="00466236" w:rsidTr="00466236">
        <w:trPr>
          <w:jc w:val="center"/>
        </w:trPr>
        <w:tc>
          <w:tcPr>
            <w:tcW w:w="9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b/>
                <w:bCs/>
                <w:color w:val="010000"/>
              </w:rPr>
              <w:t>Yevmiye Tarih ve No</w:t>
            </w:r>
          </w:p>
        </w:tc>
        <w:tc>
          <w:tcPr>
            <w:tcW w:w="71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b/>
                <w:bCs/>
                <w:color w:val="010000"/>
              </w:rPr>
              <w:t>Ödeme Türü</w:t>
            </w:r>
          </w:p>
        </w:tc>
        <w:tc>
          <w:tcPr>
            <w:tcW w:w="136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b/>
                <w:bCs/>
                <w:color w:val="010000"/>
              </w:rPr>
              <w:t>Adına Ödeme Yapılan Kişi</w:t>
            </w:r>
          </w:p>
        </w:tc>
        <w:tc>
          <w:tcPr>
            <w:tcW w:w="118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b/>
                <w:bCs/>
                <w:color w:val="010000"/>
              </w:rPr>
              <w:t>Ödemenin Yapıldığı Kişi</w:t>
            </w:r>
          </w:p>
        </w:tc>
        <w:tc>
          <w:tcPr>
            <w:tcW w:w="79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b/>
                <w:bCs/>
                <w:color w:val="010000"/>
              </w:rPr>
              <w:t>Tutar</w:t>
            </w:r>
          </w:p>
          <w:p w:rsidR="00466236" w:rsidRPr="00466236" w:rsidRDefault="00466236" w:rsidP="00466236">
            <w:pPr>
              <w:overflowPunct w:val="0"/>
              <w:autoSpaceDE w:val="0"/>
              <w:autoSpaceDN w:val="0"/>
              <w:spacing w:after="120"/>
              <w:jc w:val="center"/>
              <w:rPr>
                <w:color w:val="010000"/>
              </w:rPr>
            </w:pPr>
            <w:r w:rsidRPr="00466236">
              <w:rPr>
                <w:b/>
                <w:bCs/>
                <w:color w:val="010000"/>
              </w:rPr>
              <w:t>(YTL)</w:t>
            </w:r>
          </w:p>
        </w:tc>
      </w:tr>
      <w:tr w:rsidR="00466236" w:rsidRPr="00466236" w:rsidTr="00466236">
        <w:trPr>
          <w:jc w:val="center"/>
        </w:trPr>
        <w:tc>
          <w:tcPr>
            <w:tcW w:w="94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color w:val="010000"/>
              </w:rPr>
              <w:t>12.3.2007/20</w:t>
            </w:r>
          </w:p>
        </w:tc>
        <w:tc>
          <w:tcPr>
            <w:tcW w:w="71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color w:val="010000"/>
              </w:rPr>
              <w:t>Kira Bedeli</w:t>
            </w:r>
          </w:p>
        </w:tc>
        <w:tc>
          <w:tcPr>
            <w:tcW w:w="13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color w:val="010000"/>
              </w:rPr>
              <w:t>Radyo Kurtuluş Yolu</w:t>
            </w:r>
          </w:p>
        </w:tc>
        <w:tc>
          <w:tcPr>
            <w:tcW w:w="118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proofErr w:type="spellStart"/>
            <w:r w:rsidRPr="00466236">
              <w:rPr>
                <w:color w:val="010000"/>
              </w:rPr>
              <w:t>Hostcini</w:t>
            </w:r>
            <w:proofErr w:type="spellEnd"/>
            <w:r w:rsidRPr="00466236">
              <w:rPr>
                <w:color w:val="010000"/>
              </w:rPr>
              <w:t xml:space="preserve"> İnternet ve </w:t>
            </w:r>
            <w:proofErr w:type="spellStart"/>
            <w:r w:rsidRPr="00466236">
              <w:rPr>
                <w:color w:val="010000"/>
              </w:rPr>
              <w:t>Telekominikasyon</w:t>
            </w:r>
            <w:proofErr w:type="spellEnd"/>
          </w:p>
        </w:tc>
        <w:tc>
          <w:tcPr>
            <w:tcW w:w="7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color w:val="010000"/>
              </w:rPr>
              <w:t>142</w:t>
            </w:r>
          </w:p>
        </w:tc>
      </w:tr>
      <w:tr w:rsidR="00466236" w:rsidRPr="00466236" w:rsidTr="00466236">
        <w:trPr>
          <w:jc w:val="center"/>
        </w:trPr>
        <w:tc>
          <w:tcPr>
            <w:tcW w:w="94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color w:val="010000"/>
              </w:rPr>
              <w:t>28.3.2007/24</w:t>
            </w:r>
          </w:p>
        </w:tc>
        <w:tc>
          <w:tcPr>
            <w:tcW w:w="71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color w:val="010000"/>
              </w:rPr>
              <w:t>İnternet Hizmet Bedeli</w:t>
            </w:r>
          </w:p>
        </w:tc>
        <w:tc>
          <w:tcPr>
            <w:tcW w:w="13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color w:val="010000"/>
              </w:rPr>
              <w:t>Derleniş Yayınları-</w:t>
            </w:r>
          </w:p>
          <w:p w:rsidR="00466236" w:rsidRPr="00466236" w:rsidRDefault="00466236" w:rsidP="00466236">
            <w:pPr>
              <w:overflowPunct w:val="0"/>
              <w:autoSpaceDE w:val="0"/>
              <w:autoSpaceDN w:val="0"/>
              <w:spacing w:after="120"/>
              <w:jc w:val="center"/>
              <w:rPr>
                <w:color w:val="010000"/>
              </w:rPr>
            </w:pPr>
            <w:r w:rsidRPr="00466236">
              <w:rPr>
                <w:color w:val="010000"/>
              </w:rPr>
              <w:t>Devrimci Mücadele</w:t>
            </w:r>
          </w:p>
        </w:tc>
        <w:tc>
          <w:tcPr>
            <w:tcW w:w="118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proofErr w:type="spellStart"/>
            <w:r w:rsidRPr="00466236">
              <w:rPr>
                <w:color w:val="010000"/>
              </w:rPr>
              <w:t>Bursanet</w:t>
            </w:r>
            <w:proofErr w:type="spellEnd"/>
            <w:r w:rsidRPr="00466236">
              <w:rPr>
                <w:color w:val="010000"/>
              </w:rPr>
              <w:t xml:space="preserve"> İnternet Hizmetleri</w:t>
            </w:r>
          </w:p>
        </w:tc>
        <w:tc>
          <w:tcPr>
            <w:tcW w:w="7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66236" w:rsidRPr="00466236" w:rsidRDefault="00466236" w:rsidP="00466236">
            <w:pPr>
              <w:overflowPunct w:val="0"/>
              <w:autoSpaceDE w:val="0"/>
              <w:autoSpaceDN w:val="0"/>
              <w:spacing w:after="120"/>
              <w:jc w:val="center"/>
              <w:rPr>
                <w:color w:val="010000"/>
              </w:rPr>
            </w:pPr>
            <w:r w:rsidRPr="00466236">
              <w:rPr>
                <w:color w:val="010000"/>
              </w:rPr>
              <w:t>685</w:t>
            </w:r>
          </w:p>
        </w:tc>
      </w:tr>
    </w:tbl>
    <w:p w:rsidR="00466236" w:rsidRPr="00466236" w:rsidRDefault="00466236" w:rsidP="00466236">
      <w:pPr>
        <w:spacing w:after="200"/>
        <w:ind w:left="283" w:right="283" w:firstLine="709"/>
        <w:jc w:val="both"/>
        <w:rPr>
          <w:color w:val="010000"/>
        </w:rPr>
      </w:pPr>
      <w:r w:rsidRPr="00466236">
        <w:rPr>
          <w:color w:val="010000"/>
          <w:szCs w:val="26"/>
        </w:rPr>
        <w:t xml:space="preserve">Parti yetkilileri konu ile ilgili yaptıkları savunmalarında 12.3.2007 tarih ve 20 </w:t>
      </w:r>
      <w:proofErr w:type="spellStart"/>
      <w:r w:rsidRPr="00466236">
        <w:rPr>
          <w:color w:val="010000"/>
          <w:szCs w:val="26"/>
        </w:rPr>
        <w:t>nolu</w:t>
      </w:r>
      <w:proofErr w:type="spellEnd"/>
      <w:r w:rsidRPr="00466236">
        <w:rPr>
          <w:color w:val="010000"/>
          <w:szCs w:val="26"/>
        </w:rPr>
        <w:t xml:space="preserve"> yevmiye kaydı ile yapılan harcamanın Parti'nin internet sitesi üzerinden hizmet veren Radyo Kurtuluş Yolu adına yapıldığını ve ödeme belgesinin ilgili şirket kapandığı için edinilemediğini belirtmişlerdir. 28.3.2007 tarih ve 24 </w:t>
      </w:r>
      <w:proofErr w:type="spellStart"/>
      <w:r w:rsidRPr="00466236">
        <w:rPr>
          <w:color w:val="010000"/>
          <w:szCs w:val="26"/>
        </w:rPr>
        <w:t>nolu</w:t>
      </w:r>
      <w:proofErr w:type="spellEnd"/>
      <w:r w:rsidRPr="00466236">
        <w:rPr>
          <w:color w:val="010000"/>
          <w:szCs w:val="26"/>
        </w:rPr>
        <w:t xml:space="preserve"> yevmiye kaydı ile yapılan harcamalarla ilgili olarak ise faturaların ilgili şirketten aslı gibidir onaylı fotokopilerini ibraz etmişlerdir. Söz konusu harcama ile ilgili ayrıca, Parti'nin internet hizmetinin adına ödeme yapılan kişi olarak görünen yayın organlarıyla birlikte verildiği ve bu nedenle 2007 yılı hesaplarında gider olarak gösterildiği belirtilmiştir. Savunma ekinde gönderilen aslı gibidir onaylı faturaların Doğan Erkan adına düzenlendiği görülmüştür.</w:t>
      </w:r>
    </w:p>
    <w:p w:rsidR="00466236" w:rsidRPr="00466236" w:rsidRDefault="00466236" w:rsidP="00466236">
      <w:pPr>
        <w:spacing w:after="200"/>
        <w:ind w:left="283" w:right="283" w:firstLine="709"/>
        <w:jc w:val="both"/>
        <w:rPr>
          <w:color w:val="010000"/>
        </w:rPr>
      </w:pPr>
      <w:r w:rsidRPr="00466236">
        <w:rPr>
          <w:color w:val="010000"/>
          <w:szCs w:val="26"/>
        </w:rPr>
        <w:t xml:space="preserve">2820 sayılı Yasa'nın 70. maddesinde beş milyon (2007 yılı için 48,86 YTL) liraya kadar olan harcamaların makbuz veya fatura gibi bir belge ile tevsik edilmesi zorunlu olmadığı belirtildiğinden bu miktarı aşan harcamaların makbuz veya fatura gibi geçerli bir kanıtlayıcı belgeye dayanması gerekmektedir. Diğer yandan aynı yasa hükmüne göre siyasi partilerin giderleri amaçlarına aykırı olamaz ve bütün giderleri o siyasi parti tüzelkişiliği adına yapılır. </w:t>
      </w:r>
    </w:p>
    <w:p w:rsidR="00466236" w:rsidRPr="00466236" w:rsidRDefault="00466236" w:rsidP="00466236">
      <w:pPr>
        <w:spacing w:after="200"/>
        <w:ind w:left="283" w:right="283" w:firstLine="709"/>
        <w:jc w:val="both"/>
        <w:rPr>
          <w:color w:val="010000"/>
        </w:rPr>
      </w:pPr>
      <w:r w:rsidRPr="00466236">
        <w:rPr>
          <w:color w:val="010000"/>
          <w:szCs w:val="26"/>
        </w:rPr>
        <w:t xml:space="preserve">Yukarıda ayrıntısı verilen harcamalar makbuz veya fatura gibi kanunen geçerli kanıtlayıcı bir belgeye dayanmaksızın sadece ilgili kişiye para gönderildiğini gösteren banka </w:t>
      </w:r>
      <w:r w:rsidRPr="00466236">
        <w:rPr>
          <w:color w:val="010000"/>
          <w:szCs w:val="26"/>
        </w:rPr>
        <w:lastRenderedPageBreak/>
        <w:t xml:space="preserve">dekontu ile yapılmıştır. Kaldı ki söz konusu banka dekontlarında adına ödeme yapılan kişinin parti tüzel kişiliği değil yukarıda ismi verilen yayın organları olduğu görülmektedir. </w:t>
      </w:r>
    </w:p>
    <w:p w:rsidR="00466236" w:rsidRPr="00466236" w:rsidRDefault="00466236" w:rsidP="00466236">
      <w:pPr>
        <w:spacing w:after="200"/>
        <w:ind w:left="283" w:right="283" w:firstLine="709"/>
        <w:jc w:val="both"/>
        <w:rPr>
          <w:color w:val="010000"/>
        </w:rPr>
      </w:pPr>
      <w:r w:rsidRPr="00466236">
        <w:rPr>
          <w:color w:val="010000"/>
          <w:szCs w:val="26"/>
        </w:rPr>
        <w:t xml:space="preserve">Bu nedenle, parti tüzel kişiliği adına düzenlenmiş kanunen geçerli herhangi bir belgeye dayanmaksızın sadece banka dekontuna dayalı olarak kaydedilen toplam 827.- YTL giderin, Yasa'nın öngördüğü anlamda belgeye dayandırılmış olduğunun kabul edilmesi mümkün değildir. </w:t>
      </w:r>
    </w:p>
    <w:p w:rsidR="00466236" w:rsidRPr="00466236" w:rsidRDefault="00466236" w:rsidP="00466236">
      <w:pPr>
        <w:spacing w:after="200"/>
        <w:ind w:left="283" w:right="283" w:firstLine="709"/>
        <w:jc w:val="both"/>
        <w:rPr>
          <w:color w:val="010000"/>
        </w:rPr>
      </w:pPr>
      <w:r w:rsidRPr="00466236">
        <w:rPr>
          <w:b/>
          <w:bCs/>
          <w:color w:val="010000"/>
          <w:szCs w:val="26"/>
        </w:rPr>
        <w:t>2- İl Örgütleri Giderleri</w:t>
      </w:r>
    </w:p>
    <w:p w:rsidR="00466236" w:rsidRPr="00466236" w:rsidRDefault="00466236" w:rsidP="00466236">
      <w:pPr>
        <w:spacing w:after="200"/>
        <w:ind w:left="283" w:right="283" w:firstLine="709"/>
        <w:jc w:val="both"/>
        <w:rPr>
          <w:color w:val="010000"/>
        </w:rPr>
      </w:pPr>
      <w:r w:rsidRPr="00466236">
        <w:rPr>
          <w:color w:val="010000"/>
          <w:szCs w:val="26"/>
        </w:rPr>
        <w:t xml:space="preserve">Halkın Kurtuluş Partisi'nin 5 il örgütünün 2007 yılı giderleri toplamı 41.507,65 YTL olarak gösterilmiştir. </w:t>
      </w:r>
    </w:p>
    <w:p w:rsidR="00466236" w:rsidRPr="00466236" w:rsidRDefault="00466236" w:rsidP="00466236">
      <w:pPr>
        <w:spacing w:after="200"/>
        <w:ind w:left="283" w:right="283" w:firstLine="709"/>
        <w:jc w:val="both"/>
        <w:rPr>
          <w:color w:val="010000"/>
        </w:rPr>
      </w:pPr>
      <w:r w:rsidRPr="00466236">
        <w:rPr>
          <w:color w:val="010000"/>
          <w:szCs w:val="26"/>
        </w:rPr>
        <w:t xml:space="preserve">Bunun 33.421.- YTL'si kira ve bina giderlerinden, 2.189,84 YTL'si posta ve kargo giderlerinden, 174.- YTL'si kırtasiye giderlerinden, 472.- YTL'si basın yayın giderlerinden ve 5.250,81 YTL'si genel giderlerden oluşmaktadır. </w:t>
      </w:r>
    </w:p>
    <w:p w:rsidR="00466236" w:rsidRPr="00466236" w:rsidRDefault="00466236" w:rsidP="00466236">
      <w:pPr>
        <w:spacing w:after="200"/>
        <w:ind w:left="283" w:right="283" w:firstLine="709"/>
        <w:jc w:val="both"/>
        <w:rPr>
          <w:color w:val="010000"/>
        </w:rPr>
      </w:pPr>
      <w:r w:rsidRPr="00466236">
        <w:rPr>
          <w:color w:val="010000"/>
          <w:szCs w:val="26"/>
        </w:rPr>
        <w:t>İl örgütlerinin 2007 yılına devreden nakit mevcudu 452,78 YTL'dir.</w:t>
      </w:r>
    </w:p>
    <w:p w:rsidR="00466236" w:rsidRPr="00466236" w:rsidRDefault="00466236" w:rsidP="00466236">
      <w:pPr>
        <w:spacing w:after="200"/>
        <w:ind w:left="283" w:right="283" w:firstLine="709"/>
        <w:jc w:val="both"/>
        <w:rPr>
          <w:color w:val="010000"/>
        </w:rPr>
      </w:pPr>
      <w:r w:rsidRPr="00466236">
        <w:rPr>
          <w:color w:val="010000"/>
          <w:szCs w:val="26"/>
        </w:rPr>
        <w:t xml:space="preserve">Parti'nin il örgütlerinin 2007 yılı </w:t>
      </w:r>
      <w:proofErr w:type="spellStart"/>
      <w:r w:rsidRPr="00466236">
        <w:rPr>
          <w:color w:val="010000"/>
          <w:szCs w:val="26"/>
        </w:rPr>
        <w:t>kesinhesap</w:t>
      </w:r>
      <w:proofErr w:type="spellEnd"/>
      <w:r w:rsidRPr="00466236">
        <w:rPr>
          <w:color w:val="010000"/>
          <w:szCs w:val="26"/>
        </w:rPr>
        <w:t xml:space="preserve"> çizelgelerinin gider bölümü üzerinde yapılan incelemede, giderlerin 2820 sayılı Yasa'ya uygun olduğu sonucuna varılmıştır.</w:t>
      </w:r>
    </w:p>
    <w:p w:rsidR="00466236" w:rsidRPr="00466236" w:rsidRDefault="00466236" w:rsidP="00466236">
      <w:pPr>
        <w:spacing w:after="200"/>
        <w:ind w:left="283" w:right="283" w:firstLine="709"/>
        <w:jc w:val="both"/>
        <w:rPr>
          <w:color w:val="010000"/>
        </w:rPr>
      </w:pPr>
      <w:r w:rsidRPr="00466236">
        <w:rPr>
          <w:color w:val="010000"/>
          <w:szCs w:val="26"/>
        </w:rPr>
        <w:t>.</w:t>
      </w:r>
    </w:p>
    <w:p w:rsidR="00466236" w:rsidRPr="00466236" w:rsidRDefault="00466236" w:rsidP="00466236">
      <w:pPr>
        <w:spacing w:after="200"/>
        <w:ind w:left="283" w:right="283" w:firstLine="709"/>
        <w:jc w:val="both"/>
        <w:rPr>
          <w:color w:val="010000"/>
        </w:rPr>
      </w:pPr>
      <w:r w:rsidRPr="00466236">
        <w:rPr>
          <w:b/>
          <w:bCs/>
          <w:color w:val="010000"/>
          <w:szCs w:val="26"/>
        </w:rPr>
        <w:t>C- Parti Mallarının İncelenmesi</w:t>
      </w:r>
    </w:p>
    <w:p w:rsidR="00466236" w:rsidRPr="00466236" w:rsidRDefault="00466236" w:rsidP="00466236">
      <w:pPr>
        <w:spacing w:after="200"/>
        <w:ind w:left="283" w:right="283" w:firstLine="709"/>
        <w:jc w:val="both"/>
        <w:rPr>
          <w:color w:val="010000"/>
        </w:rPr>
      </w:pPr>
      <w:r w:rsidRPr="00466236">
        <w:rPr>
          <w:color w:val="010000"/>
          <w:szCs w:val="26"/>
        </w:rPr>
        <w:t xml:space="preserve">Halkın Kurtuluş Partisi'nin 2007 yılı defter ve belgeleri üzerinde yapılan incelemede, </w:t>
      </w:r>
    </w:p>
    <w:p w:rsidR="00466236" w:rsidRPr="00466236" w:rsidRDefault="00466236" w:rsidP="00466236">
      <w:pPr>
        <w:spacing w:after="200"/>
        <w:ind w:left="283" w:right="283" w:firstLine="709"/>
        <w:jc w:val="both"/>
        <w:rPr>
          <w:color w:val="010000"/>
        </w:rPr>
      </w:pPr>
      <w:r w:rsidRPr="00466236">
        <w:rPr>
          <w:color w:val="010000"/>
          <w:szCs w:val="26"/>
        </w:rPr>
        <w:t>Parti'nin 2007 yılında 2820 sayılı Yasa'nın 74. maddesi uyarınca değeri yüz milyon lirayı aşan taşınır mal ve taşınmaz mal ediniminin olmadığı anlaşılmaktadır.</w:t>
      </w:r>
    </w:p>
    <w:p w:rsidR="00466236" w:rsidRPr="00466236" w:rsidRDefault="00466236" w:rsidP="00466236">
      <w:pPr>
        <w:spacing w:after="200"/>
        <w:ind w:left="283" w:right="283" w:firstLine="709"/>
        <w:jc w:val="both"/>
        <w:rPr>
          <w:color w:val="010000"/>
        </w:rPr>
      </w:pPr>
      <w:r w:rsidRPr="00466236">
        <w:rPr>
          <w:b/>
          <w:bCs/>
          <w:color w:val="010000"/>
          <w:szCs w:val="26"/>
        </w:rPr>
        <w:t>IV- SONUÇ</w:t>
      </w:r>
    </w:p>
    <w:p w:rsidR="00466236" w:rsidRPr="00466236" w:rsidRDefault="00466236" w:rsidP="00466236">
      <w:pPr>
        <w:spacing w:after="200"/>
        <w:ind w:left="283" w:right="283" w:firstLine="709"/>
        <w:jc w:val="both"/>
        <w:rPr>
          <w:color w:val="010000"/>
        </w:rPr>
      </w:pPr>
      <w:r w:rsidRPr="00466236">
        <w:rPr>
          <w:color w:val="010000"/>
          <w:szCs w:val="26"/>
        </w:rPr>
        <w:t xml:space="preserve">Halkın Kurtuluş Partisi'nin 2007 yılı </w:t>
      </w:r>
      <w:proofErr w:type="spellStart"/>
      <w:r w:rsidRPr="00466236">
        <w:rPr>
          <w:color w:val="010000"/>
          <w:szCs w:val="26"/>
        </w:rPr>
        <w:t>kesinhesabının</w:t>
      </w:r>
      <w:proofErr w:type="spellEnd"/>
      <w:r w:rsidRPr="00466236">
        <w:rPr>
          <w:color w:val="010000"/>
          <w:szCs w:val="26"/>
        </w:rPr>
        <w:t xml:space="preserve"> incelenmesi sonucunda;</w:t>
      </w:r>
    </w:p>
    <w:p w:rsidR="00466236" w:rsidRPr="00466236" w:rsidRDefault="00466236" w:rsidP="00466236">
      <w:pPr>
        <w:spacing w:after="200"/>
        <w:ind w:left="283" w:right="283" w:firstLine="709"/>
        <w:jc w:val="both"/>
        <w:rPr>
          <w:color w:val="010000"/>
        </w:rPr>
      </w:pPr>
      <w:r w:rsidRPr="00466236">
        <w:rPr>
          <w:b/>
          <w:bCs/>
          <w:color w:val="010000"/>
          <w:szCs w:val="26"/>
        </w:rPr>
        <w:t xml:space="preserve">1- </w:t>
      </w:r>
      <w:r w:rsidRPr="00466236">
        <w:rPr>
          <w:color w:val="010000"/>
          <w:szCs w:val="26"/>
        </w:rPr>
        <w:t xml:space="preserve">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466236">
        <w:rPr>
          <w:color w:val="010000"/>
          <w:szCs w:val="26"/>
        </w:rPr>
        <w:t>AKINCI'nın</w:t>
      </w:r>
      <w:proofErr w:type="spellEnd"/>
      <w:r w:rsidRPr="00466236">
        <w:rPr>
          <w:color w:val="010000"/>
          <w:szCs w:val="26"/>
        </w:rPr>
        <w:t xml:space="preserve">, gerekçesi 2010/68 esas sayılı dosyada belirtilen </w:t>
      </w:r>
      <w:proofErr w:type="spellStart"/>
      <w:r w:rsidRPr="00466236">
        <w:rPr>
          <w:color w:val="010000"/>
          <w:szCs w:val="26"/>
        </w:rPr>
        <w:t>karşıoyları</w:t>
      </w:r>
      <w:proofErr w:type="spellEnd"/>
      <w:r w:rsidRPr="00466236">
        <w:rPr>
          <w:color w:val="010000"/>
          <w:szCs w:val="26"/>
        </w:rPr>
        <w:t xml:space="preserve"> ve OYÇOKLUĞUYLA,</w:t>
      </w:r>
    </w:p>
    <w:p w:rsidR="00466236" w:rsidRPr="00466236" w:rsidRDefault="00466236" w:rsidP="00466236">
      <w:pPr>
        <w:spacing w:after="200"/>
        <w:ind w:left="283" w:right="283" w:firstLine="709"/>
        <w:jc w:val="both"/>
        <w:rPr>
          <w:color w:val="010000"/>
        </w:rPr>
      </w:pPr>
      <w:r w:rsidRPr="00466236">
        <w:rPr>
          <w:b/>
          <w:bCs/>
          <w:color w:val="010000"/>
          <w:szCs w:val="26"/>
        </w:rPr>
        <w:t>2-</w:t>
      </w:r>
      <w:r w:rsidRPr="00466236">
        <w:rPr>
          <w:color w:val="010000"/>
          <w:szCs w:val="26"/>
        </w:rPr>
        <w:t xml:space="preserve"> 2820 sayılı Yasa'nın 70. maddesine aykırı olarak partinin amaçlarına uygun olmayan ve parti tüzel kişiliği adına yapılmış harcama olarak kabulü mümkün görülmeyen 827.- YTL karşılığı Parti malvarlığının, aynı Yasa'nın 75. maddesi uyarınca Hazine'ye gelir kaydedilmesine, OYBİRLİĞİYLE,</w:t>
      </w:r>
    </w:p>
    <w:p w:rsidR="00466236" w:rsidRPr="00466236" w:rsidRDefault="00466236" w:rsidP="00466236">
      <w:pPr>
        <w:spacing w:after="200"/>
        <w:ind w:left="283" w:right="283" w:firstLine="709"/>
        <w:jc w:val="both"/>
        <w:rPr>
          <w:color w:val="010000"/>
        </w:rPr>
      </w:pPr>
      <w:r w:rsidRPr="00466236">
        <w:rPr>
          <w:b/>
          <w:bCs/>
          <w:color w:val="010000"/>
          <w:szCs w:val="26"/>
        </w:rPr>
        <w:t>3-</w:t>
      </w:r>
      <w:r w:rsidRPr="00466236">
        <w:rPr>
          <w:color w:val="010000"/>
          <w:szCs w:val="26"/>
        </w:rPr>
        <w:t xml:space="preserve"> Parti'nin 2007 yılı </w:t>
      </w:r>
      <w:proofErr w:type="spellStart"/>
      <w:r w:rsidRPr="00466236">
        <w:rPr>
          <w:color w:val="010000"/>
          <w:szCs w:val="26"/>
        </w:rPr>
        <w:t>kesinhesabında</w:t>
      </w:r>
      <w:proofErr w:type="spellEnd"/>
      <w:r w:rsidRPr="00466236">
        <w:rPr>
          <w:color w:val="010000"/>
          <w:szCs w:val="26"/>
        </w:rPr>
        <w:t xml:space="preserve"> gösterilen 55.369,15 YTL gelir ve 54.521,97 YTL gider ile 847,18 YTL nakit devrinin Hazine'ye </w:t>
      </w:r>
      <w:proofErr w:type="spellStart"/>
      <w:r w:rsidRPr="00466236">
        <w:rPr>
          <w:color w:val="010000"/>
          <w:szCs w:val="26"/>
        </w:rPr>
        <w:t>irad</w:t>
      </w:r>
      <w:proofErr w:type="spellEnd"/>
      <w:r w:rsidRPr="00466236">
        <w:rPr>
          <w:color w:val="010000"/>
          <w:szCs w:val="26"/>
        </w:rPr>
        <w:t xml:space="preserve"> kaydedilenler dışında kalan bölümünün eldeki bilgi ve belgelere göre doğru, denk ve 2820 sayılı Siyasî Partiler Kanunu'na uygun olduğuna, OYBİRLİĞİYLE,</w:t>
      </w:r>
    </w:p>
    <w:p w:rsidR="00466236" w:rsidRPr="00466236" w:rsidRDefault="00466236" w:rsidP="00466236">
      <w:pPr>
        <w:spacing w:after="200"/>
        <w:ind w:left="283" w:right="283" w:firstLine="709"/>
        <w:jc w:val="both"/>
        <w:rPr>
          <w:color w:val="010000"/>
        </w:rPr>
      </w:pPr>
      <w:r w:rsidRPr="00466236">
        <w:rPr>
          <w:color w:val="010000"/>
          <w:szCs w:val="26"/>
        </w:rPr>
        <w:t>16.12.2010 gününde karar verildi.</w:t>
      </w: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466236" w:rsidRPr="00466236" w:rsidTr="00466236">
        <w:trPr>
          <w:jc w:val="center"/>
        </w:trPr>
        <w:tc>
          <w:tcPr>
            <w:tcW w:w="1666"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lastRenderedPageBreak/>
              <w:t>Başkan</w:t>
            </w:r>
          </w:p>
          <w:p w:rsidR="00466236" w:rsidRPr="00466236" w:rsidRDefault="00466236" w:rsidP="00466236">
            <w:pPr>
              <w:overflowPunct w:val="0"/>
              <w:autoSpaceDE w:val="0"/>
              <w:autoSpaceDN w:val="0"/>
              <w:spacing w:after="120"/>
              <w:jc w:val="center"/>
              <w:rPr>
                <w:color w:val="010000"/>
              </w:rPr>
            </w:pPr>
            <w:r w:rsidRPr="00466236">
              <w:rPr>
                <w:color w:val="010000"/>
                <w:szCs w:val="26"/>
              </w:rPr>
              <w:t>Haşim KILIÇ</w:t>
            </w:r>
          </w:p>
        </w:tc>
        <w:tc>
          <w:tcPr>
            <w:tcW w:w="1666"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Başkanvekili</w:t>
            </w:r>
          </w:p>
          <w:p w:rsidR="00466236" w:rsidRPr="00466236" w:rsidRDefault="00466236" w:rsidP="00466236">
            <w:pPr>
              <w:overflowPunct w:val="0"/>
              <w:autoSpaceDE w:val="0"/>
              <w:autoSpaceDN w:val="0"/>
              <w:spacing w:after="120"/>
              <w:jc w:val="center"/>
              <w:rPr>
                <w:color w:val="010000"/>
              </w:rPr>
            </w:pPr>
            <w:r w:rsidRPr="00466236">
              <w:rPr>
                <w:color w:val="010000"/>
                <w:szCs w:val="26"/>
              </w:rPr>
              <w:t xml:space="preserve">Osman </w:t>
            </w:r>
            <w:proofErr w:type="spellStart"/>
            <w:r w:rsidRPr="00466236">
              <w:rPr>
                <w:color w:val="010000"/>
                <w:szCs w:val="26"/>
              </w:rPr>
              <w:t>Alifeyyaz</w:t>
            </w:r>
            <w:proofErr w:type="spellEnd"/>
            <w:r w:rsidRPr="00466236">
              <w:rPr>
                <w:color w:val="010000"/>
                <w:szCs w:val="26"/>
              </w:rPr>
              <w:t xml:space="preserve"> PAKSÜT</w:t>
            </w:r>
          </w:p>
        </w:tc>
        <w:tc>
          <w:tcPr>
            <w:tcW w:w="1667"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Fulya KANTARCIOĞLU</w:t>
            </w:r>
          </w:p>
        </w:tc>
      </w:tr>
    </w:tbl>
    <w:p w:rsidR="00466236" w:rsidRPr="00466236" w:rsidRDefault="00466236" w:rsidP="00466236">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466236" w:rsidRPr="00466236" w:rsidTr="00466236">
        <w:trPr>
          <w:jc w:val="center"/>
        </w:trPr>
        <w:tc>
          <w:tcPr>
            <w:tcW w:w="1666"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Ahmet AKYALÇIN</w:t>
            </w:r>
          </w:p>
        </w:tc>
        <w:tc>
          <w:tcPr>
            <w:tcW w:w="1666"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Mehmet ERTEN</w:t>
            </w:r>
          </w:p>
        </w:tc>
        <w:tc>
          <w:tcPr>
            <w:tcW w:w="1667"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Fettah OTO</w:t>
            </w:r>
          </w:p>
        </w:tc>
      </w:tr>
    </w:tbl>
    <w:p w:rsidR="00466236" w:rsidRPr="00466236" w:rsidRDefault="00466236" w:rsidP="00466236">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466236" w:rsidRPr="00466236" w:rsidTr="00466236">
        <w:trPr>
          <w:jc w:val="center"/>
        </w:trPr>
        <w:tc>
          <w:tcPr>
            <w:tcW w:w="1666"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Serdar ÖZGÜLDÜR</w:t>
            </w:r>
          </w:p>
        </w:tc>
        <w:tc>
          <w:tcPr>
            <w:tcW w:w="1666"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Zehra Ayla PERKTAŞ</w:t>
            </w:r>
          </w:p>
        </w:tc>
        <w:tc>
          <w:tcPr>
            <w:tcW w:w="1667"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Recep KÖMÜRCÜ</w:t>
            </w:r>
          </w:p>
        </w:tc>
      </w:tr>
    </w:tbl>
    <w:p w:rsidR="00466236" w:rsidRPr="00466236" w:rsidRDefault="00466236" w:rsidP="00466236">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3"/>
        <w:gridCol w:w="3331"/>
      </w:tblGrid>
      <w:tr w:rsidR="00466236" w:rsidRPr="00466236" w:rsidTr="00466236">
        <w:trPr>
          <w:trHeight w:val="80"/>
          <w:jc w:val="center"/>
        </w:trPr>
        <w:tc>
          <w:tcPr>
            <w:tcW w:w="1667"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Alparslan ALTAN</w:t>
            </w:r>
          </w:p>
        </w:tc>
        <w:tc>
          <w:tcPr>
            <w:tcW w:w="1667"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Burhan ÜSTÜN</w:t>
            </w:r>
          </w:p>
        </w:tc>
        <w:tc>
          <w:tcPr>
            <w:tcW w:w="1667"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Engin YILDIRIM</w:t>
            </w:r>
          </w:p>
        </w:tc>
      </w:tr>
    </w:tbl>
    <w:p w:rsidR="00466236" w:rsidRPr="00466236" w:rsidRDefault="00466236" w:rsidP="00466236">
      <w:pPr>
        <w:spacing w:after="200"/>
        <w:ind w:left="283" w:right="283" w:firstLine="709"/>
        <w:jc w:val="both"/>
        <w:rPr>
          <w:rFonts w:eastAsia="Times New Roman"/>
          <w:vanish/>
          <w:color w:val="010000"/>
        </w:rPr>
      </w:pPr>
    </w:p>
    <w:p w:rsidR="00466236" w:rsidRDefault="00466236"/>
    <w:tbl>
      <w:tblPr>
        <w:tblW w:w="5000" w:type="pct"/>
        <w:jc w:val="center"/>
        <w:tblCellMar>
          <w:left w:w="0" w:type="dxa"/>
          <w:right w:w="0" w:type="dxa"/>
        </w:tblCellMar>
        <w:tblLook w:val="04A0" w:firstRow="1" w:lastRow="0" w:firstColumn="1" w:lastColumn="0" w:noHBand="0" w:noVBand="1"/>
      </w:tblPr>
      <w:tblGrid>
        <w:gridCol w:w="3332"/>
        <w:gridCol w:w="3333"/>
        <w:gridCol w:w="3331"/>
      </w:tblGrid>
      <w:tr w:rsidR="00466236" w:rsidRPr="00466236" w:rsidTr="00466236">
        <w:trPr>
          <w:jc w:val="center"/>
        </w:trPr>
        <w:tc>
          <w:tcPr>
            <w:tcW w:w="1667"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Nuri NECİPOĞLU</w:t>
            </w:r>
          </w:p>
        </w:tc>
        <w:tc>
          <w:tcPr>
            <w:tcW w:w="1667"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proofErr w:type="spellStart"/>
            <w:r w:rsidRPr="00466236">
              <w:rPr>
                <w:color w:val="010000"/>
                <w:szCs w:val="26"/>
              </w:rPr>
              <w:t>Hicabi</w:t>
            </w:r>
            <w:proofErr w:type="spellEnd"/>
            <w:r w:rsidRPr="00466236">
              <w:rPr>
                <w:color w:val="010000"/>
                <w:szCs w:val="26"/>
              </w:rPr>
              <w:t xml:space="preserve"> DURSUN</w:t>
            </w:r>
          </w:p>
        </w:tc>
        <w:tc>
          <w:tcPr>
            <w:tcW w:w="1666" w:type="pct"/>
            <w:tcMar>
              <w:top w:w="0" w:type="dxa"/>
              <w:left w:w="108" w:type="dxa"/>
              <w:bottom w:w="0" w:type="dxa"/>
              <w:right w:w="108" w:type="dxa"/>
            </w:tcMar>
            <w:hideMark/>
          </w:tcPr>
          <w:p w:rsidR="00466236" w:rsidRPr="00466236" w:rsidRDefault="00466236" w:rsidP="00466236">
            <w:pPr>
              <w:overflowPunct w:val="0"/>
              <w:autoSpaceDE w:val="0"/>
              <w:autoSpaceDN w:val="0"/>
              <w:spacing w:after="120"/>
              <w:jc w:val="center"/>
              <w:rPr>
                <w:color w:val="010000"/>
              </w:rPr>
            </w:pPr>
            <w:r w:rsidRPr="00466236">
              <w:rPr>
                <w:color w:val="010000"/>
                <w:szCs w:val="26"/>
              </w:rPr>
              <w:t>Üye</w:t>
            </w:r>
          </w:p>
          <w:p w:rsidR="00466236" w:rsidRPr="00466236" w:rsidRDefault="00466236" w:rsidP="00466236">
            <w:pPr>
              <w:overflowPunct w:val="0"/>
              <w:autoSpaceDE w:val="0"/>
              <w:autoSpaceDN w:val="0"/>
              <w:spacing w:after="120"/>
              <w:jc w:val="center"/>
              <w:rPr>
                <w:color w:val="010000"/>
              </w:rPr>
            </w:pPr>
            <w:r w:rsidRPr="00466236">
              <w:rPr>
                <w:color w:val="010000"/>
                <w:szCs w:val="26"/>
              </w:rPr>
              <w:t>Celal Mümtaz AKINCI</w:t>
            </w:r>
          </w:p>
        </w:tc>
      </w:tr>
    </w:tbl>
    <w:p w:rsidR="00466236" w:rsidRPr="00466236" w:rsidRDefault="00466236" w:rsidP="00466236">
      <w:pPr>
        <w:spacing w:after="200"/>
        <w:ind w:left="283" w:right="283" w:firstLine="709"/>
        <w:jc w:val="both"/>
        <w:rPr>
          <w:rFonts w:eastAsia="Times New Roman"/>
          <w:color w:val="010000"/>
        </w:rPr>
      </w:pPr>
      <w:bookmarkStart w:id="0" w:name="_GoBack"/>
      <w:bookmarkEnd w:id="0"/>
    </w:p>
    <w:sectPr w:rsidR="00466236" w:rsidRPr="00466236" w:rsidSect="00466236">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43AA" w:rsidRDefault="003C43AA" w:rsidP="00466236">
      <w:r>
        <w:separator/>
      </w:r>
    </w:p>
  </w:endnote>
  <w:endnote w:type="continuationSeparator" w:id="0">
    <w:p w:rsidR="003C43AA" w:rsidRDefault="003C43AA" w:rsidP="004662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6236" w:rsidRDefault="00466236" w:rsidP="000C71A1">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66236" w:rsidRDefault="00466236" w:rsidP="0046623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6236" w:rsidRPr="00466236" w:rsidRDefault="00466236" w:rsidP="000C71A1">
    <w:pPr>
      <w:pStyle w:val="AltBilgi"/>
      <w:framePr w:wrap="around" w:vAnchor="text" w:hAnchor="margin" w:xAlign="right" w:y="1"/>
      <w:rPr>
        <w:rStyle w:val="SayfaNumaras"/>
      </w:rPr>
    </w:pPr>
    <w:r w:rsidRPr="00466236">
      <w:rPr>
        <w:rStyle w:val="SayfaNumaras"/>
      </w:rPr>
      <w:fldChar w:fldCharType="begin"/>
    </w:r>
    <w:r w:rsidRPr="00466236">
      <w:rPr>
        <w:rStyle w:val="SayfaNumaras"/>
      </w:rPr>
      <w:instrText xml:space="preserve"> PAGE </w:instrText>
    </w:r>
    <w:r w:rsidRPr="00466236">
      <w:rPr>
        <w:rStyle w:val="SayfaNumaras"/>
      </w:rPr>
      <w:fldChar w:fldCharType="separate"/>
    </w:r>
    <w:r w:rsidRPr="00466236">
      <w:rPr>
        <w:rStyle w:val="SayfaNumaras"/>
        <w:noProof/>
      </w:rPr>
      <w:t>1</w:t>
    </w:r>
    <w:r w:rsidRPr="00466236">
      <w:rPr>
        <w:rStyle w:val="SayfaNumaras"/>
      </w:rPr>
      <w:fldChar w:fldCharType="end"/>
    </w:r>
  </w:p>
  <w:p w:rsidR="00466236" w:rsidRDefault="00466236" w:rsidP="00466236">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43AA" w:rsidRDefault="003C43AA" w:rsidP="00466236">
      <w:r>
        <w:separator/>
      </w:r>
    </w:p>
  </w:footnote>
  <w:footnote w:type="continuationSeparator" w:id="0">
    <w:p w:rsidR="003C43AA" w:rsidRDefault="003C43AA" w:rsidP="004662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6236" w:rsidRPr="00466236" w:rsidRDefault="00466236" w:rsidP="00466236">
    <w:pPr>
      <w:pStyle w:val="stBilgi"/>
      <w:rPr>
        <w:b/>
      </w:rPr>
    </w:pPr>
    <w:r w:rsidRPr="00466236">
      <w:rPr>
        <w:b/>
      </w:rPr>
      <w:t>Esas Sayısı:2008/35 (Siyasî Parti Malî Denetimi)</w:t>
    </w:r>
  </w:p>
  <w:p w:rsidR="00466236" w:rsidRDefault="00466236" w:rsidP="00466236">
    <w:pPr>
      <w:pStyle w:val="stBilgi"/>
      <w:rPr>
        <w:b/>
      </w:rPr>
    </w:pPr>
    <w:r>
      <w:rPr>
        <w:b/>
      </w:rPr>
      <w:t>Karar Sayısı:2010/60</w:t>
    </w:r>
  </w:p>
  <w:p w:rsidR="00466236" w:rsidRPr="00466236" w:rsidRDefault="00466236" w:rsidP="00466236">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6236"/>
    <w:rsid w:val="003B302C"/>
    <w:rsid w:val="003C43AA"/>
    <w:rsid w:val="0046623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746C8F-41B5-43D1-94FA-409BA2E9F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66236"/>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66236"/>
    <w:pPr>
      <w:tabs>
        <w:tab w:val="center" w:pos="4536"/>
        <w:tab w:val="right" w:pos="9072"/>
      </w:tabs>
    </w:pPr>
  </w:style>
  <w:style w:type="character" w:customStyle="1" w:styleId="stBilgiChar">
    <w:name w:val="Üst Bilgi Char"/>
    <w:basedOn w:val="VarsaylanParagrafYazTipi"/>
    <w:link w:val="stBilgi"/>
    <w:uiPriority w:val="99"/>
    <w:rsid w:val="00466236"/>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466236"/>
    <w:pPr>
      <w:tabs>
        <w:tab w:val="center" w:pos="4536"/>
        <w:tab w:val="right" w:pos="9072"/>
      </w:tabs>
    </w:pPr>
  </w:style>
  <w:style w:type="character" w:customStyle="1" w:styleId="AltBilgiChar">
    <w:name w:val="Alt Bilgi Char"/>
    <w:basedOn w:val="VarsaylanParagrafYazTipi"/>
    <w:link w:val="AltBilgi"/>
    <w:uiPriority w:val="99"/>
    <w:rsid w:val="00466236"/>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4662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1157</Words>
  <Characters>6601</Characters>
  <Application>Microsoft Office Word</Application>
  <DocSecurity>0</DocSecurity>
  <Lines>55</Lines>
  <Paragraphs>15</Paragraphs>
  <ScaleCrop>false</ScaleCrop>
  <Company/>
  <LinksUpToDate>false</LinksUpToDate>
  <CharactersWithSpaces>7743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2020-06-15T16:17:00Z</dcterms:created>
  <dcterms:modified xsi:type="dcterms:W3CDTF">2020-06-15T16:17:00Z</dcterms:modified>
</cp:coreProperties>
</file>