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1ED" w:rsidRDefault="008711ED" w:rsidP="008711ED">
      <w:pPr>
        <w:spacing w:after="200"/>
        <w:ind w:left="283" w:right="283"/>
        <w:jc w:val="center"/>
        <w:rPr>
          <w:b/>
          <w:bCs/>
          <w:caps/>
          <w:color w:val="010000"/>
          <w:szCs w:val="26"/>
        </w:rPr>
      </w:pPr>
      <w:r w:rsidRPr="008711ED">
        <w:rPr>
          <w:b/>
          <w:bCs/>
          <w:caps/>
          <w:color w:val="010000"/>
          <w:szCs w:val="26"/>
        </w:rPr>
        <w:t>ANAYASA MAHKEMESİ KARARI</w:t>
      </w:r>
    </w:p>
    <w:p w:rsidR="008711ED" w:rsidRPr="008711ED" w:rsidRDefault="008711ED" w:rsidP="008711ED">
      <w:pPr>
        <w:spacing w:after="200"/>
        <w:ind w:left="283" w:right="283" w:firstLine="709"/>
        <w:jc w:val="center"/>
        <w:rPr>
          <w:b/>
          <w:caps/>
          <w:color w:val="010000"/>
        </w:rPr>
      </w:pPr>
    </w:p>
    <w:p w:rsidR="008711ED" w:rsidRDefault="008711ED" w:rsidP="008711ED">
      <w:pPr>
        <w:rPr>
          <w:b/>
          <w:bCs/>
          <w:color w:val="010000"/>
          <w:szCs w:val="26"/>
        </w:rPr>
      </w:pPr>
      <w:r>
        <w:rPr>
          <w:b/>
          <w:bCs/>
          <w:color w:val="010000"/>
          <w:szCs w:val="26"/>
        </w:rPr>
        <w:t>Esas Sayısı:2008/40 (Siyasî Parti Malî Denetimi)</w:t>
      </w:r>
    </w:p>
    <w:p w:rsidR="008711ED" w:rsidRDefault="008711ED" w:rsidP="008711ED">
      <w:pPr>
        <w:rPr>
          <w:b/>
          <w:color w:val="010000"/>
        </w:rPr>
      </w:pPr>
      <w:r>
        <w:rPr>
          <w:b/>
          <w:color w:val="010000"/>
        </w:rPr>
        <w:t>Karar Sayısı:2010/57</w:t>
      </w:r>
    </w:p>
    <w:p w:rsidR="008711ED" w:rsidRDefault="008711ED" w:rsidP="008711ED">
      <w:pPr>
        <w:rPr>
          <w:b/>
          <w:color w:val="010000"/>
        </w:rPr>
      </w:pPr>
      <w:r>
        <w:rPr>
          <w:b/>
          <w:color w:val="010000"/>
        </w:rPr>
        <w:t>Karar Günü:16.12.2010</w:t>
      </w:r>
    </w:p>
    <w:p w:rsidR="008711ED" w:rsidRDefault="008711ED" w:rsidP="008711ED">
      <w:pPr>
        <w:rPr>
          <w:b/>
          <w:color w:val="010000"/>
        </w:rPr>
      </w:pPr>
      <w:r>
        <w:rPr>
          <w:b/>
          <w:color w:val="010000"/>
        </w:rPr>
        <w:t>R.G. Tarih-Sayı:31.12.2010-27802</w:t>
      </w:r>
    </w:p>
    <w:p w:rsidR="008711ED" w:rsidRPr="008711ED" w:rsidRDefault="008711ED" w:rsidP="008711ED">
      <w:pPr>
        <w:rPr>
          <w:b/>
          <w:color w:val="010000"/>
        </w:rPr>
      </w:pPr>
    </w:p>
    <w:p w:rsidR="008711ED" w:rsidRPr="008711ED" w:rsidRDefault="008711ED" w:rsidP="008711ED">
      <w:pPr>
        <w:spacing w:after="200"/>
        <w:ind w:left="283" w:right="283" w:firstLine="709"/>
        <w:jc w:val="both"/>
        <w:rPr>
          <w:color w:val="010000"/>
        </w:rPr>
      </w:pPr>
      <w:r w:rsidRPr="008711ED">
        <w:rPr>
          <w:b/>
          <w:bCs/>
          <w:color w:val="010000"/>
          <w:szCs w:val="26"/>
        </w:rPr>
        <w:t>I- MALİ DENETİMİN KONUSU</w:t>
      </w:r>
      <w:r w:rsidRPr="008711ED">
        <w:rPr>
          <w:color w:val="010000"/>
          <w:szCs w:val="26"/>
        </w:rPr>
        <w:t xml:space="preserve"> </w:t>
      </w:r>
    </w:p>
    <w:p w:rsidR="008711ED" w:rsidRPr="008711ED" w:rsidRDefault="008711ED" w:rsidP="008711ED">
      <w:pPr>
        <w:spacing w:after="200"/>
        <w:ind w:left="283" w:right="283" w:firstLine="709"/>
        <w:jc w:val="both"/>
        <w:rPr>
          <w:color w:val="010000"/>
        </w:rPr>
      </w:pPr>
      <w:r w:rsidRPr="008711ED">
        <w:rPr>
          <w:color w:val="010000"/>
          <w:szCs w:val="26"/>
        </w:rPr>
        <w:t>Türkiye Komünist Partisi'nin 2007</w:t>
      </w:r>
      <w:r w:rsidRPr="008711ED">
        <w:rPr>
          <w:b/>
          <w:bCs/>
          <w:color w:val="010000"/>
          <w:szCs w:val="26"/>
        </w:rPr>
        <w:t xml:space="preserve"> </w:t>
      </w:r>
      <w:r w:rsidRPr="008711ED">
        <w:rPr>
          <w:color w:val="010000"/>
          <w:szCs w:val="26"/>
        </w:rPr>
        <w:t xml:space="preserve">yılı </w:t>
      </w:r>
      <w:proofErr w:type="spellStart"/>
      <w:r w:rsidRPr="008711ED">
        <w:rPr>
          <w:color w:val="010000"/>
          <w:szCs w:val="26"/>
        </w:rPr>
        <w:t>kesinhesabının</w:t>
      </w:r>
      <w:proofErr w:type="spellEnd"/>
      <w:r w:rsidRPr="008711ED">
        <w:rPr>
          <w:color w:val="010000"/>
          <w:szCs w:val="26"/>
        </w:rPr>
        <w:t xml:space="preserve"> incelenmesidir.</w:t>
      </w:r>
    </w:p>
    <w:p w:rsidR="008711ED" w:rsidRPr="008711ED" w:rsidRDefault="008711ED" w:rsidP="008711ED">
      <w:pPr>
        <w:spacing w:after="200"/>
        <w:ind w:left="283" w:right="283" w:firstLine="709"/>
        <w:jc w:val="both"/>
        <w:rPr>
          <w:color w:val="010000"/>
        </w:rPr>
      </w:pPr>
      <w:r w:rsidRPr="008711ED">
        <w:rPr>
          <w:b/>
          <w:bCs/>
          <w:color w:val="010000"/>
          <w:szCs w:val="26"/>
        </w:rPr>
        <w:t xml:space="preserve">II- İLK İNCELEME </w:t>
      </w:r>
    </w:p>
    <w:p w:rsidR="008711ED" w:rsidRPr="008711ED" w:rsidRDefault="008711ED" w:rsidP="008711ED">
      <w:pPr>
        <w:spacing w:after="200"/>
        <w:ind w:left="283" w:right="283" w:firstLine="709"/>
        <w:jc w:val="both"/>
        <w:rPr>
          <w:color w:val="010000"/>
        </w:rPr>
      </w:pPr>
      <w:r w:rsidRPr="008711ED">
        <w:rPr>
          <w:color w:val="010000"/>
          <w:szCs w:val="26"/>
        </w:rPr>
        <w:t xml:space="preserve">Anayasa Mahkemesi </w:t>
      </w:r>
      <w:proofErr w:type="spellStart"/>
      <w:r w:rsidRPr="008711ED">
        <w:rPr>
          <w:color w:val="010000"/>
          <w:szCs w:val="26"/>
        </w:rPr>
        <w:t>İçtüzüğü'nün</w:t>
      </w:r>
      <w:proofErr w:type="spellEnd"/>
      <w:r w:rsidRPr="008711ED">
        <w:rPr>
          <w:color w:val="010000"/>
          <w:szCs w:val="26"/>
        </w:rPr>
        <w:t xml:space="preserve"> 16. maddesi uyarınca, Haşim KILIÇ, </w:t>
      </w:r>
      <w:proofErr w:type="spellStart"/>
      <w:r w:rsidRPr="008711ED">
        <w:rPr>
          <w:color w:val="010000"/>
          <w:szCs w:val="26"/>
        </w:rPr>
        <w:t>Sacit</w:t>
      </w:r>
      <w:proofErr w:type="spellEnd"/>
      <w:r w:rsidRPr="008711ED">
        <w:rPr>
          <w:color w:val="010000"/>
          <w:szCs w:val="26"/>
        </w:rPr>
        <w:t xml:space="preserve"> ADALI, Fulya KANTARCIOĞLU, Ahmet AKYALÇIN, Mehmet ERTEN, Mustafa YILDIRIM, A. Necmi ÖZLER, Serdar ÖZGÜLDÜR, Şevket APALAK, </w:t>
      </w:r>
      <w:proofErr w:type="spellStart"/>
      <w:r w:rsidRPr="008711ED">
        <w:rPr>
          <w:color w:val="010000"/>
          <w:szCs w:val="26"/>
        </w:rPr>
        <w:t>Serruh</w:t>
      </w:r>
      <w:proofErr w:type="spellEnd"/>
      <w:r w:rsidRPr="008711ED">
        <w:rPr>
          <w:color w:val="010000"/>
          <w:szCs w:val="26"/>
        </w:rPr>
        <w:t xml:space="preserve"> KALELİ ve Z. Ayla </w:t>
      </w:r>
      <w:proofErr w:type="spellStart"/>
      <w:r w:rsidRPr="008711ED">
        <w:rPr>
          <w:color w:val="010000"/>
          <w:szCs w:val="26"/>
        </w:rPr>
        <w:t>PERKTAŞ'ın</w:t>
      </w:r>
      <w:proofErr w:type="spellEnd"/>
      <w:r w:rsidRPr="008711ED">
        <w:rPr>
          <w:color w:val="010000"/>
          <w:szCs w:val="26"/>
        </w:rPr>
        <w:t xml:space="preserve"> katılımıyla 16.07.2009 gününde yapılan ilk inceleme toplantısında;</w:t>
      </w:r>
    </w:p>
    <w:p w:rsidR="008711ED" w:rsidRPr="008711ED" w:rsidRDefault="008711ED" w:rsidP="008711ED">
      <w:pPr>
        <w:spacing w:after="200"/>
        <w:ind w:left="283" w:right="283" w:firstLine="709"/>
        <w:jc w:val="both"/>
        <w:rPr>
          <w:color w:val="010000"/>
        </w:rPr>
      </w:pPr>
      <w:r w:rsidRPr="008711ED">
        <w:rPr>
          <w:color w:val="010000"/>
          <w:szCs w:val="26"/>
        </w:rPr>
        <w:t>'Dosyada eksiklik bulunmadığından işin esasına geçilmesine oybirliğiyle' karar verilmiştir.</w:t>
      </w:r>
    </w:p>
    <w:p w:rsidR="008711ED" w:rsidRPr="008711ED" w:rsidRDefault="008711ED" w:rsidP="008711ED">
      <w:pPr>
        <w:spacing w:after="200"/>
        <w:ind w:left="283" w:right="283" w:firstLine="709"/>
        <w:jc w:val="both"/>
        <w:rPr>
          <w:color w:val="010000"/>
        </w:rPr>
      </w:pPr>
      <w:r w:rsidRPr="008711ED">
        <w:rPr>
          <w:b/>
          <w:bCs/>
          <w:color w:val="010000"/>
          <w:szCs w:val="26"/>
        </w:rPr>
        <w:t>III- ESASIN İNCELENMESİ</w:t>
      </w:r>
    </w:p>
    <w:p w:rsidR="008711ED" w:rsidRPr="008711ED" w:rsidRDefault="008711ED" w:rsidP="008711ED">
      <w:pPr>
        <w:spacing w:after="200"/>
        <w:ind w:left="283" w:right="283" w:firstLine="709"/>
        <w:jc w:val="both"/>
        <w:rPr>
          <w:color w:val="010000"/>
        </w:rPr>
      </w:pPr>
      <w:r w:rsidRPr="008711ED">
        <w:rPr>
          <w:color w:val="010000"/>
          <w:szCs w:val="26"/>
        </w:rPr>
        <w:t xml:space="preserve">Parti'nin Anayasa Mahkemesi'ne verdiği 2007 yılı </w:t>
      </w:r>
      <w:proofErr w:type="spellStart"/>
      <w:r w:rsidRPr="008711ED">
        <w:rPr>
          <w:color w:val="010000"/>
          <w:szCs w:val="26"/>
        </w:rPr>
        <w:t>kesinhesap</w:t>
      </w:r>
      <w:proofErr w:type="spellEnd"/>
      <w:r w:rsidRPr="008711ED">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8711ED" w:rsidRPr="008711ED" w:rsidRDefault="008711ED" w:rsidP="008711ED">
      <w:pPr>
        <w:spacing w:after="200"/>
        <w:ind w:left="283" w:right="283" w:firstLine="709"/>
        <w:jc w:val="both"/>
        <w:rPr>
          <w:color w:val="010000"/>
        </w:rPr>
      </w:pPr>
      <w:r w:rsidRPr="008711ED">
        <w:rPr>
          <w:color w:val="010000"/>
          <w:szCs w:val="26"/>
        </w:rPr>
        <w:t xml:space="preserve">Denetimin maddi öğelerini oluşturan defter ve belgeler incelendiğinde; parti </w:t>
      </w:r>
      <w:proofErr w:type="spellStart"/>
      <w:r w:rsidRPr="008711ED">
        <w:rPr>
          <w:color w:val="010000"/>
          <w:szCs w:val="26"/>
        </w:rPr>
        <w:t>kesinhesabının</w:t>
      </w:r>
      <w:proofErr w:type="spellEnd"/>
      <w:r w:rsidRPr="008711ED">
        <w:rPr>
          <w:color w:val="010000"/>
          <w:szCs w:val="26"/>
        </w:rPr>
        <w:t xml:space="preserve"> genel merkez ve iller arasındaki nakit transferi çıkarılarak netleştirilmek suretiyle (safi usul) hazırlandığı görülmüştür. </w:t>
      </w:r>
    </w:p>
    <w:p w:rsidR="008711ED" w:rsidRPr="008711ED" w:rsidRDefault="008711ED" w:rsidP="008711ED">
      <w:pPr>
        <w:spacing w:after="200"/>
        <w:ind w:left="283" w:right="283" w:firstLine="709"/>
        <w:jc w:val="both"/>
        <w:rPr>
          <w:color w:val="010000"/>
        </w:rPr>
      </w:pPr>
      <w:r w:rsidRPr="008711ED">
        <w:rPr>
          <w:color w:val="010000"/>
          <w:szCs w:val="26"/>
        </w:rPr>
        <w:t xml:space="preserve">Parti </w:t>
      </w:r>
      <w:proofErr w:type="spellStart"/>
      <w:r w:rsidRPr="008711ED">
        <w:rPr>
          <w:color w:val="010000"/>
          <w:szCs w:val="26"/>
        </w:rPr>
        <w:t>kesinhesabı</w:t>
      </w:r>
      <w:proofErr w:type="spellEnd"/>
      <w:r w:rsidRPr="008711ED">
        <w:rPr>
          <w:color w:val="010000"/>
          <w:szCs w:val="26"/>
        </w:rPr>
        <w:t xml:space="preserve"> gayrı safi biçime dönüştürüldüğünde; 2007 yılı gelirleri toplamının 794.751,56 YTL, giderleri toplamının 789.188,91 YTL olduğu ve 5.562,65 YTL nakit mevcudun sonraki yıla devrettiği anlaşılmaktadır. </w:t>
      </w:r>
    </w:p>
    <w:p w:rsidR="008711ED" w:rsidRPr="008711ED" w:rsidRDefault="008711ED" w:rsidP="008711ED">
      <w:pPr>
        <w:spacing w:after="200"/>
        <w:ind w:left="283" w:right="283" w:firstLine="709"/>
        <w:jc w:val="both"/>
        <w:rPr>
          <w:color w:val="010000"/>
        </w:rPr>
      </w:pPr>
      <w:r w:rsidRPr="008711ED">
        <w:rPr>
          <w:b/>
          <w:bCs/>
          <w:color w:val="010000"/>
          <w:szCs w:val="26"/>
        </w:rPr>
        <w:t>A-</w:t>
      </w:r>
      <w:r w:rsidRPr="008711ED">
        <w:rPr>
          <w:color w:val="010000"/>
          <w:szCs w:val="26"/>
        </w:rPr>
        <w:t xml:space="preserve"> </w:t>
      </w:r>
      <w:r w:rsidRPr="008711ED">
        <w:rPr>
          <w:b/>
          <w:bCs/>
          <w:color w:val="010000"/>
          <w:szCs w:val="26"/>
        </w:rPr>
        <w:t>Gelirlerin İncelenmesi</w:t>
      </w:r>
    </w:p>
    <w:p w:rsidR="008711ED" w:rsidRPr="008711ED" w:rsidRDefault="008711ED" w:rsidP="008711ED">
      <w:pPr>
        <w:spacing w:after="200"/>
        <w:ind w:left="283" w:right="283" w:firstLine="709"/>
        <w:jc w:val="both"/>
        <w:rPr>
          <w:color w:val="010000"/>
        </w:rPr>
      </w:pPr>
      <w:r w:rsidRPr="008711ED">
        <w:rPr>
          <w:b/>
          <w:bCs/>
          <w:color w:val="010000"/>
          <w:szCs w:val="26"/>
        </w:rPr>
        <w:t>1- Genel Merkez Gelirleri</w:t>
      </w:r>
    </w:p>
    <w:p w:rsidR="008711ED" w:rsidRPr="008711ED" w:rsidRDefault="008711ED" w:rsidP="008711ED">
      <w:pPr>
        <w:spacing w:after="200"/>
        <w:ind w:left="283" w:right="283" w:firstLine="709"/>
        <w:jc w:val="both"/>
        <w:rPr>
          <w:color w:val="010000"/>
        </w:rPr>
      </w:pPr>
      <w:r w:rsidRPr="008711ED">
        <w:rPr>
          <w:color w:val="010000"/>
          <w:szCs w:val="26"/>
        </w:rPr>
        <w:t>Parti Genel Merkezi'nin 2007 yılı gelirleri 121.709,12 YTL olarak gösterilmiştir.</w:t>
      </w:r>
    </w:p>
    <w:p w:rsidR="008711ED" w:rsidRPr="008711ED" w:rsidRDefault="008711ED" w:rsidP="008711ED">
      <w:pPr>
        <w:spacing w:after="200"/>
        <w:ind w:left="283" w:right="283" w:firstLine="709"/>
        <w:jc w:val="both"/>
        <w:rPr>
          <w:color w:val="010000"/>
        </w:rPr>
      </w:pPr>
      <w:r w:rsidRPr="008711ED">
        <w:rPr>
          <w:color w:val="010000"/>
          <w:szCs w:val="26"/>
        </w:rPr>
        <w:t xml:space="preserve">Bu tutarın 112.537,63 YTL il örgütlerinden yapılan aktarım ile 9.171,49 YTL önceki yıldan devreden nakitten oluştuğu görülmüştür. </w:t>
      </w:r>
    </w:p>
    <w:p w:rsidR="008711ED" w:rsidRPr="008711ED" w:rsidRDefault="008711ED" w:rsidP="008711ED">
      <w:pPr>
        <w:spacing w:after="200"/>
        <w:ind w:left="283" w:right="283" w:firstLine="709"/>
        <w:jc w:val="both"/>
        <w:rPr>
          <w:color w:val="010000"/>
        </w:rPr>
      </w:pPr>
      <w:r w:rsidRPr="008711ED">
        <w:rPr>
          <w:color w:val="010000"/>
          <w:szCs w:val="26"/>
        </w:rPr>
        <w:t>Parti Genel Merkezi'nin 2007 yılı defter kayıtları ve gelir belgeleri üzerinde yapılan incelemede, gelirlerinin 2820 sayılı Yasa'ya uygun olarak sağlandığı sonucuna varılmıştır.</w:t>
      </w:r>
    </w:p>
    <w:p w:rsidR="008711ED" w:rsidRPr="008711ED" w:rsidRDefault="008711ED" w:rsidP="008711ED">
      <w:pPr>
        <w:spacing w:after="200"/>
        <w:ind w:left="283" w:right="283" w:firstLine="709"/>
        <w:jc w:val="both"/>
        <w:rPr>
          <w:color w:val="010000"/>
        </w:rPr>
      </w:pPr>
      <w:r w:rsidRPr="008711ED">
        <w:rPr>
          <w:b/>
          <w:bCs/>
          <w:color w:val="010000"/>
          <w:szCs w:val="26"/>
        </w:rPr>
        <w:t>2- İl Örgütleri Gelirleri</w:t>
      </w:r>
    </w:p>
    <w:p w:rsidR="008711ED" w:rsidRPr="008711ED" w:rsidRDefault="008711ED" w:rsidP="008711ED">
      <w:pPr>
        <w:spacing w:after="200"/>
        <w:ind w:left="283" w:right="283" w:firstLine="709"/>
        <w:jc w:val="both"/>
        <w:rPr>
          <w:color w:val="010000"/>
        </w:rPr>
      </w:pPr>
      <w:r w:rsidRPr="008711ED">
        <w:rPr>
          <w:color w:val="010000"/>
          <w:szCs w:val="26"/>
        </w:rPr>
        <w:t>Parti il örgütlerinin 2007 yılı gelirleri toplamı 673.042,44 YTL olarak gösterilmiştir.</w:t>
      </w:r>
    </w:p>
    <w:p w:rsidR="008711ED" w:rsidRPr="008711ED" w:rsidRDefault="008711ED" w:rsidP="008711ED">
      <w:pPr>
        <w:spacing w:after="200"/>
        <w:ind w:left="283" w:right="283" w:firstLine="709"/>
        <w:jc w:val="both"/>
        <w:rPr>
          <w:color w:val="010000"/>
        </w:rPr>
      </w:pPr>
      <w:r w:rsidRPr="008711ED">
        <w:rPr>
          <w:color w:val="010000"/>
          <w:szCs w:val="26"/>
        </w:rPr>
        <w:lastRenderedPageBreak/>
        <w:t xml:space="preserve">Bu tutarın 572.160,00 YTL üye aidat gelirleri ile 100.882,44 YTL genel merkezden yapılan aktarımdan oluştuğu görülmüştür. </w:t>
      </w:r>
    </w:p>
    <w:p w:rsidR="008711ED" w:rsidRPr="008711ED" w:rsidRDefault="008711ED" w:rsidP="008711ED">
      <w:pPr>
        <w:spacing w:after="200"/>
        <w:ind w:left="283" w:right="283" w:firstLine="709"/>
        <w:jc w:val="both"/>
        <w:rPr>
          <w:color w:val="010000"/>
        </w:rPr>
      </w:pPr>
      <w:r w:rsidRPr="008711ED">
        <w:rPr>
          <w:color w:val="010000"/>
          <w:szCs w:val="26"/>
        </w:rPr>
        <w:t xml:space="preserve">İl örgütlerinin </w:t>
      </w:r>
      <w:proofErr w:type="spellStart"/>
      <w:r w:rsidRPr="008711ED">
        <w:rPr>
          <w:color w:val="010000"/>
          <w:szCs w:val="26"/>
        </w:rPr>
        <w:t>kesinhesap</w:t>
      </w:r>
      <w:proofErr w:type="spellEnd"/>
      <w:r w:rsidRPr="008711ED">
        <w:rPr>
          <w:color w:val="010000"/>
          <w:szCs w:val="26"/>
        </w:rPr>
        <w:t xml:space="preserve"> çizelgelerinin gelir bölümünde yapılan incelemede, gelirlerin 2820 sayılı Yasa'ya uygun olarak sağlandığı sonucuna varılmıştır.</w:t>
      </w:r>
    </w:p>
    <w:p w:rsidR="008711ED" w:rsidRPr="008711ED" w:rsidRDefault="008711ED" w:rsidP="008711ED">
      <w:pPr>
        <w:spacing w:after="200"/>
        <w:ind w:left="283" w:right="283" w:firstLine="709"/>
        <w:jc w:val="both"/>
        <w:rPr>
          <w:color w:val="010000"/>
        </w:rPr>
      </w:pPr>
      <w:r w:rsidRPr="008711ED">
        <w:rPr>
          <w:b/>
          <w:bCs/>
          <w:color w:val="010000"/>
          <w:szCs w:val="26"/>
        </w:rPr>
        <w:t>B- Giderlerin İncelenmesi</w:t>
      </w:r>
    </w:p>
    <w:p w:rsidR="008711ED" w:rsidRPr="008711ED" w:rsidRDefault="008711ED" w:rsidP="008711ED">
      <w:pPr>
        <w:spacing w:after="200"/>
        <w:ind w:left="283" w:right="283" w:firstLine="709"/>
        <w:jc w:val="both"/>
        <w:rPr>
          <w:color w:val="010000"/>
        </w:rPr>
      </w:pPr>
      <w:r w:rsidRPr="008711ED">
        <w:rPr>
          <w:b/>
          <w:bCs/>
          <w:color w:val="010000"/>
          <w:szCs w:val="26"/>
        </w:rPr>
        <w:t>1- Genel Merkez Giderleri</w:t>
      </w:r>
    </w:p>
    <w:p w:rsidR="008711ED" w:rsidRPr="008711ED" w:rsidRDefault="008711ED" w:rsidP="008711ED">
      <w:pPr>
        <w:spacing w:after="200"/>
        <w:ind w:left="283" w:right="283" w:firstLine="709"/>
        <w:jc w:val="both"/>
        <w:rPr>
          <w:color w:val="010000"/>
        </w:rPr>
      </w:pPr>
      <w:r w:rsidRPr="008711ED">
        <w:rPr>
          <w:color w:val="010000"/>
          <w:szCs w:val="26"/>
        </w:rPr>
        <w:t>Parti Genel Merkezi'nin 2007 yılı giderleri 116.146,47 YTL olarak gösterilmiştir.</w:t>
      </w:r>
    </w:p>
    <w:p w:rsidR="008711ED" w:rsidRPr="008711ED" w:rsidRDefault="008711ED" w:rsidP="008711ED">
      <w:pPr>
        <w:spacing w:after="200"/>
        <w:ind w:left="283" w:right="283" w:firstLine="709"/>
        <w:jc w:val="both"/>
        <w:rPr>
          <w:color w:val="010000"/>
        </w:rPr>
      </w:pPr>
      <w:r w:rsidRPr="008711ED">
        <w:rPr>
          <w:color w:val="010000"/>
          <w:szCs w:val="26"/>
        </w:rPr>
        <w:t>Bu tutarın 12.600,00 YTL kira gideri ve 2.664,03 YTL büro giderleri ile 100.882,44 YTL il örgütlerine aktarılan nakitten oluştuğu görülmüştür.</w:t>
      </w:r>
    </w:p>
    <w:p w:rsidR="008711ED" w:rsidRPr="008711ED" w:rsidRDefault="008711ED" w:rsidP="008711ED">
      <w:pPr>
        <w:spacing w:after="200"/>
        <w:ind w:left="283" w:right="283" w:firstLine="709"/>
        <w:jc w:val="both"/>
        <w:rPr>
          <w:color w:val="010000"/>
        </w:rPr>
      </w:pPr>
      <w:r w:rsidRPr="008711ED">
        <w:rPr>
          <w:color w:val="010000"/>
          <w:szCs w:val="26"/>
        </w:rPr>
        <w:t>Genel Merkez'in sonraki yıla devreden kasa ve banka mevcudu 5.562,65 YTL'dir.</w:t>
      </w:r>
    </w:p>
    <w:p w:rsidR="008711ED" w:rsidRPr="008711ED" w:rsidRDefault="008711ED" w:rsidP="008711ED">
      <w:pPr>
        <w:spacing w:after="200"/>
        <w:ind w:left="283" w:right="283" w:firstLine="709"/>
        <w:jc w:val="both"/>
        <w:rPr>
          <w:color w:val="010000"/>
        </w:rPr>
      </w:pPr>
      <w:r w:rsidRPr="008711ED">
        <w:rPr>
          <w:color w:val="010000"/>
          <w:szCs w:val="26"/>
        </w:rPr>
        <w:t>Genel Merkez'in defter kayıtları ve gider belgeleri üzerinde yapılan incelemede, giderlerin 2820 sayılı Yasa'ya uygun olarak gerçekleştirildiği sonucuna varılmıştır.</w:t>
      </w:r>
    </w:p>
    <w:p w:rsidR="008711ED" w:rsidRPr="008711ED" w:rsidRDefault="008711ED" w:rsidP="008711ED">
      <w:pPr>
        <w:spacing w:after="200"/>
        <w:ind w:left="283" w:right="283" w:firstLine="709"/>
        <w:jc w:val="both"/>
        <w:rPr>
          <w:color w:val="010000"/>
        </w:rPr>
      </w:pPr>
      <w:r w:rsidRPr="008711ED">
        <w:rPr>
          <w:b/>
          <w:bCs/>
          <w:color w:val="010000"/>
          <w:szCs w:val="26"/>
        </w:rPr>
        <w:t>2- İl Örgütleri Giderleri</w:t>
      </w:r>
    </w:p>
    <w:p w:rsidR="008711ED" w:rsidRPr="008711ED" w:rsidRDefault="008711ED" w:rsidP="008711ED">
      <w:pPr>
        <w:spacing w:after="200"/>
        <w:ind w:left="283" w:right="283" w:firstLine="709"/>
        <w:jc w:val="both"/>
        <w:rPr>
          <w:color w:val="010000"/>
        </w:rPr>
      </w:pPr>
      <w:r w:rsidRPr="008711ED">
        <w:rPr>
          <w:color w:val="010000"/>
          <w:szCs w:val="26"/>
        </w:rPr>
        <w:t>Parti il örgütlerinin 2007 yılı giderleri toplamı 673.042,44 YTL olarak gösterilmiştir.</w:t>
      </w:r>
    </w:p>
    <w:p w:rsidR="008711ED" w:rsidRPr="008711ED" w:rsidRDefault="008711ED" w:rsidP="008711ED">
      <w:pPr>
        <w:spacing w:after="200"/>
        <w:ind w:left="283" w:right="283" w:firstLine="709"/>
        <w:jc w:val="both"/>
        <w:rPr>
          <w:color w:val="010000"/>
        </w:rPr>
      </w:pPr>
      <w:r w:rsidRPr="008711ED">
        <w:rPr>
          <w:color w:val="010000"/>
          <w:szCs w:val="26"/>
        </w:rPr>
        <w:t>Bu tutar 511.673,00 YTL kira gideri, 48.831,81 YTL büro gideri ile 112.537,63 YTL Genel Merkeze aktarılan nakitten oluşmaktadır.</w:t>
      </w:r>
    </w:p>
    <w:p w:rsidR="008711ED" w:rsidRPr="008711ED" w:rsidRDefault="008711ED" w:rsidP="008711ED">
      <w:pPr>
        <w:spacing w:after="200"/>
        <w:ind w:left="283" w:right="283" w:firstLine="709"/>
        <w:jc w:val="both"/>
        <w:rPr>
          <w:color w:val="010000"/>
        </w:rPr>
      </w:pPr>
      <w:r w:rsidRPr="008711ED">
        <w:rPr>
          <w:color w:val="010000"/>
          <w:szCs w:val="26"/>
        </w:rPr>
        <w:t xml:space="preserve">İl örgütleri </w:t>
      </w:r>
      <w:proofErr w:type="spellStart"/>
      <w:r w:rsidRPr="008711ED">
        <w:rPr>
          <w:color w:val="010000"/>
          <w:szCs w:val="26"/>
        </w:rPr>
        <w:t>kesinhesap</w:t>
      </w:r>
      <w:proofErr w:type="spellEnd"/>
      <w:r w:rsidRPr="008711ED">
        <w:rPr>
          <w:color w:val="010000"/>
          <w:szCs w:val="26"/>
        </w:rPr>
        <w:t xml:space="preserve"> çizelgelerinin gider bölümü üzerinde yapılan incelemede, giderlerin 2820 sayılı Yasa'ya uygun olduğu sonucuna varılmıştır.</w:t>
      </w:r>
    </w:p>
    <w:p w:rsidR="008711ED" w:rsidRPr="008711ED" w:rsidRDefault="008711ED" w:rsidP="008711ED">
      <w:pPr>
        <w:spacing w:after="200"/>
        <w:ind w:left="283" w:right="283" w:firstLine="709"/>
        <w:jc w:val="both"/>
        <w:rPr>
          <w:color w:val="010000"/>
        </w:rPr>
      </w:pPr>
      <w:r w:rsidRPr="008711ED">
        <w:rPr>
          <w:b/>
          <w:bCs/>
          <w:color w:val="010000"/>
          <w:szCs w:val="26"/>
        </w:rPr>
        <w:t>C- Parti Mallarının İncelenmesi</w:t>
      </w:r>
    </w:p>
    <w:p w:rsidR="008711ED" w:rsidRPr="008711ED" w:rsidRDefault="008711ED" w:rsidP="008711ED">
      <w:pPr>
        <w:spacing w:after="200"/>
        <w:ind w:left="283" w:right="283" w:firstLine="709"/>
        <w:jc w:val="both"/>
        <w:rPr>
          <w:color w:val="010000"/>
        </w:rPr>
      </w:pPr>
      <w:r w:rsidRPr="008711ED">
        <w:rPr>
          <w:color w:val="010000"/>
          <w:szCs w:val="26"/>
        </w:rPr>
        <w:t xml:space="preserve">Parti'nin 2007 yılına ilişkin olarak, genel merkez ve il örgütleri tarafından edinilen taşınır veya taşınmaz malının bulunmadığı anlaşılmıştır. </w:t>
      </w:r>
    </w:p>
    <w:p w:rsidR="008711ED" w:rsidRPr="008711ED" w:rsidRDefault="008711ED" w:rsidP="008711ED">
      <w:pPr>
        <w:spacing w:after="200"/>
        <w:ind w:left="283" w:right="283" w:firstLine="709"/>
        <w:jc w:val="both"/>
        <w:rPr>
          <w:color w:val="010000"/>
        </w:rPr>
      </w:pPr>
      <w:r w:rsidRPr="008711ED">
        <w:rPr>
          <w:b/>
          <w:bCs/>
          <w:color w:val="010000"/>
          <w:szCs w:val="26"/>
        </w:rPr>
        <w:t>IV- SONUÇ</w:t>
      </w:r>
    </w:p>
    <w:p w:rsidR="008711ED" w:rsidRPr="008711ED" w:rsidRDefault="008711ED" w:rsidP="008711ED">
      <w:pPr>
        <w:spacing w:after="200"/>
        <w:ind w:left="283" w:right="283" w:firstLine="709"/>
        <w:jc w:val="both"/>
        <w:rPr>
          <w:color w:val="010000"/>
        </w:rPr>
      </w:pPr>
      <w:r w:rsidRPr="008711ED">
        <w:rPr>
          <w:color w:val="010000"/>
          <w:szCs w:val="26"/>
        </w:rPr>
        <w:t xml:space="preserve">Türkiye Komünist Partisi'nin 2007 yılı </w:t>
      </w:r>
      <w:proofErr w:type="spellStart"/>
      <w:r w:rsidRPr="008711ED">
        <w:rPr>
          <w:color w:val="010000"/>
          <w:szCs w:val="26"/>
        </w:rPr>
        <w:t>kesinhesabının</w:t>
      </w:r>
      <w:proofErr w:type="spellEnd"/>
      <w:r w:rsidRPr="008711ED">
        <w:rPr>
          <w:color w:val="010000"/>
          <w:szCs w:val="26"/>
        </w:rPr>
        <w:t xml:space="preserve"> incelenmesi sonucunda;</w:t>
      </w:r>
    </w:p>
    <w:p w:rsidR="008711ED" w:rsidRPr="008711ED" w:rsidRDefault="008711ED" w:rsidP="008711ED">
      <w:pPr>
        <w:spacing w:after="200"/>
        <w:ind w:left="283" w:right="283" w:firstLine="709"/>
        <w:jc w:val="both"/>
        <w:rPr>
          <w:color w:val="010000"/>
        </w:rPr>
      </w:pPr>
      <w:r w:rsidRPr="008711ED">
        <w:rPr>
          <w:b/>
          <w:bCs/>
          <w:color w:val="010000"/>
          <w:szCs w:val="26"/>
        </w:rPr>
        <w:t xml:space="preserve">1- </w:t>
      </w:r>
      <w:r w:rsidRPr="008711ED">
        <w:rPr>
          <w:color w:val="010000"/>
          <w:szCs w:val="26"/>
        </w:rPr>
        <w:t xml:space="preserve">7.5.2010 günlü, 5982 sayılı Türkiye Cumhuriyeti Anayasasının Bazı Maddelerinde Değişiklik Yapılması Hakkında Kanun uyarınca, 2949 sayılı Anayasa Mahkemesinin Kuruluşu ve Yargılama Usulleri Hakkında Kanun ile ilgili gerekli düzenlemeler yapılmadan, Mahkeme'nin çalışıp çalışamayacağına ilişkin ön meselenin incelenmesi sonucunda; Mahkeme'nin çalışmasına bir engel bulunmadığına, Fulya KANTARCIOĞLU, Mehmet ERTEN, Fettah OTO, Zehra Ayla PERKTAŞ ile Celal Mümtaz </w:t>
      </w:r>
      <w:proofErr w:type="spellStart"/>
      <w:r w:rsidRPr="008711ED">
        <w:rPr>
          <w:color w:val="010000"/>
          <w:szCs w:val="26"/>
        </w:rPr>
        <w:t>AKINCI'nın</w:t>
      </w:r>
      <w:proofErr w:type="spellEnd"/>
      <w:r w:rsidRPr="008711ED">
        <w:rPr>
          <w:color w:val="010000"/>
          <w:szCs w:val="26"/>
        </w:rPr>
        <w:t xml:space="preserve">, gerekçesi 2010/68 esas sayılı dosyada belirtilen </w:t>
      </w:r>
      <w:proofErr w:type="spellStart"/>
      <w:r w:rsidRPr="008711ED">
        <w:rPr>
          <w:color w:val="010000"/>
          <w:szCs w:val="26"/>
        </w:rPr>
        <w:t>karşıoyları</w:t>
      </w:r>
      <w:proofErr w:type="spellEnd"/>
      <w:r w:rsidRPr="008711ED">
        <w:rPr>
          <w:color w:val="010000"/>
          <w:szCs w:val="26"/>
        </w:rPr>
        <w:t xml:space="preserve"> ve OYÇOKLUĞUYLA,</w:t>
      </w:r>
    </w:p>
    <w:p w:rsidR="008711ED" w:rsidRPr="008711ED" w:rsidRDefault="008711ED" w:rsidP="008711ED">
      <w:pPr>
        <w:spacing w:after="200"/>
        <w:ind w:left="283" w:right="283" w:firstLine="709"/>
        <w:jc w:val="both"/>
        <w:rPr>
          <w:color w:val="010000"/>
        </w:rPr>
      </w:pPr>
      <w:r w:rsidRPr="008711ED">
        <w:rPr>
          <w:b/>
          <w:bCs/>
          <w:color w:val="010000"/>
          <w:szCs w:val="26"/>
        </w:rPr>
        <w:t>2-</w:t>
      </w:r>
      <w:r w:rsidRPr="008711ED">
        <w:rPr>
          <w:color w:val="010000"/>
          <w:szCs w:val="26"/>
        </w:rPr>
        <w:t xml:space="preserve"> Parti'nin safi şekilde hazırlanmış ve onaylanmış </w:t>
      </w:r>
      <w:proofErr w:type="spellStart"/>
      <w:r w:rsidRPr="008711ED">
        <w:rPr>
          <w:color w:val="010000"/>
          <w:szCs w:val="26"/>
        </w:rPr>
        <w:t>kesinhesap</w:t>
      </w:r>
      <w:proofErr w:type="spellEnd"/>
      <w:r w:rsidRPr="008711ED">
        <w:rPr>
          <w:color w:val="010000"/>
          <w:szCs w:val="26"/>
        </w:rPr>
        <w:t xml:space="preserve"> tablosu gayrisafi usule çevrildiğinde; 794.751,56 YTL gelir, 789.188,91 YTL gider ve 5.562,65 YTL nakit mevcudunun eldeki bilgi ve belgelere göre doğru, denk ve 2820 sayılı Siyasî Partiler Kanunu'na uygun olduğuna, OYBİRLİĞİYLE,</w:t>
      </w:r>
    </w:p>
    <w:p w:rsidR="008711ED" w:rsidRPr="008711ED" w:rsidRDefault="008711ED" w:rsidP="008711ED">
      <w:pPr>
        <w:spacing w:after="200"/>
        <w:ind w:left="283" w:right="283" w:firstLine="709"/>
        <w:jc w:val="both"/>
        <w:rPr>
          <w:color w:val="010000"/>
        </w:rPr>
      </w:pPr>
      <w:r w:rsidRPr="008711ED">
        <w:rPr>
          <w:color w:val="010000"/>
          <w:szCs w:val="26"/>
        </w:rPr>
        <w:t>16.12.2010 gününde karar verildi.</w:t>
      </w: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8711ED" w:rsidRPr="008711ED" w:rsidTr="008711ED">
        <w:trPr>
          <w:jc w:val="center"/>
        </w:trPr>
        <w:tc>
          <w:tcPr>
            <w:tcW w:w="1666" w:type="pct"/>
            <w:tcMar>
              <w:top w:w="0" w:type="dxa"/>
              <w:left w:w="108" w:type="dxa"/>
              <w:bottom w:w="0" w:type="dxa"/>
              <w:right w:w="108" w:type="dxa"/>
            </w:tcMar>
            <w:hideMark/>
          </w:tcPr>
          <w:p w:rsidR="008711ED" w:rsidRPr="008711ED" w:rsidRDefault="008711ED" w:rsidP="008711ED">
            <w:pPr>
              <w:overflowPunct w:val="0"/>
              <w:autoSpaceDE w:val="0"/>
              <w:autoSpaceDN w:val="0"/>
              <w:spacing w:after="120"/>
              <w:jc w:val="center"/>
              <w:rPr>
                <w:color w:val="010000"/>
              </w:rPr>
            </w:pPr>
            <w:r w:rsidRPr="008711ED">
              <w:rPr>
                <w:color w:val="010000"/>
                <w:szCs w:val="26"/>
              </w:rPr>
              <w:t>Başkan</w:t>
            </w:r>
          </w:p>
          <w:p w:rsidR="008711ED" w:rsidRPr="008711ED" w:rsidRDefault="008711ED" w:rsidP="008711ED">
            <w:pPr>
              <w:overflowPunct w:val="0"/>
              <w:autoSpaceDE w:val="0"/>
              <w:autoSpaceDN w:val="0"/>
              <w:spacing w:after="120"/>
              <w:jc w:val="center"/>
              <w:rPr>
                <w:color w:val="010000"/>
              </w:rPr>
            </w:pPr>
            <w:r w:rsidRPr="008711ED">
              <w:rPr>
                <w:color w:val="010000"/>
                <w:szCs w:val="26"/>
              </w:rPr>
              <w:lastRenderedPageBreak/>
              <w:t>Haşim KILIÇ</w:t>
            </w:r>
          </w:p>
        </w:tc>
        <w:tc>
          <w:tcPr>
            <w:tcW w:w="1666" w:type="pct"/>
            <w:tcMar>
              <w:top w:w="0" w:type="dxa"/>
              <w:left w:w="108" w:type="dxa"/>
              <w:bottom w:w="0" w:type="dxa"/>
              <w:right w:w="108" w:type="dxa"/>
            </w:tcMar>
            <w:hideMark/>
          </w:tcPr>
          <w:p w:rsidR="008711ED" w:rsidRPr="008711ED" w:rsidRDefault="008711ED" w:rsidP="008711ED">
            <w:pPr>
              <w:overflowPunct w:val="0"/>
              <w:autoSpaceDE w:val="0"/>
              <w:autoSpaceDN w:val="0"/>
              <w:spacing w:after="120"/>
              <w:jc w:val="center"/>
              <w:rPr>
                <w:color w:val="010000"/>
              </w:rPr>
            </w:pPr>
            <w:r w:rsidRPr="008711ED">
              <w:rPr>
                <w:color w:val="010000"/>
                <w:szCs w:val="26"/>
              </w:rPr>
              <w:lastRenderedPageBreak/>
              <w:t>Başkanvekili</w:t>
            </w:r>
          </w:p>
          <w:p w:rsidR="008711ED" w:rsidRPr="008711ED" w:rsidRDefault="008711ED" w:rsidP="008711ED">
            <w:pPr>
              <w:overflowPunct w:val="0"/>
              <w:autoSpaceDE w:val="0"/>
              <w:autoSpaceDN w:val="0"/>
              <w:spacing w:after="120"/>
              <w:jc w:val="center"/>
              <w:rPr>
                <w:color w:val="010000"/>
              </w:rPr>
            </w:pPr>
            <w:r w:rsidRPr="008711ED">
              <w:rPr>
                <w:color w:val="010000"/>
                <w:szCs w:val="26"/>
              </w:rPr>
              <w:lastRenderedPageBreak/>
              <w:t xml:space="preserve">Osman </w:t>
            </w:r>
            <w:proofErr w:type="spellStart"/>
            <w:r w:rsidRPr="008711ED">
              <w:rPr>
                <w:color w:val="010000"/>
                <w:szCs w:val="26"/>
              </w:rPr>
              <w:t>Alifeyyaz</w:t>
            </w:r>
            <w:proofErr w:type="spellEnd"/>
            <w:r w:rsidRPr="008711ED">
              <w:rPr>
                <w:color w:val="010000"/>
                <w:szCs w:val="26"/>
              </w:rPr>
              <w:t xml:space="preserve"> PAKSÜT</w:t>
            </w:r>
          </w:p>
        </w:tc>
        <w:tc>
          <w:tcPr>
            <w:tcW w:w="1667" w:type="pct"/>
            <w:tcMar>
              <w:top w:w="0" w:type="dxa"/>
              <w:left w:w="108" w:type="dxa"/>
              <w:bottom w:w="0" w:type="dxa"/>
              <w:right w:w="108" w:type="dxa"/>
            </w:tcMar>
            <w:hideMark/>
          </w:tcPr>
          <w:p w:rsidR="008711ED" w:rsidRPr="008711ED" w:rsidRDefault="008711ED" w:rsidP="008711ED">
            <w:pPr>
              <w:overflowPunct w:val="0"/>
              <w:autoSpaceDE w:val="0"/>
              <w:autoSpaceDN w:val="0"/>
              <w:spacing w:after="120"/>
              <w:jc w:val="center"/>
              <w:rPr>
                <w:color w:val="010000"/>
              </w:rPr>
            </w:pPr>
            <w:r w:rsidRPr="008711ED">
              <w:rPr>
                <w:color w:val="010000"/>
                <w:szCs w:val="26"/>
              </w:rPr>
              <w:lastRenderedPageBreak/>
              <w:t>Üye</w:t>
            </w:r>
          </w:p>
          <w:p w:rsidR="008711ED" w:rsidRPr="008711ED" w:rsidRDefault="008711ED" w:rsidP="008711ED">
            <w:pPr>
              <w:overflowPunct w:val="0"/>
              <w:autoSpaceDE w:val="0"/>
              <w:autoSpaceDN w:val="0"/>
              <w:spacing w:after="120"/>
              <w:jc w:val="center"/>
              <w:rPr>
                <w:color w:val="010000"/>
              </w:rPr>
            </w:pPr>
            <w:r w:rsidRPr="008711ED">
              <w:rPr>
                <w:color w:val="010000"/>
                <w:szCs w:val="26"/>
              </w:rPr>
              <w:lastRenderedPageBreak/>
              <w:t>Fulya KANTARCIOĞLU</w:t>
            </w:r>
          </w:p>
        </w:tc>
      </w:tr>
    </w:tbl>
    <w:p w:rsidR="008711ED" w:rsidRPr="008711ED" w:rsidRDefault="008711ED" w:rsidP="008711ED">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8711ED" w:rsidRPr="008711ED" w:rsidTr="008711ED">
        <w:trPr>
          <w:jc w:val="center"/>
        </w:trPr>
        <w:tc>
          <w:tcPr>
            <w:tcW w:w="1666" w:type="pct"/>
            <w:tcMar>
              <w:top w:w="0" w:type="dxa"/>
              <w:left w:w="108" w:type="dxa"/>
              <w:bottom w:w="0" w:type="dxa"/>
              <w:right w:w="108" w:type="dxa"/>
            </w:tcMar>
            <w:hideMark/>
          </w:tcPr>
          <w:p w:rsidR="008711ED" w:rsidRPr="008711ED" w:rsidRDefault="008711ED" w:rsidP="008711ED">
            <w:pPr>
              <w:overflowPunct w:val="0"/>
              <w:autoSpaceDE w:val="0"/>
              <w:autoSpaceDN w:val="0"/>
              <w:spacing w:after="120"/>
              <w:jc w:val="center"/>
              <w:rPr>
                <w:color w:val="010000"/>
              </w:rPr>
            </w:pPr>
            <w:r w:rsidRPr="008711ED">
              <w:rPr>
                <w:color w:val="010000"/>
                <w:szCs w:val="26"/>
              </w:rPr>
              <w:t>Üye</w:t>
            </w:r>
          </w:p>
          <w:p w:rsidR="008711ED" w:rsidRPr="008711ED" w:rsidRDefault="008711ED" w:rsidP="008711ED">
            <w:pPr>
              <w:overflowPunct w:val="0"/>
              <w:autoSpaceDE w:val="0"/>
              <w:autoSpaceDN w:val="0"/>
              <w:spacing w:after="120"/>
              <w:jc w:val="center"/>
              <w:rPr>
                <w:color w:val="010000"/>
              </w:rPr>
            </w:pPr>
            <w:r w:rsidRPr="008711ED">
              <w:rPr>
                <w:color w:val="010000"/>
                <w:szCs w:val="26"/>
              </w:rPr>
              <w:t>Ahmet AKYALÇIN</w:t>
            </w:r>
          </w:p>
        </w:tc>
        <w:tc>
          <w:tcPr>
            <w:tcW w:w="1666" w:type="pct"/>
            <w:tcMar>
              <w:top w:w="0" w:type="dxa"/>
              <w:left w:w="108" w:type="dxa"/>
              <w:bottom w:w="0" w:type="dxa"/>
              <w:right w:w="108" w:type="dxa"/>
            </w:tcMar>
            <w:hideMark/>
          </w:tcPr>
          <w:p w:rsidR="008711ED" w:rsidRPr="008711ED" w:rsidRDefault="008711ED" w:rsidP="008711ED">
            <w:pPr>
              <w:overflowPunct w:val="0"/>
              <w:autoSpaceDE w:val="0"/>
              <w:autoSpaceDN w:val="0"/>
              <w:spacing w:after="120"/>
              <w:jc w:val="center"/>
              <w:rPr>
                <w:color w:val="010000"/>
              </w:rPr>
            </w:pPr>
            <w:bookmarkStart w:id="0" w:name="_GoBack"/>
            <w:bookmarkEnd w:id="0"/>
            <w:r w:rsidRPr="008711ED">
              <w:rPr>
                <w:color w:val="010000"/>
                <w:szCs w:val="26"/>
              </w:rPr>
              <w:t>Üye</w:t>
            </w:r>
          </w:p>
          <w:p w:rsidR="008711ED" w:rsidRPr="008711ED" w:rsidRDefault="008711ED" w:rsidP="008711ED">
            <w:pPr>
              <w:overflowPunct w:val="0"/>
              <w:autoSpaceDE w:val="0"/>
              <w:autoSpaceDN w:val="0"/>
              <w:spacing w:after="120"/>
              <w:jc w:val="center"/>
              <w:rPr>
                <w:color w:val="010000"/>
              </w:rPr>
            </w:pPr>
            <w:r w:rsidRPr="008711ED">
              <w:rPr>
                <w:color w:val="010000"/>
                <w:szCs w:val="26"/>
              </w:rPr>
              <w:t>Mehmet ERTEN</w:t>
            </w:r>
          </w:p>
        </w:tc>
        <w:tc>
          <w:tcPr>
            <w:tcW w:w="1667" w:type="pct"/>
            <w:tcMar>
              <w:top w:w="0" w:type="dxa"/>
              <w:left w:w="108" w:type="dxa"/>
              <w:bottom w:w="0" w:type="dxa"/>
              <w:right w:w="108" w:type="dxa"/>
            </w:tcMar>
            <w:hideMark/>
          </w:tcPr>
          <w:p w:rsidR="008711ED" w:rsidRPr="008711ED" w:rsidRDefault="008711ED" w:rsidP="008711ED">
            <w:pPr>
              <w:overflowPunct w:val="0"/>
              <w:autoSpaceDE w:val="0"/>
              <w:autoSpaceDN w:val="0"/>
              <w:spacing w:after="120"/>
              <w:jc w:val="center"/>
              <w:rPr>
                <w:color w:val="010000"/>
              </w:rPr>
            </w:pPr>
            <w:r w:rsidRPr="008711ED">
              <w:rPr>
                <w:color w:val="010000"/>
                <w:szCs w:val="26"/>
              </w:rPr>
              <w:t>Üye</w:t>
            </w:r>
          </w:p>
          <w:p w:rsidR="008711ED" w:rsidRPr="008711ED" w:rsidRDefault="008711ED" w:rsidP="008711ED">
            <w:pPr>
              <w:overflowPunct w:val="0"/>
              <w:autoSpaceDE w:val="0"/>
              <w:autoSpaceDN w:val="0"/>
              <w:spacing w:after="120"/>
              <w:jc w:val="center"/>
              <w:rPr>
                <w:color w:val="010000"/>
              </w:rPr>
            </w:pPr>
            <w:r w:rsidRPr="008711ED">
              <w:rPr>
                <w:color w:val="010000"/>
                <w:szCs w:val="26"/>
              </w:rPr>
              <w:t>Fettah OTO</w:t>
            </w:r>
          </w:p>
        </w:tc>
      </w:tr>
    </w:tbl>
    <w:p w:rsidR="008711ED" w:rsidRPr="008711ED" w:rsidRDefault="008711ED" w:rsidP="008711ED">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8711ED" w:rsidRPr="008711ED" w:rsidTr="008711ED">
        <w:trPr>
          <w:jc w:val="center"/>
        </w:trPr>
        <w:tc>
          <w:tcPr>
            <w:tcW w:w="1666" w:type="pct"/>
            <w:tcMar>
              <w:top w:w="0" w:type="dxa"/>
              <w:left w:w="108" w:type="dxa"/>
              <w:bottom w:w="0" w:type="dxa"/>
              <w:right w:w="108" w:type="dxa"/>
            </w:tcMar>
            <w:hideMark/>
          </w:tcPr>
          <w:p w:rsidR="008711ED" w:rsidRPr="008711ED" w:rsidRDefault="008711ED" w:rsidP="008711ED">
            <w:pPr>
              <w:overflowPunct w:val="0"/>
              <w:autoSpaceDE w:val="0"/>
              <w:autoSpaceDN w:val="0"/>
              <w:spacing w:after="120"/>
              <w:jc w:val="center"/>
              <w:rPr>
                <w:color w:val="010000"/>
              </w:rPr>
            </w:pPr>
            <w:r w:rsidRPr="008711ED">
              <w:rPr>
                <w:color w:val="010000"/>
                <w:szCs w:val="26"/>
              </w:rPr>
              <w:t>Üye</w:t>
            </w:r>
          </w:p>
          <w:p w:rsidR="008711ED" w:rsidRPr="008711ED" w:rsidRDefault="008711ED" w:rsidP="008711ED">
            <w:pPr>
              <w:overflowPunct w:val="0"/>
              <w:autoSpaceDE w:val="0"/>
              <w:autoSpaceDN w:val="0"/>
              <w:spacing w:after="120"/>
              <w:jc w:val="center"/>
              <w:rPr>
                <w:color w:val="010000"/>
              </w:rPr>
            </w:pPr>
            <w:r w:rsidRPr="008711ED">
              <w:rPr>
                <w:color w:val="010000"/>
                <w:szCs w:val="26"/>
              </w:rPr>
              <w:t>Serdar ÖZGÜLDÜR</w:t>
            </w:r>
          </w:p>
        </w:tc>
        <w:tc>
          <w:tcPr>
            <w:tcW w:w="1666" w:type="pct"/>
            <w:tcMar>
              <w:top w:w="0" w:type="dxa"/>
              <w:left w:w="108" w:type="dxa"/>
              <w:bottom w:w="0" w:type="dxa"/>
              <w:right w:w="108" w:type="dxa"/>
            </w:tcMar>
            <w:hideMark/>
          </w:tcPr>
          <w:p w:rsidR="008711ED" w:rsidRPr="008711ED" w:rsidRDefault="008711ED" w:rsidP="008711ED">
            <w:pPr>
              <w:overflowPunct w:val="0"/>
              <w:autoSpaceDE w:val="0"/>
              <w:autoSpaceDN w:val="0"/>
              <w:spacing w:after="120"/>
              <w:jc w:val="center"/>
              <w:rPr>
                <w:color w:val="010000"/>
              </w:rPr>
            </w:pPr>
            <w:r w:rsidRPr="008711ED">
              <w:rPr>
                <w:color w:val="010000"/>
                <w:szCs w:val="26"/>
              </w:rPr>
              <w:t>Üye</w:t>
            </w:r>
          </w:p>
          <w:p w:rsidR="008711ED" w:rsidRPr="008711ED" w:rsidRDefault="008711ED" w:rsidP="008711ED">
            <w:pPr>
              <w:overflowPunct w:val="0"/>
              <w:autoSpaceDE w:val="0"/>
              <w:autoSpaceDN w:val="0"/>
              <w:spacing w:after="120"/>
              <w:jc w:val="center"/>
              <w:rPr>
                <w:color w:val="010000"/>
              </w:rPr>
            </w:pPr>
            <w:r w:rsidRPr="008711ED">
              <w:rPr>
                <w:color w:val="010000"/>
                <w:szCs w:val="26"/>
              </w:rPr>
              <w:t>Zehra Ayla PERKTAŞ</w:t>
            </w:r>
          </w:p>
        </w:tc>
        <w:tc>
          <w:tcPr>
            <w:tcW w:w="1667" w:type="pct"/>
            <w:tcMar>
              <w:top w:w="0" w:type="dxa"/>
              <w:left w:w="108" w:type="dxa"/>
              <w:bottom w:w="0" w:type="dxa"/>
              <w:right w:w="108" w:type="dxa"/>
            </w:tcMar>
            <w:hideMark/>
          </w:tcPr>
          <w:p w:rsidR="008711ED" w:rsidRPr="008711ED" w:rsidRDefault="008711ED" w:rsidP="008711ED">
            <w:pPr>
              <w:overflowPunct w:val="0"/>
              <w:autoSpaceDE w:val="0"/>
              <w:autoSpaceDN w:val="0"/>
              <w:spacing w:after="120"/>
              <w:jc w:val="center"/>
              <w:rPr>
                <w:color w:val="010000"/>
              </w:rPr>
            </w:pPr>
            <w:r w:rsidRPr="008711ED">
              <w:rPr>
                <w:color w:val="010000"/>
                <w:szCs w:val="26"/>
              </w:rPr>
              <w:t>Üye</w:t>
            </w:r>
          </w:p>
          <w:p w:rsidR="008711ED" w:rsidRPr="008711ED" w:rsidRDefault="008711ED" w:rsidP="008711ED">
            <w:pPr>
              <w:overflowPunct w:val="0"/>
              <w:autoSpaceDE w:val="0"/>
              <w:autoSpaceDN w:val="0"/>
              <w:spacing w:after="120"/>
              <w:jc w:val="center"/>
              <w:rPr>
                <w:color w:val="010000"/>
              </w:rPr>
            </w:pPr>
            <w:r w:rsidRPr="008711ED">
              <w:rPr>
                <w:color w:val="010000"/>
                <w:szCs w:val="26"/>
              </w:rPr>
              <w:t>Recep KÖMÜRCÜ</w:t>
            </w:r>
          </w:p>
        </w:tc>
      </w:tr>
    </w:tbl>
    <w:p w:rsidR="008711ED" w:rsidRPr="008711ED" w:rsidRDefault="008711ED" w:rsidP="008711ED">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3"/>
        <w:gridCol w:w="3331"/>
      </w:tblGrid>
      <w:tr w:rsidR="008711ED" w:rsidRPr="008711ED" w:rsidTr="008711ED">
        <w:trPr>
          <w:trHeight w:val="80"/>
          <w:jc w:val="center"/>
        </w:trPr>
        <w:tc>
          <w:tcPr>
            <w:tcW w:w="1667" w:type="pct"/>
            <w:tcMar>
              <w:top w:w="0" w:type="dxa"/>
              <w:left w:w="108" w:type="dxa"/>
              <w:bottom w:w="0" w:type="dxa"/>
              <w:right w:w="108" w:type="dxa"/>
            </w:tcMar>
            <w:hideMark/>
          </w:tcPr>
          <w:p w:rsidR="008711ED" w:rsidRPr="008711ED" w:rsidRDefault="008711ED" w:rsidP="008711ED">
            <w:pPr>
              <w:overflowPunct w:val="0"/>
              <w:autoSpaceDE w:val="0"/>
              <w:autoSpaceDN w:val="0"/>
              <w:spacing w:after="120"/>
              <w:jc w:val="center"/>
              <w:rPr>
                <w:color w:val="010000"/>
              </w:rPr>
            </w:pPr>
            <w:r w:rsidRPr="008711ED">
              <w:rPr>
                <w:color w:val="010000"/>
                <w:szCs w:val="26"/>
              </w:rPr>
              <w:t>Üye</w:t>
            </w:r>
          </w:p>
          <w:p w:rsidR="008711ED" w:rsidRPr="008711ED" w:rsidRDefault="008711ED" w:rsidP="008711ED">
            <w:pPr>
              <w:overflowPunct w:val="0"/>
              <w:autoSpaceDE w:val="0"/>
              <w:autoSpaceDN w:val="0"/>
              <w:spacing w:after="120"/>
              <w:jc w:val="center"/>
              <w:rPr>
                <w:color w:val="010000"/>
              </w:rPr>
            </w:pPr>
            <w:r w:rsidRPr="008711ED">
              <w:rPr>
                <w:color w:val="010000"/>
                <w:szCs w:val="26"/>
              </w:rPr>
              <w:t>Alparslan ALTAN</w:t>
            </w:r>
          </w:p>
        </w:tc>
        <w:tc>
          <w:tcPr>
            <w:tcW w:w="1667" w:type="pct"/>
            <w:tcMar>
              <w:top w:w="0" w:type="dxa"/>
              <w:left w:w="108" w:type="dxa"/>
              <w:bottom w:w="0" w:type="dxa"/>
              <w:right w:w="108" w:type="dxa"/>
            </w:tcMar>
            <w:hideMark/>
          </w:tcPr>
          <w:p w:rsidR="008711ED" w:rsidRPr="008711ED" w:rsidRDefault="008711ED" w:rsidP="008711ED">
            <w:pPr>
              <w:overflowPunct w:val="0"/>
              <w:autoSpaceDE w:val="0"/>
              <w:autoSpaceDN w:val="0"/>
              <w:spacing w:after="120"/>
              <w:jc w:val="center"/>
              <w:rPr>
                <w:color w:val="010000"/>
              </w:rPr>
            </w:pPr>
            <w:r w:rsidRPr="008711ED">
              <w:rPr>
                <w:color w:val="010000"/>
                <w:szCs w:val="26"/>
              </w:rPr>
              <w:t>Üye</w:t>
            </w:r>
          </w:p>
          <w:p w:rsidR="008711ED" w:rsidRPr="008711ED" w:rsidRDefault="008711ED" w:rsidP="008711ED">
            <w:pPr>
              <w:overflowPunct w:val="0"/>
              <w:autoSpaceDE w:val="0"/>
              <w:autoSpaceDN w:val="0"/>
              <w:spacing w:after="120"/>
              <w:jc w:val="center"/>
              <w:rPr>
                <w:color w:val="010000"/>
              </w:rPr>
            </w:pPr>
            <w:r w:rsidRPr="008711ED">
              <w:rPr>
                <w:color w:val="010000"/>
                <w:szCs w:val="26"/>
              </w:rPr>
              <w:t>Burhan ÜSTÜN</w:t>
            </w:r>
          </w:p>
        </w:tc>
        <w:tc>
          <w:tcPr>
            <w:tcW w:w="1667" w:type="pct"/>
            <w:tcMar>
              <w:top w:w="0" w:type="dxa"/>
              <w:left w:w="108" w:type="dxa"/>
              <w:bottom w:w="0" w:type="dxa"/>
              <w:right w:w="108" w:type="dxa"/>
            </w:tcMar>
            <w:hideMark/>
          </w:tcPr>
          <w:p w:rsidR="008711ED" w:rsidRPr="008711ED" w:rsidRDefault="008711ED" w:rsidP="008711ED">
            <w:pPr>
              <w:overflowPunct w:val="0"/>
              <w:autoSpaceDE w:val="0"/>
              <w:autoSpaceDN w:val="0"/>
              <w:spacing w:after="120"/>
              <w:jc w:val="center"/>
              <w:rPr>
                <w:color w:val="010000"/>
              </w:rPr>
            </w:pPr>
            <w:r w:rsidRPr="008711ED">
              <w:rPr>
                <w:color w:val="010000"/>
                <w:szCs w:val="26"/>
              </w:rPr>
              <w:t>Üye</w:t>
            </w:r>
          </w:p>
          <w:p w:rsidR="008711ED" w:rsidRPr="008711ED" w:rsidRDefault="008711ED" w:rsidP="008711ED">
            <w:pPr>
              <w:overflowPunct w:val="0"/>
              <w:autoSpaceDE w:val="0"/>
              <w:autoSpaceDN w:val="0"/>
              <w:spacing w:after="120"/>
              <w:jc w:val="center"/>
              <w:rPr>
                <w:color w:val="010000"/>
              </w:rPr>
            </w:pPr>
            <w:r w:rsidRPr="008711ED">
              <w:rPr>
                <w:color w:val="010000"/>
                <w:szCs w:val="26"/>
              </w:rPr>
              <w:t>Engin YILDIRIM</w:t>
            </w:r>
          </w:p>
        </w:tc>
      </w:tr>
    </w:tbl>
    <w:p w:rsidR="008711ED" w:rsidRPr="008711ED" w:rsidRDefault="008711ED" w:rsidP="008711ED">
      <w:pPr>
        <w:spacing w:after="200"/>
        <w:ind w:left="283" w:right="283" w:firstLine="709"/>
        <w:jc w:val="both"/>
        <w:rPr>
          <w:rFonts w:eastAsia="Times New Roman"/>
          <w:vanish/>
          <w:color w:val="010000"/>
        </w:rPr>
      </w:pPr>
    </w:p>
    <w:p w:rsidR="008711ED" w:rsidRDefault="008711ED"/>
    <w:tbl>
      <w:tblPr>
        <w:tblW w:w="5000" w:type="pct"/>
        <w:jc w:val="center"/>
        <w:tblCellMar>
          <w:left w:w="0" w:type="dxa"/>
          <w:right w:w="0" w:type="dxa"/>
        </w:tblCellMar>
        <w:tblLook w:val="04A0" w:firstRow="1" w:lastRow="0" w:firstColumn="1" w:lastColumn="0" w:noHBand="0" w:noVBand="1"/>
      </w:tblPr>
      <w:tblGrid>
        <w:gridCol w:w="3332"/>
        <w:gridCol w:w="3333"/>
        <w:gridCol w:w="3331"/>
      </w:tblGrid>
      <w:tr w:rsidR="008711ED" w:rsidRPr="008711ED" w:rsidTr="008711ED">
        <w:trPr>
          <w:jc w:val="center"/>
        </w:trPr>
        <w:tc>
          <w:tcPr>
            <w:tcW w:w="1667" w:type="pct"/>
            <w:tcMar>
              <w:top w:w="0" w:type="dxa"/>
              <w:left w:w="108" w:type="dxa"/>
              <w:bottom w:w="0" w:type="dxa"/>
              <w:right w:w="108" w:type="dxa"/>
            </w:tcMar>
            <w:hideMark/>
          </w:tcPr>
          <w:p w:rsidR="008711ED" w:rsidRPr="008711ED" w:rsidRDefault="008711ED" w:rsidP="008711ED">
            <w:pPr>
              <w:overflowPunct w:val="0"/>
              <w:autoSpaceDE w:val="0"/>
              <w:autoSpaceDN w:val="0"/>
              <w:spacing w:after="120"/>
              <w:jc w:val="center"/>
              <w:rPr>
                <w:color w:val="010000"/>
              </w:rPr>
            </w:pPr>
            <w:r w:rsidRPr="008711ED">
              <w:rPr>
                <w:color w:val="010000"/>
                <w:szCs w:val="26"/>
              </w:rPr>
              <w:t>Üye</w:t>
            </w:r>
          </w:p>
          <w:p w:rsidR="008711ED" w:rsidRPr="008711ED" w:rsidRDefault="008711ED" w:rsidP="008711ED">
            <w:pPr>
              <w:overflowPunct w:val="0"/>
              <w:autoSpaceDE w:val="0"/>
              <w:autoSpaceDN w:val="0"/>
              <w:spacing w:after="120"/>
              <w:jc w:val="center"/>
              <w:rPr>
                <w:color w:val="010000"/>
              </w:rPr>
            </w:pPr>
            <w:r w:rsidRPr="008711ED">
              <w:rPr>
                <w:color w:val="010000"/>
                <w:szCs w:val="26"/>
              </w:rPr>
              <w:t>Nuri NECİPOĞLU</w:t>
            </w:r>
          </w:p>
        </w:tc>
        <w:tc>
          <w:tcPr>
            <w:tcW w:w="1667" w:type="pct"/>
            <w:tcMar>
              <w:top w:w="0" w:type="dxa"/>
              <w:left w:w="108" w:type="dxa"/>
              <w:bottom w:w="0" w:type="dxa"/>
              <w:right w:w="108" w:type="dxa"/>
            </w:tcMar>
            <w:hideMark/>
          </w:tcPr>
          <w:p w:rsidR="008711ED" w:rsidRPr="008711ED" w:rsidRDefault="008711ED" w:rsidP="008711ED">
            <w:pPr>
              <w:overflowPunct w:val="0"/>
              <w:autoSpaceDE w:val="0"/>
              <w:autoSpaceDN w:val="0"/>
              <w:spacing w:after="120"/>
              <w:jc w:val="center"/>
              <w:rPr>
                <w:color w:val="010000"/>
              </w:rPr>
            </w:pPr>
            <w:r w:rsidRPr="008711ED">
              <w:rPr>
                <w:color w:val="010000"/>
                <w:szCs w:val="26"/>
              </w:rPr>
              <w:t>Üye</w:t>
            </w:r>
          </w:p>
          <w:p w:rsidR="008711ED" w:rsidRPr="008711ED" w:rsidRDefault="008711ED" w:rsidP="008711ED">
            <w:pPr>
              <w:overflowPunct w:val="0"/>
              <w:autoSpaceDE w:val="0"/>
              <w:autoSpaceDN w:val="0"/>
              <w:spacing w:after="120"/>
              <w:jc w:val="center"/>
              <w:rPr>
                <w:color w:val="010000"/>
              </w:rPr>
            </w:pPr>
            <w:proofErr w:type="spellStart"/>
            <w:r w:rsidRPr="008711ED">
              <w:rPr>
                <w:color w:val="010000"/>
                <w:szCs w:val="26"/>
              </w:rPr>
              <w:t>Hicabi</w:t>
            </w:r>
            <w:proofErr w:type="spellEnd"/>
            <w:r w:rsidRPr="008711ED">
              <w:rPr>
                <w:color w:val="010000"/>
                <w:szCs w:val="26"/>
              </w:rPr>
              <w:t xml:space="preserve"> DURSUN</w:t>
            </w:r>
          </w:p>
        </w:tc>
        <w:tc>
          <w:tcPr>
            <w:tcW w:w="1666" w:type="pct"/>
            <w:tcMar>
              <w:top w:w="0" w:type="dxa"/>
              <w:left w:w="108" w:type="dxa"/>
              <w:bottom w:w="0" w:type="dxa"/>
              <w:right w:w="108" w:type="dxa"/>
            </w:tcMar>
            <w:hideMark/>
          </w:tcPr>
          <w:p w:rsidR="008711ED" w:rsidRPr="008711ED" w:rsidRDefault="008711ED" w:rsidP="008711ED">
            <w:pPr>
              <w:overflowPunct w:val="0"/>
              <w:autoSpaceDE w:val="0"/>
              <w:autoSpaceDN w:val="0"/>
              <w:spacing w:after="120"/>
              <w:jc w:val="center"/>
              <w:rPr>
                <w:color w:val="010000"/>
              </w:rPr>
            </w:pPr>
            <w:r w:rsidRPr="008711ED">
              <w:rPr>
                <w:color w:val="010000"/>
                <w:szCs w:val="26"/>
              </w:rPr>
              <w:t>Üye</w:t>
            </w:r>
          </w:p>
          <w:p w:rsidR="008711ED" w:rsidRPr="008711ED" w:rsidRDefault="008711ED" w:rsidP="008711ED">
            <w:pPr>
              <w:overflowPunct w:val="0"/>
              <w:autoSpaceDE w:val="0"/>
              <w:autoSpaceDN w:val="0"/>
              <w:spacing w:after="120"/>
              <w:jc w:val="center"/>
              <w:rPr>
                <w:color w:val="010000"/>
              </w:rPr>
            </w:pPr>
            <w:r w:rsidRPr="008711ED">
              <w:rPr>
                <w:color w:val="010000"/>
                <w:szCs w:val="26"/>
              </w:rPr>
              <w:t>Celal Mümtaz AKINCI</w:t>
            </w:r>
          </w:p>
        </w:tc>
      </w:tr>
    </w:tbl>
    <w:p w:rsidR="008711ED" w:rsidRPr="008711ED" w:rsidRDefault="008711ED" w:rsidP="008711ED">
      <w:pPr>
        <w:spacing w:after="200"/>
        <w:ind w:left="283" w:right="283" w:firstLine="709"/>
        <w:jc w:val="both"/>
        <w:rPr>
          <w:rFonts w:eastAsia="Times New Roman"/>
          <w:color w:val="010000"/>
        </w:rPr>
      </w:pPr>
    </w:p>
    <w:sectPr w:rsidR="008711ED" w:rsidRPr="008711ED" w:rsidSect="008711ED">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7E4" w:rsidRDefault="000577E4" w:rsidP="008711ED">
      <w:r>
        <w:separator/>
      </w:r>
    </w:p>
  </w:endnote>
  <w:endnote w:type="continuationSeparator" w:id="0">
    <w:p w:rsidR="000577E4" w:rsidRDefault="000577E4" w:rsidP="0087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1ED" w:rsidRDefault="008711ED" w:rsidP="000C71A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711ED" w:rsidRDefault="008711ED" w:rsidP="008711E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1ED" w:rsidRPr="008711ED" w:rsidRDefault="008711ED" w:rsidP="000C71A1">
    <w:pPr>
      <w:pStyle w:val="AltBilgi"/>
      <w:framePr w:wrap="around" w:vAnchor="text" w:hAnchor="margin" w:xAlign="right" w:y="1"/>
      <w:rPr>
        <w:rStyle w:val="SayfaNumaras"/>
      </w:rPr>
    </w:pPr>
    <w:r w:rsidRPr="008711ED">
      <w:rPr>
        <w:rStyle w:val="SayfaNumaras"/>
      </w:rPr>
      <w:fldChar w:fldCharType="begin"/>
    </w:r>
    <w:r w:rsidRPr="008711ED">
      <w:rPr>
        <w:rStyle w:val="SayfaNumaras"/>
      </w:rPr>
      <w:instrText xml:space="preserve"> PAGE </w:instrText>
    </w:r>
    <w:r w:rsidRPr="008711ED">
      <w:rPr>
        <w:rStyle w:val="SayfaNumaras"/>
      </w:rPr>
      <w:fldChar w:fldCharType="separate"/>
    </w:r>
    <w:r w:rsidRPr="008711ED">
      <w:rPr>
        <w:rStyle w:val="SayfaNumaras"/>
        <w:noProof/>
      </w:rPr>
      <w:t>1</w:t>
    </w:r>
    <w:r w:rsidRPr="008711ED">
      <w:rPr>
        <w:rStyle w:val="SayfaNumaras"/>
      </w:rPr>
      <w:fldChar w:fldCharType="end"/>
    </w:r>
  </w:p>
  <w:p w:rsidR="008711ED" w:rsidRDefault="008711ED" w:rsidP="008711E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7E4" w:rsidRDefault="000577E4" w:rsidP="008711ED">
      <w:r>
        <w:separator/>
      </w:r>
    </w:p>
  </w:footnote>
  <w:footnote w:type="continuationSeparator" w:id="0">
    <w:p w:rsidR="000577E4" w:rsidRDefault="000577E4" w:rsidP="00871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1ED" w:rsidRPr="008711ED" w:rsidRDefault="008711ED" w:rsidP="008711ED">
    <w:pPr>
      <w:pStyle w:val="stBilgi"/>
      <w:rPr>
        <w:b/>
      </w:rPr>
    </w:pPr>
    <w:r w:rsidRPr="008711ED">
      <w:rPr>
        <w:b/>
      </w:rPr>
      <w:t>Esas Sayısı:2008/40 (Siyasî Parti Malî Denetimi)</w:t>
    </w:r>
  </w:p>
  <w:p w:rsidR="008711ED" w:rsidRDefault="008711ED" w:rsidP="008711ED">
    <w:pPr>
      <w:pStyle w:val="stBilgi"/>
      <w:rPr>
        <w:b/>
      </w:rPr>
    </w:pPr>
    <w:r>
      <w:rPr>
        <w:b/>
      </w:rPr>
      <w:t>Karar Sayısı:2010/57</w:t>
    </w:r>
  </w:p>
  <w:p w:rsidR="008711ED" w:rsidRPr="008711ED" w:rsidRDefault="008711ED" w:rsidP="008711ED">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ED"/>
    <w:rsid w:val="000577E4"/>
    <w:rsid w:val="003B302C"/>
    <w:rsid w:val="008711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8ADD7-1191-42E6-8BC2-3E7C6E94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1ED"/>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711ED"/>
    <w:pPr>
      <w:tabs>
        <w:tab w:val="center" w:pos="4536"/>
        <w:tab w:val="right" w:pos="9072"/>
      </w:tabs>
    </w:pPr>
  </w:style>
  <w:style w:type="character" w:customStyle="1" w:styleId="stBilgiChar">
    <w:name w:val="Üst Bilgi Char"/>
    <w:basedOn w:val="VarsaylanParagrafYazTipi"/>
    <w:link w:val="stBilgi"/>
    <w:uiPriority w:val="99"/>
    <w:rsid w:val="008711ED"/>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8711ED"/>
    <w:pPr>
      <w:tabs>
        <w:tab w:val="center" w:pos="4536"/>
        <w:tab w:val="right" w:pos="9072"/>
      </w:tabs>
    </w:pPr>
  </w:style>
  <w:style w:type="character" w:customStyle="1" w:styleId="AltBilgiChar">
    <w:name w:val="Alt Bilgi Char"/>
    <w:basedOn w:val="VarsaylanParagrafYazTipi"/>
    <w:link w:val="AltBilgi"/>
    <w:uiPriority w:val="99"/>
    <w:rsid w:val="008711ED"/>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871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710</Words>
  <Characters>4049</Characters>
  <Application>Microsoft Office Word</Application>
  <DocSecurity>0</DocSecurity>
  <Lines>33</Lines>
  <Paragraphs>9</Paragraphs>
  <ScaleCrop>false</ScaleCrop>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2020-06-15T16:15:00Z</dcterms:created>
  <dcterms:modified xsi:type="dcterms:W3CDTF">2020-06-15T16:16:00Z</dcterms:modified>
</cp:coreProperties>
</file>