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0A6" w:rsidRDefault="00F540A6" w:rsidP="00F540A6">
      <w:pPr>
        <w:spacing w:after="200"/>
        <w:ind w:left="283" w:right="283"/>
        <w:jc w:val="center"/>
        <w:rPr>
          <w:b/>
          <w:bCs/>
          <w:caps/>
          <w:color w:val="010000"/>
          <w:szCs w:val="26"/>
        </w:rPr>
      </w:pPr>
      <w:r w:rsidRPr="00F540A6">
        <w:rPr>
          <w:b/>
          <w:bCs/>
          <w:caps/>
          <w:color w:val="010000"/>
          <w:szCs w:val="26"/>
        </w:rPr>
        <w:t>ANAYASA MAHKEMESİ KARARI</w:t>
      </w:r>
    </w:p>
    <w:p w:rsidR="00F540A6" w:rsidRPr="00F540A6" w:rsidRDefault="00F540A6" w:rsidP="00F540A6">
      <w:pPr>
        <w:spacing w:after="200"/>
        <w:ind w:left="283" w:right="283" w:firstLine="709"/>
        <w:jc w:val="center"/>
        <w:rPr>
          <w:b/>
          <w:caps/>
          <w:color w:val="010000"/>
        </w:rPr>
      </w:pPr>
    </w:p>
    <w:p w:rsidR="00F540A6" w:rsidRDefault="00F540A6" w:rsidP="00F540A6">
      <w:pPr>
        <w:rPr>
          <w:b/>
          <w:bCs/>
          <w:color w:val="010000"/>
          <w:szCs w:val="26"/>
        </w:rPr>
      </w:pPr>
      <w:r>
        <w:rPr>
          <w:b/>
          <w:bCs/>
          <w:color w:val="010000"/>
          <w:szCs w:val="26"/>
        </w:rPr>
        <w:t>Esas Sayısı:2009/21 (Siyasî Parti Malî Denetimi)</w:t>
      </w:r>
    </w:p>
    <w:p w:rsidR="00F540A6" w:rsidRDefault="00F540A6" w:rsidP="00F540A6">
      <w:pPr>
        <w:rPr>
          <w:b/>
          <w:color w:val="010000"/>
        </w:rPr>
      </w:pPr>
      <w:r>
        <w:rPr>
          <w:b/>
          <w:color w:val="010000"/>
        </w:rPr>
        <w:t>Karar Sayısı:2010/56</w:t>
      </w:r>
    </w:p>
    <w:p w:rsidR="00F540A6" w:rsidRDefault="00F540A6" w:rsidP="00F540A6">
      <w:pPr>
        <w:rPr>
          <w:b/>
          <w:color w:val="010000"/>
        </w:rPr>
      </w:pPr>
      <w:r>
        <w:rPr>
          <w:b/>
          <w:color w:val="010000"/>
        </w:rPr>
        <w:t>Karar Günü:16.12.2010</w:t>
      </w:r>
    </w:p>
    <w:p w:rsidR="00F540A6" w:rsidRDefault="00F540A6" w:rsidP="00F540A6">
      <w:pPr>
        <w:rPr>
          <w:b/>
          <w:color w:val="010000"/>
        </w:rPr>
      </w:pPr>
      <w:r>
        <w:rPr>
          <w:b/>
          <w:color w:val="010000"/>
        </w:rPr>
        <w:t>R.G. Tarih-Sayı:31.12.2010-27802</w:t>
      </w:r>
    </w:p>
    <w:p w:rsidR="00F540A6" w:rsidRPr="00F540A6" w:rsidRDefault="00F540A6" w:rsidP="00F540A6">
      <w:pPr>
        <w:rPr>
          <w:b/>
          <w:color w:val="010000"/>
        </w:rPr>
      </w:pPr>
    </w:p>
    <w:p w:rsidR="00F540A6" w:rsidRPr="00F540A6" w:rsidRDefault="00F540A6" w:rsidP="00F540A6">
      <w:pPr>
        <w:spacing w:after="200"/>
        <w:ind w:left="283" w:right="283" w:firstLine="709"/>
        <w:jc w:val="both"/>
        <w:rPr>
          <w:color w:val="010000"/>
        </w:rPr>
      </w:pPr>
      <w:r w:rsidRPr="00F540A6">
        <w:rPr>
          <w:b/>
          <w:bCs/>
          <w:color w:val="010000"/>
          <w:szCs w:val="26"/>
        </w:rPr>
        <w:t>I- MALİ DENETİMİN KONUSU</w:t>
      </w:r>
      <w:r w:rsidRPr="00F540A6">
        <w:rPr>
          <w:color w:val="010000"/>
          <w:szCs w:val="26"/>
        </w:rPr>
        <w:t xml:space="preserve"> </w:t>
      </w:r>
    </w:p>
    <w:p w:rsidR="00F540A6" w:rsidRPr="00F540A6" w:rsidRDefault="00F540A6" w:rsidP="00F540A6">
      <w:pPr>
        <w:spacing w:after="200"/>
        <w:ind w:left="283" w:right="283" w:firstLine="709"/>
        <w:jc w:val="both"/>
        <w:rPr>
          <w:color w:val="010000"/>
        </w:rPr>
      </w:pPr>
      <w:r w:rsidRPr="00F540A6">
        <w:rPr>
          <w:color w:val="010000"/>
          <w:szCs w:val="26"/>
        </w:rPr>
        <w:t>Millet Partisi 2008</w:t>
      </w:r>
      <w:r w:rsidRPr="00F540A6">
        <w:rPr>
          <w:b/>
          <w:bCs/>
          <w:color w:val="010000"/>
          <w:szCs w:val="26"/>
        </w:rPr>
        <w:t xml:space="preserve"> </w:t>
      </w:r>
      <w:r w:rsidRPr="00F540A6">
        <w:rPr>
          <w:color w:val="010000"/>
          <w:szCs w:val="26"/>
        </w:rPr>
        <w:t xml:space="preserve">yılı </w:t>
      </w:r>
      <w:proofErr w:type="spellStart"/>
      <w:r w:rsidRPr="00F540A6">
        <w:rPr>
          <w:color w:val="010000"/>
          <w:szCs w:val="26"/>
        </w:rPr>
        <w:t>kesinhesabının</w:t>
      </w:r>
      <w:proofErr w:type="spellEnd"/>
      <w:r w:rsidRPr="00F540A6">
        <w:rPr>
          <w:color w:val="010000"/>
          <w:szCs w:val="26"/>
        </w:rPr>
        <w:t xml:space="preserve"> incelenmesidir.</w:t>
      </w:r>
    </w:p>
    <w:p w:rsidR="00F540A6" w:rsidRPr="00F540A6" w:rsidRDefault="00F540A6" w:rsidP="00F540A6">
      <w:pPr>
        <w:spacing w:after="200"/>
        <w:ind w:left="283" w:right="283" w:firstLine="709"/>
        <w:jc w:val="both"/>
        <w:rPr>
          <w:color w:val="010000"/>
        </w:rPr>
      </w:pPr>
      <w:r w:rsidRPr="00F540A6">
        <w:rPr>
          <w:b/>
          <w:bCs/>
          <w:color w:val="010000"/>
          <w:szCs w:val="26"/>
        </w:rPr>
        <w:t xml:space="preserve">II- İLK İNCELEME </w:t>
      </w:r>
    </w:p>
    <w:p w:rsidR="00F540A6" w:rsidRPr="00F540A6" w:rsidRDefault="00F540A6" w:rsidP="00F540A6">
      <w:pPr>
        <w:spacing w:after="200"/>
        <w:ind w:left="283" w:right="283" w:firstLine="709"/>
        <w:jc w:val="both"/>
        <w:rPr>
          <w:color w:val="010000"/>
        </w:rPr>
      </w:pPr>
      <w:r w:rsidRPr="00F540A6">
        <w:rPr>
          <w:color w:val="010000"/>
          <w:szCs w:val="26"/>
        </w:rPr>
        <w:t xml:space="preserve">Millet Partisi'nin 2008 yılı </w:t>
      </w:r>
      <w:proofErr w:type="spellStart"/>
      <w:r w:rsidRPr="00F540A6">
        <w:rPr>
          <w:color w:val="010000"/>
          <w:szCs w:val="26"/>
        </w:rPr>
        <w:t>kesinhesabının</w:t>
      </w:r>
      <w:proofErr w:type="spellEnd"/>
      <w:r w:rsidRPr="00F540A6">
        <w:rPr>
          <w:color w:val="010000"/>
          <w:szCs w:val="26"/>
        </w:rPr>
        <w:t xml:space="preserve"> incelenmesi sonucunda;</w:t>
      </w:r>
    </w:p>
    <w:p w:rsidR="00F540A6" w:rsidRPr="00F540A6" w:rsidRDefault="00F540A6" w:rsidP="00F540A6">
      <w:pPr>
        <w:spacing w:after="200"/>
        <w:ind w:left="283" w:right="283" w:firstLine="709"/>
        <w:jc w:val="both"/>
        <w:rPr>
          <w:color w:val="010000"/>
        </w:rPr>
      </w:pPr>
      <w:r w:rsidRPr="00F540A6">
        <w:rPr>
          <w:b/>
          <w:bCs/>
          <w:color w:val="010000"/>
          <w:szCs w:val="26"/>
        </w:rPr>
        <w:t xml:space="preserve">1- </w:t>
      </w:r>
      <w:r w:rsidRPr="00F540A6">
        <w:rPr>
          <w:color w:val="010000"/>
          <w:szCs w:val="26"/>
        </w:rPr>
        <w:t xml:space="preserve">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w:t>
      </w:r>
      <w:proofErr w:type="spellStart"/>
      <w:r w:rsidRPr="00F540A6">
        <w:rPr>
          <w:color w:val="010000"/>
          <w:szCs w:val="26"/>
        </w:rPr>
        <w:t>AKINCI'nın</w:t>
      </w:r>
      <w:proofErr w:type="spellEnd"/>
      <w:r w:rsidRPr="00F540A6">
        <w:rPr>
          <w:color w:val="010000"/>
          <w:szCs w:val="26"/>
        </w:rPr>
        <w:t xml:space="preserve">, gerekçesi 2010/68 esas sayılı dosyada belirtilen </w:t>
      </w:r>
      <w:proofErr w:type="spellStart"/>
      <w:r w:rsidRPr="00F540A6">
        <w:rPr>
          <w:color w:val="010000"/>
          <w:szCs w:val="26"/>
        </w:rPr>
        <w:t>karşıoyları</w:t>
      </w:r>
      <w:proofErr w:type="spellEnd"/>
      <w:r w:rsidRPr="00F540A6">
        <w:rPr>
          <w:color w:val="010000"/>
          <w:szCs w:val="26"/>
        </w:rPr>
        <w:t xml:space="preserve"> ve </w:t>
      </w:r>
      <w:r w:rsidRPr="00F540A6">
        <w:rPr>
          <w:color w:val="010000"/>
        </w:rPr>
        <w:t>OYÇOKLUĞUYLA,</w:t>
      </w:r>
    </w:p>
    <w:p w:rsidR="00F540A6" w:rsidRPr="00F540A6" w:rsidRDefault="00F540A6" w:rsidP="00F540A6">
      <w:pPr>
        <w:spacing w:after="200"/>
        <w:ind w:left="283" w:right="283" w:firstLine="709"/>
        <w:jc w:val="both"/>
        <w:rPr>
          <w:color w:val="010000"/>
        </w:rPr>
      </w:pPr>
      <w:r w:rsidRPr="00F540A6">
        <w:rPr>
          <w:b/>
          <w:bCs/>
          <w:color w:val="010000"/>
        </w:rPr>
        <w:t>2-</w:t>
      </w:r>
      <w:r w:rsidRPr="00F540A6">
        <w:rPr>
          <w:color w:val="010000"/>
        </w:rPr>
        <w:t xml:space="preserve"> Dosyada eksiklik bulunmadığından işin esasının incelenmesine, 16.12.2010 gününde OYBİRLİĞİYLE karar verildi.</w:t>
      </w:r>
    </w:p>
    <w:p w:rsidR="00F540A6" w:rsidRPr="00F540A6" w:rsidRDefault="00F540A6" w:rsidP="00F540A6">
      <w:pPr>
        <w:spacing w:after="200"/>
        <w:ind w:left="283" w:right="283" w:firstLine="709"/>
        <w:jc w:val="both"/>
        <w:rPr>
          <w:color w:val="010000"/>
        </w:rPr>
      </w:pPr>
      <w:r w:rsidRPr="00F540A6">
        <w:rPr>
          <w:b/>
          <w:bCs/>
          <w:color w:val="010000"/>
        </w:rPr>
        <w:t>III- ESASIN İNCELENMESİ</w:t>
      </w:r>
    </w:p>
    <w:p w:rsidR="00F540A6" w:rsidRPr="00F540A6" w:rsidRDefault="00F540A6" w:rsidP="00F540A6">
      <w:pPr>
        <w:spacing w:after="200"/>
        <w:ind w:left="283" w:right="283" w:firstLine="709"/>
        <w:jc w:val="both"/>
        <w:rPr>
          <w:color w:val="010000"/>
        </w:rPr>
      </w:pPr>
      <w:r w:rsidRPr="00F540A6">
        <w:rPr>
          <w:color w:val="010000"/>
        </w:rPr>
        <w:t xml:space="preserve">Parti'nin Anayasa Mahkemesi'ne verdiği 2008 yılı </w:t>
      </w:r>
      <w:proofErr w:type="spellStart"/>
      <w:r w:rsidRPr="00F540A6">
        <w:rPr>
          <w:color w:val="010000"/>
        </w:rPr>
        <w:t>kesinhesap</w:t>
      </w:r>
      <w:proofErr w:type="spellEnd"/>
      <w:r w:rsidRPr="00F540A6">
        <w:rPr>
          <w:color w:val="010000"/>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F540A6" w:rsidRPr="00F540A6" w:rsidRDefault="00F540A6" w:rsidP="00F540A6">
      <w:pPr>
        <w:spacing w:after="200"/>
        <w:ind w:left="283" w:right="283" w:firstLine="709"/>
        <w:jc w:val="both"/>
        <w:rPr>
          <w:color w:val="010000"/>
        </w:rPr>
      </w:pPr>
      <w:r w:rsidRPr="00F540A6">
        <w:rPr>
          <w:color w:val="010000"/>
        </w:rPr>
        <w:t>Denetimin maddi öğelerini oluşturan defter ve belgelerde Millet Partisi 2008 yılı gelirleri toplamının 169.715,91 YTL, giderleri toplamının 164.524,69 YTL olduğu ve 5.191,22 YTL kasa ve banka mevcudunun sonraki yıla devrettiği anlaşılmaktadır.</w:t>
      </w:r>
    </w:p>
    <w:p w:rsidR="00F540A6" w:rsidRPr="00F540A6" w:rsidRDefault="00F540A6" w:rsidP="00F540A6">
      <w:pPr>
        <w:spacing w:after="200"/>
        <w:ind w:left="283" w:right="283" w:firstLine="709"/>
        <w:jc w:val="both"/>
        <w:rPr>
          <w:color w:val="010000"/>
        </w:rPr>
      </w:pPr>
      <w:r w:rsidRPr="00F540A6">
        <w:rPr>
          <w:b/>
          <w:bCs/>
          <w:color w:val="010000"/>
        </w:rPr>
        <w:t>A-</w:t>
      </w:r>
      <w:r w:rsidRPr="00F540A6">
        <w:rPr>
          <w:color w:val="010000"/>
        </w:rPr>
        <w:t xml:space="preserve"> </w:t>
      </w:r>
      <w:r w:rsidRPr="00F540A6">
        <w:rPr>
          <w:b/>
          <w:bCs/>
          <w:color w:val="010000"/>
        </w:rPr>
        <w:t>Gelirlerin İncelenmesi</w:t>
      </w:r>
    </w:p>
    <w:p w:rsidR="00F540A6" w:rsidRPr="00F540A6" w:rsidRDefault="00F540A6" w:rsidP="00F540A6">
      <w:pPr>
        <w:spacing w:after="200"/>
        <w:ind w:left="283" w:right="283" w:firstLine="709"/>
        <w:jc w:val="both"/>
        <w:rPr>
          <w:color w:val="010000"/>
        </w:rPr>
      </w:pPr>
      <w:r w:rsidRPr="00F540A6">
        <w:rPr>
          <w:b/>
          <w:bCs/>
          <w:color w:val="010000"/>
        </w:rPr>
        <w:t>1- Genel Merkez Gelirleri</w:t>
      </w:r>
    </w:p>
    <w:p w:rsidR="00F540A6" w:rsidRPr="00F540A6" w:rsidRDefault="00F540A6" w:rsidP="00F540A6">
      <w:pPr>
        <w:spacing w:after="200"/>
        <w:ind w:left="283" w:right="283" w:firstLine="709"/>
        <w:jc w:val="both"/>
        <w:rPr>
          <w:color w:val="010000"/>
        </w:rPr>
      </w:pPr>
      <w:r w:rsidRPr="00F540A6">
        <w:rPr>
          <w:color w:val="010000"/>
        </w:rPr>
        <w:t>Parti Genel Merkezi'nin 2008 yılı gelirleri toplamı 24.817,12 YTL olarak gösterilmiştir.</w:t>
      </w:r>
    </w:p>
    <w:p w:rsidR="00F540A6" w:rsidRPr="00F540A6" w:rsidRDefault="00F540A6" w:rsidP="00F540A6">
      <w:pPr>
        <w:spacing w:after="200"/>
        <w:ind w:left="283" w:right="283" w:firstLine="709"/>
        <w:jc w:val="both"/>
        <w:rPr>
          <w:color w:val="010000"/>
        </w:rPr>
      </w:pPr>
      <w:r w:rsidRPr="00F540A6">
        <w:rPr>
          <w:color w:val="010000"/>
        </w:rPr>
        <w:t>Bu tutar 800,00 Y</w:t>
      </w:r>
      <w:r w:rsidRPr="00F540A6">
        <w:rPr>
          <w:color w:val="010000"/>
          <w:szCs w:val="26"/>
        </w:rPr>
        <w:t>TL aidat gelirlerinden, 18.065,00 YTL bağış gelirlerinden 33,25 YTL diğer gelirlerden ve 5.918,87 YTL önceki yıldan devreden nakitten oluşmaktadır.</w:t>
      </w:r>
    </w:p>
    <w:p w:rsidR="00F540A6" w:rsidRPr="00F540A6" w:rsidRDefault="00F540A6" w:rsidP="00F540A6">
      <w:pPr>
        <w:spacing w:after="200"/>
        <w:ind w:left="283" w:right="283" w:firstLine="709"/>
        <w:jc w:val="both"/>
        <w:rPr>
          <w:color w:val="010000"/>
        </w:rPr>
      </w:pPr>
      <w:r w:rsidRPr="00F540A6">
        <w:rPr>
          <w:color w:val="010000"/>
          <w:szCs w:val="26"/>
        </w:rPr>
        <w:t>Parti Genel Merkezi'nin 2008 yılı defter kayıtları ve gelir belgeleri üzerinde yapılan incelemede, gelirlerinin 2820 sayılı Yasa'ya uygun olarak sağlandığı sonucuna varılmıştır.</w:t>
      </w:r>
    </w:p>
    <w:p w:rsidR="00F540A6" w:rsidRPr="00F540A6" w:rsidRDefault="00F540A6" w:rsidP="00F540A6">
      <w:pPr>
        <w:spacing w:after="200"/>
        <w:ind w:left="283" w:right="283" w:firstLine="709"/>
        <w:jc w:val="both"/>
        <w:rPr>
          <w:color w:val="010000"/>
        </w:rPr>
      </w:pPr>
      <w:r w:rsidRPr="00F540A6">
        <w:rPr>
          <w:b/>
          <w:bCs/>
          <w:color w:val="010000"/>
        </w:rPr>
        <w:t>2- İl Örgütleri Gelirleri</w:t>
      </w:r>
    </w:p>
    <w:p w:rsidR="00F540A6" w:rsidRPr="00F540A6" w:rsidRDefault="00F540A6" w:rsidP="00F540A6">
      <w:pPr>
        <w:spacing w:after="200"/>
        <w:ind w:left="283" w:right="283" w:firstLine="709"/>
        <w:jc w:val="both"/>
        <w:rPr>
          <w:color w:val="010000"/>
        </w:rPr>
      </w:pPr>
      <w:r w:rsidRPr="00F540A6">
        <w:rPr>
          <w:color w:val="010000"/>
        </w:rPr>
        <w:t>Parti il örgütlerinin 2008 yılı gelirleri toplamı 144.898,79 YTL olarak gösterilmiştir.</w:t>
      </w:r>
    </w:p>
    <w:p w:rsidR="00F540A6" w:rsidRPr="00F540A6" w:rsidRDefault="00F540A6" w:rsidP="00F540A6">
      <w:pPr>
        <w:spacing w:after="200"/>
        <w:ind w:left="283" w:right="283" w:firstLine="709"/>
        <w:jc w:val="both"/>
        <w:rPr>
          <w:color w:val="010000"/>
        </w:rPr>
      </w:pPr>
      <w:r w:rsidRPr="00F540A6">
        <w:rPr>
          <w:color w:val="010000"/>
        </w:rPr>
        <w:lastRenderedPageBreak/>
        <w:t>Bu tutar 31.754,42 YTL aidat gelirlerinden, 108.779,29 YTL bağış gelirlerinden 514,98 YTL diğer gelirlerden ve 3.850,10 YTL önceki yıldan devreden nakitten oluşmaktadır.</w:t>
      </w:r>
    </w:p>
    <w:p w:rsidR="00F540A6" w:rsidRPr="00F540A6" w:rsidRDefault="00F540A6" w:rsidP="00F540A6">
      <w:pPr>
        <w:spacing w:after="200"/>
        <w:ind w:left="283" w:right="283" w:firstLine="709"/>
        <w:jc w:val="both"/>
        <w:rPr>
          <w:color w:val="010000"/>
        </w:rPr>
      </w:pPr>
      <w:r w:rsidRPr="00F540A6">
        <w:rPr>
          <w:color w:val="010000"/>
        </w:rPr>
        <w:t xml:space="preserve">İl örgütlerinin </w:t>
      </w:r>
      <w:proofErr w:type="spellStart"/>
      <w:r w:rsidRPr="00F540A6">
        <w:rPr>
          <w:color w:val="010000"/>
        </w:rPr>
        <w:t>kesinhesap</w:t>
      </w:r>
      <w:proofErr w:type="spellEnd"/>
      <w:r w:rsidRPr="00F540A6">
        <w:rPr>
          <w:color w:val="010000"/>
        </w:rPr>
        <w:t xml:space="preserve"> çizelgelerinin gelir bölümünde yapılan incelemede, gelirlerin 2820 sayılı Yasa'ya uygun olarak sağlandığı sonucuna varılmıştır.</w:t>
      </w:r>
    </w:p>
    <w:p w:rsidR="00F540A6" w:rsidRPr="00F540A6" w:rsidRDefault="00F540A6" w:rsidP="00F540A6">
      <w:pPr>
        <w:spacing w:after="200"/>
        <w:ind w:left="283" w:right="283" w:firstLine="709"/>
        <w:jc w:val="both"/>
        <w:rPr>
          <w:color w:val="010000"/>
        </w:rPr>
      </w:pPr>
      <w:r w:rsidRPr="00F540A6">
        <w:rPr>
          <w:b/>
          <w:bCs/>
          <w:color w:val="010000"/>
        </w:rPr>
        <w:t>B- Giderlerin İncelenmesi</w:t>
      </w:r>
    </w:p>
    <w:p w:rsidR="00F540A6" w:rsidRPr="00F540A6" w:rsidRDefault="00F540A6" w:rsidP="00F540A6">
      <w:pPr>
        <w:spacing w:after="200"/>
        <w:ind w:left="283" w:right="283" w:firstLine="709"/>
        <w:jc w:val="both"/>
        <w:rPr>
          <w:color w:val="010000"/>
        </w:rPr>
      </w:pPr>
      <w:r w:rsidRPr="00F540A6">
        <w:rPr>
          <w:b/>
          <w:bCs/>
          <w:color w:val="010000"/>
        </w:rPr>
        <w:t>1- Genel Merkez Giderleri</w:t>
      </w:r>
    </w:p>
    <w:p w:rsidR="00F540A6" w:rsidRPr="00F540A6" w:rsidRDefault="00F540A6" w:rsidP="00F540A6">
      <w:pPr>
        <w:spacing w:after="200"/>
        <w:ind w:left="283" w:right="283" w:firstLine="709"/>
        <w:jc w:val="both"/>
        <w:rPr>
          <w:color w:val="010000"/>
        </w:rPr>
      </w:pPr>
      <w:r w:rsidRPr="00F540A6">
        <w:rPr>
          <w:color w:val="010000"/>
        </w:rPr>
        <w:t>Millet Partisi Genel Merkezi'nin 2008 yılı giderleri toplamı 22.763,67 YTL gösterilmiş olup, bunun tamamı genel giderlerden oluşmaktadır.</w:t>
      </w:r>
    </w:p>
    <w:p w:rsidR="00F540A6" w:rsidRPr="00F540A6" w:rsidRDefault="00F540A6" w:rsidP="00F540A6">
      <w:pPr>
        <w:spacing w:after="200"/>
        <w:ind w:left="283" w:right="283" w:firstLine="709"/>
        <w:jc w:val="both"/>
        <w:rPr>
          <w:color w:val="010000"/>
        </w:rPr>
      </w:pPr>
      <w:r w:rsidRPr="00F540A6">
        <w:rPr>
          <w:color w:val="010000"/>
        </w:rPr>
        <w:t>Parti Genel Merkezi'nin 2009 yılına devreden kasa ve banka mevcudu 2.063,45 YTL'dir.</w:t>
      </w:r>
    </w:p>
    <w:p w:rsidR="00F540A6" w:rsidRPr="00F540A6" w:rsidRDefault="00F540A6" w:rsidP="00F540A6">
      <w:pPr>
        <w:spacing w:after="200"/>
        <w:ind w:left="283" w:right="283" w:firstLine="709"/>
        <w:jc w:val="both"/>
        <w:rPr>
          <w:color w:val="010000"/>
        </w:rPr>
      </w:pPr>
      <w:r w:rsidRPr="00F540A6">
        <w:rPr>
          <w:color w:val="010000"/>
          <w:szCs w:val="26"/>
        </w:rPr>
        <w:t xml:space="preserve">Genel Merkez'in defter kayıtları ve gider belgeleri üzerinde yapılan incelemede, giderlerin </w:t>
      </w:r>
      <w:r w:rsidRPr="00F540A6">
        <w:rPr>
          <w:color w:val="010000"/>
        </w:rPr>
        <w:t>2820 sayılı Yasa'ya uygun olarak gerçekleştirildiği sonucuna varılmıştır.</w:t>
      </w:r>
    </w:p>
    <w:p w:rsidR="00F540A6" w:rsidRPr="00F540A6" w:rsidRDefault="00F540A6" w:rsidP="00F540A6">
      <w:pPr>
        <w:spacing w:after="200"/>
        <w:ind w:left="283" w:right="283" w:firstLine="709"/>
        <w:jc w:val="both"/>
        <w:rPr>
          <w:color w:val="010000"/>
        </w:rPr>
      </w:pPr>
      <w:r w:rsidRPr="00F540A6">
        <w:rPr>
          <w:b/>
          <w:bCs/>
          <w:color w:val="010000"/>
        </w:rPr>
        <w:t>2- İl Örgütleri Giderleri</w:t>
      </w:r>
    </w:p>
    <w:p w:rsidR="00F540A6" w:rsidRPr="00F540A6" w:rsidRDefault="00F540A6" w:rsidP="00F540A6">
      <w:pPr>
        <w:spacing w:after="200"/>
        <w:ind w:left="283" w:right="283" w:firstLine="709"/>
        <w:jc w:val="both"/>
        <w:rPr>
          <w:color w:val="010000"/>
        </w:rPr>
      </w:pPr>
      <w:r w:rsidRPr="00F540A6">
        <w:rPr>
          <w:color w:val="010000"/>
        </w:rPr>
        <w:t>Parti il örgütlerinin 2008 yılı giderleri toplamı 141.761,02 YTL olarak gösterilmiştir.</w:t>
      </w:r>
    </w:p>
    <w:p w:rsidR="00F540A6" w:rsidRPr="00F540A6" w:rsidRDefault="00F540A6" w:rsidP="00F540A6">
      <w:pPr>
        <w:spacing w:after="200"/>
        <w:ind w:left="283" w:right="283" w:firstLine="709"/>
        <w:jc w:val="both"/>
        <w:rPr>
          <w:color w:val="010000"/>
        </w:rPr>
      </w:pPr>
      <w:r w:rsidRPr="00F540A6">
        <w:rPr>
          <w:color w:val="010000"/>
        </w:rPr>
        <w:t>Bu tutar 105.828,48 YTL genel giderler, 30.000,00 YTL taşıt alım gideri, 5.932,54 YTL diğer giderlerden oluşmaktadır.</w:t>
      </w:r>
    </w:p>
    <w:p w:rsidR="00F540A6" w:rsidRPr="00F540A6" w:rsidRDefault="00F540A6" w:rsidP="00F540A6">
      <w:pPr>
        <w:spacing w:after="200"/>
        <w:ind w:left="283" w:right="283" w:firstLine="709"/>
        <w:jc w:val="both"/>
        <w:rPr>
          <w:color w:val="010000"/>
        </w:rPr>
      </w:pPr>
      <w:r w:rsidRPr="00F540A6">
        <w:rPr>
          <w:color w:val="010000"/>
        </w:rPr>
        <w:t>İl Örgütlerinin sonraki yıla devreden kasa ve banka mevcudu 3.127,77 YTL'dir.</w:t>
      </w:r>
    </w:p>
    <w:p w:rsidR="00F540A6" w:rsidRPr="00F540A6" w:rsidRDefault="00F540A6" w:rsidP="00F540A6">
      <w:pPr>
        <w:spacing w:after="200"/>
        <w:ind w:left="283" w:right="283" w:firstLine="709"/>
        <w:jc w:val="both"/>
        <w:rPr>
          <w:color w:val="010000"/>
        </w:rPr>
      </w:pPr>
      <w:r w:rsidRPr="00F540A6">
        <w:rPr>
          <w:color w:val="010000"/>
        </w:rPr>
        <w:t xml:space="preserve">İl örgütleri </w:t>
      </w:r>
      <w:proofErr w:type="spellStart"/>
      <w:r w:rsidRPr="00F540A6">
        <w:rPr>
          <w:color w:val="010000"/>
        </w:rPr>
        <w:t>kesinhesap</w:t>
      </w:r>
      <w:proofErr w:type="spellEnd"/>
      <w:r w:rsidRPr="00F540A6">
        <w:rPr>
          <w:color w:val="010000"/>
        </w:rPr>
        <w:t xml:space="preserve"> çizelgelerinin gider bölümü üzerinde yapılan incelemede, giderlerin 2820 sayılı Yasa'ya uygun olduğu sonucuna varılmıştır.</w:t>
      </w:r>
    </w:p>
    <w:p w:rsidR="00F540A6" w:rsidRPr="00F540A6" w:rsidRDefault="00F540A6" w:rsidP="00F540A6">
      <w:pPr>
        <w:spacing w:after="200"/>
        <w:ind w:left="283" w:right="283" w:firstLine="709"/>
        <w:jc w:val="both"/>
        <w:rPr>
          <w:color w:val="010000"/>
        </w:rPr>
      </w:pPr>
      <w:r w:rsidRPr="00F540A6">
        <w:rPr>
          <w:b/>
          <w:bCs/>
          <w:color w:val="010000"/>
        </w:rPr>
        <w:t>C- Parti Mallarının İncelenmesi</w:t>
      </w:r>
    </w:p>
    <w:p w:rsidR="00F540A6" w:rsidRPr="00F540A6" w:rsidRDefault="00F540A6" w:rsidP="00F540A6">
      <w:pPr>
        <w:spacing w:after="200"/>
        <w:ind w:left="283" w:right="283" w:firstLine="709"/>
        <w:jc w:val="both"/>
        <w:rPr>
          <w:color w:val="010000"/>
        </w:rPr>
      </w:pPr>
      <w:r w:rsidRPr="00F540A6">
        <w:rPr>
          <w:color w:val="010000"/>
          <w:szCs w:val="26"/>
        </w:rPr>
        <w:t>Parti'nin 2008 yılında taşınmaz mal ediniminin olmadığı anlaşılmıştır.</w:t>
      </w:r>
    </w:p>
    <w:p w:rsidR="00F540A6" w:rsidRPr="00F540A6" w:rsidRDefault="00F540A6" w:rsidP="00F540A6">
      <w:pPr>
        <w:spacing w:after="200"/>
        <w:ind w:left="283" w:right="283" w:firstLine="709"/>
        <w:jc w:val="both"/>
        <w:rPr>
          <w:color w:val="010000"/>
        </w:rPr>
      </w:pPr>
      <w:r w:rsidRPr="00F540A6">
        <w:rPr>
          <w:color w:val="010000"/>
          <w:szCs w:val="26"/>
        </w:rPr>
        <w:t>Parti'nin, 2008 yılı içinde edindiği 30.000,00 YTL tutarında taşınır malın 2820 sayılı Yasa'ya uygun olduğu sonucuna varılmıştır.</w:t>
      </w:r>
    </w:p>
    <w:p w:rsidR="00F540A6" w:rsidRPr="00F540A6" w:rsidRDefault="00F540A6" w:rsidP="00F540A6">
      <w:pPr>
        <w:spacing w:after="200"/>
        <w:ind w:left="283" w:right="283" w:firstLine="709"/>
        <w:jc w:val="both"/>
        <w:rPr>
          <w:color w:val="010000"/>
        </w:rPr>
      </w:pPr>
      <w:r w:rsidRPr="00F540A6">
        <w:rPr>
          <w:b/>
          <w:bCs/>
          <w:color w:val="010000"/>
          <w:szCs w:val="26"/>
        </w:rPr>
        <w:t>IV- SONUÇ</w:t>
      </w:r>
    </w:p>
    <w:p w:rsidR="00F540A6" w:rsidRPr="00F540A6" w:rsidRDefault="00F540A6" w:rsidP="00F540A6">
      <w:pPr>
        <w:spacing w:after="200"/>
        <w:ind w:left="283" w:right="283" w:firstLine="709"/>
        <w:jc w:val="both"/>
        <w:rPr>
          <w:color w:val="010000"/>
        </w:rPr>
      </w:pPr>
      <w:r w:rsidRPr="00F540A6">
        <w:rPr>
          <w:color w:val="010000"/>
          <w:szCs w:val="26"/>
        </w:rPr>
        <w:t xml:space="preserve">Millet Partisi'nin 2008 yılı </w:t>
      </w:r>
      <w:proofErr w:type="spellStart"/>
      <w:r w:rsidRPr="00F540A6">
        <w:rPr>
          <w:color w:val="010000"/>
          <w:szCs w:val="26"/>
        </w:rPr>
        <w:t>kesinhesabının</w:t>
      </w:r>
      <w:proofErr w:type="spellEnd"/>
      <w:r w:rsidRPr="00F540A6">
        <w:rPr>
          <w:color w:val="010000"/>
          <w:szCs w:val="26"/>
        </w:rPr>
        <w:t xml:space="preserve"> incelenmesi sonucunda;</w:t>
      </w:r>
    </w:p>
    <w:p w:rsidR="00F540A6" w:rsidRPr="00F540A6" w:rsidRDefault="00F540A6" w:rsidP="00F540A6">
      <w:pPr>
        <w:spacing w:after="200"/>
        <w:ind w:left="283" w:right="283" w:firstLine="709"/>
        <w:jc w:val="both"/>
        <w:rPr>
          <w:color w:val="010000"/>
        </w:rPr>
      </w:pPr>
      <w:r w:rsidRPr="00F540A6">
        <w:rPr>
          <w:b/>
          <w:bCs/>
          <w:color w:val="010000"/>
          <w:szCs w:val="26"/>
        </w:rPr>
        <w:t xml:space="preserve">1- </w:t>
      </w:r>
      <w:r w:rsidRPr="00F540A6">
        <w:rPr>
          <w:color w:val="010000"/>
          <w:szCs w:val="26"/>
        </w:rPr>
        <w:t xml:space="preserve">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w:t>
      </w:r>
      <w:proofErr w:type="spellStart"/>
      <w:r w:rsidRPr="00F540A6">
        <w:rPr>
          <w:color w:val="010000"/>
          <w:szCs w:val="26"/>
        </w:rPr>
        <w:t>AKINCI'nın</w:t>
      </w:r>
      <w:proofErr w:type="spellEnd"/>
      <w:r w:rsidRPr="00F540A6">
        <w:rPr>
          <w:color w:val="010000"/>
          <w:szCs w:val="26"/>
        </w:rPr>
        <w:t xml:space="preserve">, gerekçesi 2010/68 esas sayılı dosyada belirtilen </w:t>
      </w:r>
      <w:proofErr w:type="spellStart"/>
      <w:r w:rsidRPr="00F540A6">
        <w:rPr>
          <w:color w:val="010000"/>
          <w:szCs w:val="26"/>
        </w:rPr>
        <w:t>karşıoyları</w:t>
      </w:r>
      <w:proofErr w:type="spellEnd"/>
      <w:r w:rsidRPr="00F540A6">
        <w:rPr>
          <w:color w:val="010000"/>
          <w:szCs w:val="26"/>
        </w:rPr>
        <w:t xml:space="preserve"> ve OYÇOKLUĞUYLA,</w:t>
      </w:r>
    </w:p>
    <w:p w:rsidR="00F540A6" w:rsidRPr="00F540A6" w:rsidRDefault="00F540A6" w:rsidP="00F540A6">
      <w:pPr>
        <w:spacing w:after="200"/>
        <w:ind w:left="283" w:right="283" w:firstLine="709"/>
        <w:jc w:val="both"/>
        <w:rPr>
          <w:color w:val="010000"/>
        </w:rPr>
      </w:pPr>
      <w:r w:rsidRPr="00F540A6">
        <w:rPr>
          <w:b/>
          <w:bCs/>
          <w:color w:val="010000"/>
          <w:szCs w:val="26"/>
        </w:rPr>
        <w:t>2-</w:t>
      </w:r>
      <w:r w:rsidRPr="00F540A6">
        <w:rPr>
          <w:color w:val="010000"/>
          <w:szCs w:val="26"/>
        </w:rPr>
        <w:t xml:space="preserve"> Parti'nin </w:t>
      </w:r>
      <w:proofErr w:type="spellStart"/>
      <w:r w:rsidRPr="00F540A6">
        <w:rPr>
          <w:color w:val="010000"/>
          <w:szCs w:val="26"/>
        </w:rPr>
        <w:t>kesinhesabında</w:t>
      </w:r>
      <w:proofErr w:type="spellEnd"/>
      <w:r w:rsidRPr="00F540A6">
        <w:rPr>
          <w:color w:val="010000"/>
          <w:szCs w:val="26"/>
        </w:rPr>
        <w:t xml:space="preserve"> gösterilen 169.715,91 YTL gelir, 164.524,69 YTL gider ve 5.191,22 YTL kasa ve banka mevcudu devrinin eldeki bilgi ve belgelere göre doğru, denk ve 2820 sayılı Siyasî Partiler Kanunu'na uygun olduğuna, OYBİRLİĞİYLE,</w:t>
      </w:r>
    </w:p>
    <w:p w:rsidR="00F540A6" w:rsidRPr="00F540A6" w:rsidRDefault="00F540A6" w:rsidP="00F540A6">
      <w:pPr>
        <w:spacing w:after="200"/>
        <w:ind w:left="283" w:right="283" w:firstLine="709"/>
        <w:jc w:val="both"/>
        <w:rPr>
          <w:color w:val="010000"/>
        </w:rPr>
      </w:pPr>
      <w:r w:rsidRPr="00F540A6">
        <w:rPr>
          <w:color w:val="010000"/>
          <w:szCs w:val="26"/>
        </w:rPr>
        <w:t>16.12.2010 gününde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F540A6" w:rsidRPr="00F540A6" w:rsidTr="00F540A6">
        <w:trPr>
          <w:jc w:val="center"/>
        </w:trPr>
        <w:tc>
          <w:tcPr>
            <w:tcW w:w="1666"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lastRenderedPageBreak/>
              <w:t>Başkan</w:t>
            </w:r>
          </w:p>
          <w:p w:rsidR="00F540A6" w:rsidRPr="00F540A6" w:rsidRDefault="00F540A6" w:rsidP="00F540A6">
            <w:pPr>
              <w:overflowPunct w:val="0"/>
              <w:autoSpaceDE w:val="0"/>
              <w:autoSpaceDN w:val="0"/>
              <w:spacing w:after="120"/>
              <w:jc w:val="center"/>
              <w:rPr>
                <w:color w:val="010000"/>
              </w:rPr>
            </w:pPr>
            <w:r w:rsidRPr="00F540A6">
              <w:rPr>
                <w:color w:val="010000"/>
                <w:szCs w:val="26"/>
              </w:rPr>
              <w:t>Haşim KILIÇ</w:t>
            </w:r>
          </w:p>
        </w:tc>
        <w:tc>
          <w:tcPr>
            <w:tcW w:w="1666"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Başkanvekili</w:t>
            </w:r>
          </w:p>
          <w:p w:rsidR="00F540A6" w:rsidRPr="00F540A6" w:rsidRDefault="00F540A6" w:rsidP="00F540A6">
            <w:pPr>
              <w:overflowPunct w:val="0"/>
              <w:autoSpaceDE w:val="0"/>
              <w:autoSpaceDN w:val="0"/>
              <w:spacing w:after="120"/>
              <w:jc w:val="center"/>
              <w:rPr>
                <w:color w:val="010000"/>
              </w:rPr>
            </w:pPr>
            <w:r w:rsidRPr="00F540A6">
              <w:rPr>
                <w:color w:val="010000"/>
                <w:szCs w:val="26"/>
              </w:rPr>
              <w:t xml:space="preserve">Osman </w:t>
            </w:r>
            <w:proofErr w:type="spellStart"/>
            <w:r w:rsidRPr="00F540A6">
              <w:rPr>
                <w:color w:val="010000"/>
                <w:szCs w:val="26"/>
              </w:rPr>
              <w:t>Alifeyyaz</w:t>
            </w:r>
            <w:proofErr w:type="spellEnd"/>
            <w:r w:rsidRPr="00F540A6">
              <w:rPr>
                <w:color w:val="010000"/>
                <w:szCs w:val="26"/>
              </w:rPr>
              <w:t xml:space="preserve"> PAKSÜT</w:t>
            </w:r>
          </w:p>
        </w:tc>
        <w:tc>
          <w:tcPr>
            <w:tcW w:w="1667"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r w:rsidRPr="00F540A6">
              <w:rPr>
                <w:color w:val="010000"/>
                <w:szCs w:val="26"/>
              </w:rPr>
              <w:t>Fulya KANTARCIOĞLU</w:t>
            </w:r>
          </w:p>
        </w:tc>
      </w:tr>
    </w:tbl>
    <w:p w:rsidR="00F540A6" w:rsidRPr="00F540A6" w:rsidRDefault="00F540A6" w:rsidP="00F540A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F540A6" w:rsidRPr="00F540A6" w:rsidTr="00F540A6">
        <w:trPr>
          <w:jc w:val="center"/>
        </w:trPr>
        <w:tc>
          <w:tcPr>
            <w:tcW w:w="1666"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r w:rsidRPr="00F540A6">
              <w:rPr>
                <w:color w:val="010000"/>
                <w:szCs w:val="26"/>
              </w:rPr>
              <w:t>Ahmet AKYALÇIN</w:t>
            </w:r>
          </w:p>
        </w:tc>
        <w:tc>
          <w:tcPr>
            <w:tcW w:w="1666"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r w:rsidRPr="00F540A6">
              <w:rPr>
                <w:color w:val="010000"/>
                <w:szCs w:val="26"/>
              </w:rPr>
              <w:t>Mehmet ERTEN</w:t>
            </w:r>
          </w:p>
        </w:tc>
        <w:tc>
          <w:tcPr>
            <w:tcW w:w="1667"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bookmarkStart w:id="0" w:name="_GoBack"/>
            <w:bookmarkEnd w:id="0"/>
            <w:r w:rsidRPr="00F540A6">
              <w:rPr>
                <w:color w:val="010000"/>
                <w:szCs w:val="26"/>
              </w:rPr>
              <w:t>Fettah OTO</w:t>
            </w:r>
          </w:p>
        </w:tc>
      </w:tr>
    </w:tbl>
    <w:p w:rsidR="00F540A6" w:rsidRPr="00F540A6" w:rsidRDefault="00F540A6" w:rsidP="00F540A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F540A6" w:rsidRPr="00F540A6" w:rsidTr="00F540A6">
        <w:trPr>
          <w:jc w:val="center"/>
        </w:trPr>
        <w:tc>
          <w:tcPr>
            <w:tcW w:w="1666"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r w:rsidRPr="00F540A6">
              <w:rPr>
                <w:color w:val="010000"/>
                <w:szCs w:val="26"/>
              </w:rPr>
              <w:t>Serdar ÖZGÜLDÜR</w:t>
            </w:r>
          </w:p>
        </w:tc>
        <w:tc>
          <w:tcPr>
            <w:tcW w:w="1666"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r w:rsidRPr="00F540A6">
              <w:rPr>
                <w:color w:val="010000"/>
                <w:szCs w:val="26"/>
              </w:rPr>
              <w:t>Zehra Ayla PERKTAŞ</w:t>
            </w:r>
          </w:p>
        </w:tc>
        <w:tc>
          <w:tcPr>
            <w:tcW w:w="1667"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r w:rsidRPr="00F540A6">
              <w:rPr>
                <w:color w:val="010000"/>
                <w:szCs w:val="26"/>
              </w:rPr>
              <w:t>Recep KÖMÜRCÜ</w:t>
            </w:r>
          </w:p>
        </w:tc>
      </w:tr>
    </w:tbl>
    <w:p w:rsidR="00F540A6" w:rsidRPr="00F540A6" w:rsidRDefault="00F540A6" w:rsidP="00F540A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3"/>
        <w:gridCol w:w="3331"/>
      </w:tblGrid>
      <w:tr w:rsidR="00F540A6" w:rsidRPr="00F540A6" w:rsidTr="00F540A6">
        <w:trPr>
          <w:trHeight w:val="80"/>
          <w:jc w:val="center"/>
        </w:trPr>
        <w:tc>
          <w:tcPr>
            <w:tcW w:w="1667"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r w:rsidRPr="00F540A6">
              <w:rPr>
                <w:color w:val="010000"/>
                <w:szCs w:val="26"/>
              </w:rPr>
              <w:t>Alparslan ALTAN</w:t>
            </w:r>
          </w:p>
        </w:tc>
        <w:tc>
          <w:tcPr>
            <w:tcW w:w="1667"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r w:rsidRPr="00F540A6">
              <w:rPr>
                <w:color w:val="010000"/>
                <w:szCs w:val="26"/>
              </w:rPr>
              <w:t>Burhan ÜSTÜN</w:t>
            </w:r>
          </w:p>
        </w:tc>
        <w:tc>
          <w:tcPr>
            <w:tcW w:w="1667"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r w:rsidRPr="00F540A6">
              <w:rPr>
                <w:color w:val="010000"/>
                <w:szCs w:val="26"/>
              </w:rPr>
              <w:t>Engin YILDIRIM</w:t>
            </w:r>
          </w:p>
        </w:tc>
      </w:tr>
    </w:tbl>
    <w:p w:rsidR="00F540A6" w:rsidRPr="00F540A6" w:rsidRDefault="00F540A6" w:rsidP="00F540A6">
      <w:pPr>
        <w:spacing w:after="200"/>
        <w:ind w:left="283" w:right="283" w:firstLine="709"/>
        <w:jc w:val="both"/>
        <w:rPr>
          <w:rFonts w:eastAsia="Times New Roman"/>
          <w:vanish/>
          <w:color w:val="010000"/>
        </w:rPr>
      </w:pPr>
    </w:p>
    <w:p w:rsidR="00F540A6" w:rsidRDefault="00F540A6"/>
    <w:tbl>
      <w:tblPr>
        <w:tblW w:w="5000" w:type="pct"/>
        <w:jc w:val="center"/>
        <w:tblCellMar>
          <w:left w:w="0" w:type="dxa"/>
          <w:right w:w="0" w:type="dxa"/>
        </w:tblCellMar>
        <w:tblLook w:val="04A0" w:firstRow="1" w:lastRow="0" w:firstColumn="1" w:lastColumn="0" w:noHBand="0" w:noVBand="1"/>
      </w:tblPr>
      <w:tblGrid>
        <w:gridCol w:w="3332"/>
        <w:gridCol w:w="3333"/>
        <w:gridCol w:w="3331"/>
      </w:tblGrid>
      <w:tr w:rsidR="00F540A6" w:rsidRPr="00F540A6" w:rsidTr="00F540A6">
        <w:trPr>
          <w:jc w:val="center"/>
        </w:trPr>
        <w:tc>
          <w:tcPr>
            <w:tcW w:w="1667"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r w:rsidRPr="00F540A6">
              <w:rPr>
                <w:color w:val="010000"/>
                <w:szCs w:val="26"/>
              </w:rPr>
              <w:t>Nuri NECİPOĞLU</w:t>
            </w:r>
          </w:p>
        </w:tc>
        <w:tc>
          <w:tcPr>
            <w:tcW w:w="1667"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proofErr w:type="spellStart"/>
            <w:r w:rsidRPr="00F540A6">
              <w:rPr>
                <w:color w:val="010000"/>
                <w:szCs w:val="26"/>
              </w:rPr>
              <w:t>Hicabi</w:t>
            </w:r>
            <w:proofErr w:type="spellEnd"/>
            <w:r w:rsidRPr="00F540A6">
              <w:rPr>
                <w:color w:val="010000"/>
                <w:szCs w:val="26"/>
              </w:rPr>
              <w:t xml:space="preserve"> DURSUN</w:t>
            </w:r>
          </w:p>
        </w:tc>
        <w:tc>
          <w:tcPr>
            <w:tcW w:w="1666" w:type="pct"/>
            <w:tcMar>
              <w:top w:w="0" w:type="dxa"/>
              <w:left w:w="108" w:type="dxa"/>
              <w:bottom w:w="0" w:type="dxa"/>
              <w:right w:w="108" w:type="dxa"/>
            </w:tcMar>
            <w:hideMark/>
          </w:tcPr>
          <w:p w:rsidR="00F540A6" w:rsidRPr="00F540A6" w:rsidRDefault="00F540A6" w:rsidP="00F540A6">
            <w:pPr>
              <w:overflowPunct w:val="0"/>
              <w:autoSpaceDE w:val="0"/>
              <w:autoSpaceDN w:val="0"/>
              <w:spacing w:after="120"/>
              <w:jc w:val="center"/>
              <w:rPr>
                <w:color w:val="010000"/>
              </w:rPr>
            </w:pPr>
            <w:r w:rsidRPr="00F540A6">
              <w:rPr>
                <w:color w:val="010000"/>
                <w:szCs w:val="26"/>
              </w:rPr>
              <w:t>Üye</w:t>
            </w:r>
          </w:p>
          <w:p w:rsidR="00F540A6" w:rsidRPr="00F540A6" w:rsidRDefault="00F540A6" w:rsidP="00F540A6">
            <w:pPr>
              <w:overflowPunct w:val="0"/>
              <w:autoSpaceDE w:val="0"/>
              <w:autoSpaceDN w:val="0"/>
              <w:spacing w:after="120"/>
              <w:jc w:val="center"/>
              <w:rPr>
                <w:color w:val="010000"/>
              </w:rPr>
            </w:pPr>
            <w:r w:rsidRPr="00F540A6">
              <w:rPr>
                <w:color w:val="010000"/>
                <w:szCs w:val="26"/>
              </w:rPr>
              <w:t>Celal Mümtaz AKINCI</w:t>
            </w:r>
          </w:p>
        </w:tc>
      </w:tr>
    </w:tbl>
    <w:p w:rsidR="00F540A6" w:rsidRPr="00F540A6" w:rsidRDefault="00F540A6" w:rsidP="00F540A6">
      <w:pPr>
        <w:spacing w:after="200"/>
        <w:ind w:left="283" w:right="283" w:firstLine="709"/>
        <w:jc w:val="both"/>
        <w:rPr>
          <w:rFonts w:eastAsia="Times New Roman"/>
          <w:color w:val="010000"/>
        </w:rPr>
      </w:pPr>
    </w:p>
    <w:sectPr w:rsidR="00F540A6" w:rsidRPr="00F540A6" w:rsidSect="00F540A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176" w:rsidRDefault="00434176" w:rsidP="00F540A6">
      <w:r>
        <w:separator/>
      </w:r>
    </w:p>
  </w:endnote>
  <w:endnote w:type="continuationSeparator" w:id="0">
    <w:p w:rsidR="00434176" w:rsidRDefault="00434176" w:rsidP="00F5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0A6" w:rsidRDefault="00F540A6" w:rsidP="000C71A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540A6" w:rsidRDefault="00F540A6" w:rsidP="00F540A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0A6" w:rsidRPr="00F540A6" w:rsidRDefault="00F540A6" w:rsidP="000C71A1">
    <w:pPr>
      <w:pStyle w:val="AltBilgi"/>
      <w:framePr w:wrap="around" w:vAnchor="text" w:hAnchor="margin" w:xAlign="right" w:y="1"/>
      <w:rPr>
        <w:rStyle w:val="SayfaNumaras"/>
      </w:rPr>
    </w:pPr>
    <w:r w:rsidRPr="00F540A6">
      <w:rPr>
        <w:rStyle w:val="SayfaNumaras"/>
      </w:rPr>
      <w:fldChar w:fldCharType="begin"/>
    </w:r>
    <w:r w:rsidRPr="00F540A6">
      <w:rPr>
        <w:rStyle w:val="SayfaNumaras"/>
      </w:rPr>
      <w:instrText xml:space="preserve"> PAGE </w:instrText>
    </w:r>
    <w:r w:rsidRPr="00F540A6">
      <w:rPr>
        <w:rStyle w:val="SayfaNumaras"/>
      </w:rPr>
      <w:fldChar w:fldCharType="separate"/>
    </w:r>
    <w:r w:rsidRPr="00F540A6">
      <w:rPr>
        <w:rStyle w:val="SayfaNumaras"/>
        <w:noProof/>
      </w:rPr>
      <w:t>1</w:t>
    </w:r>
    <w:r w:rsidRPr="00F540A6">
      <w:rPr>
        <w:rStyle w:val="SayfaNumaras"/>
      </w:rPr>
      <w:fldChar w:fldCharType="end"/>
    </w:r>
  </w:p>
  <w:p w:rsidR="00F540A6" w:rsidRDefault="00F540A6" w:rsidP="00F540A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176" w:rsidRDefault="00434176" w:rsidP="00F540A6">
      <w:r>
        <w:separator/>
      </w:r>
    </w:p>
  </w:footnote>
  <w:footnote w:type="continuationSeparator" w:id="0">
    <w:p w:rsidR="00434176" w:rsidRDefault="00434176" w:rsidP="00F54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0A6" w:rsidRPr="00F540A6" w:rsidRDefault="00F540A6" w:rsidP="00F540A6">
    <w:pPr>
      <w:pStyle w:val="stBilgi"/>
      <w:rPr>
        <w:b/>
      </w:rPr>
    </w:pPr>
    <w:r w:rsidRPr="00F540A6">
      <w:rPr>
        <w:b/>
      </w:rPr>
      <w:t>Esas Sayısı:2009/21 (Siyasî Parti Malî Denetimi)</w:t>
    </w:r>
  </w:p>
  <w:p w:rsidR="00F540A6" w:rsidRDefault="00F540A6" w:rsidP="00F540A6">
    <w:pPr>
      <w:pStyle w:val="stBilgi"/>
      <w:rPr>
        <w:b/>
      </w:rPr>
    </w:pPr>
    <w:r>
      <w:rPr>
        <w:b/>
      </w:rPr>
      <w:t>Karar Sayısı:2010/56</w:t>
    </w:r>
  </w:p>
  <w:p w:rsidR="00F540A6" w:rsidRPr="00F540A6" w:rsidRDefault="00F540A6" w:rsidP="00F540A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6"/>
    <w:rsid w:val="003B302C"/>
    <w:rsid w:val="00434176"/>
    <w:rsid w:val="00F540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9AEA5-C0EB-44E9-91EA-8277BC6E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0A6"/>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0A6"/>
    <w:pPr>
      <w:tabs>
        <w:tab w:val="center" w:pos="4536"/>
        <w:tab w:val="right" w:pos="9072"/>
      </w:tabs>
    </w:pPr>
  </w:style>
  <w:style w:type="character" w:customStyle="1" w:styleId="stBilgiChar">
    <w:name w:val="Üst Bilgi Char"/>
    <w:basedOn w:val="VarsaylanParagrafYazTipi"/>
    <w:link w:val="stBilgi"/>
    <w:uiPriority w:val="99"/>
    <w:rsid w:val="00F540A6"/>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F540A6"/>
    <w:pPr>
      <w:tabs>
        <w:tab w:val="center" w:pos="4536"/>
        <w:tab w:val="right" w:pos="9072"/>
      </w:tabs>
    </w:pPr>
  </w:style>
  <w:style w:type="character" w:customStyle="1" w:styleId="AltBilgiChar">
    <w:name w:val="Alt Bilgi Char"/>
    <w:basedOn w:val="VarsaylanParagrafYazTipi"/>
    <w:link w:val="AltBilgi"/>
    <w:uiPriority w:val="99"/>
    <w:rsid w:val="00F540A6"/>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F5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2020-06-15T16:15:00Z</dcterms:created>
  <dcterms:modified xsi:type="dcterms:W3CDTF">2020-06-15T16:15:00Z</dcterms:modified>
</cp:coreProperties>
</file>