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70" w:rsidRDefault="003F4570" w:rsidP="003F4570">
      <w:pPr>
        <w:spacing w:after="200"/>
        <w:ind w:left="283" w:right="283"/>
        <w:jc w:val="center"/>
        <w:rPr>
          <w:b/>
          <w:bCs/>
          <w:caps/>
          <w:color w:val="010000"/>
          <w:szCs w:val="26"/>
        </w:rPr>
      </w:pPr>
      <w:r w:rsidRPr="003F4570">
        <w:rPr>
          <w:b/>
          <w:bCs/>
          <w:caps/>
          <w:color w:val="010000"/>
          <w:szCs w:val="26"/>
        </w:rPr>
        <w:t>ANAYASA MAHKEMESİ KARARI</w:t>
      </w:r>
    </w:p>
    <w:p w:rsidR="003F4570" w:rsidRPr="003F4570" w:rsidRDefault="003F4570" w:rsidP="003F4570">
      <w:pPr>
        <w:spacing w:after="200"/>
        <w:ind w:left="283" w:right="283" w:firstLine="709"/>
        <w:jc w:val="center"/>
        <w:rPr>
          <w:b/>
          <w:caps/>
          <w:color w:val="010000"/>
        </w:rPr>
      </w:pPr>
    </w:p>
    <w:p w:rsidR="003F4570" w:rsidRDefault="003F4570" w:rsidP="003F4570">
      <w:pPr>
        <w:rPr>
          <w:b/>
          <w:bCs/>
          <w:color w:val="010000"/>
          <w:szCs w:val="26"/>
        </w:rPr>
      </w:pPr>
      <w:r>
        <w:rPr>
          <w:b/>
          <w:bCs/>
          <w:color w:val="010000"/>
          <w:szCs w:val="26"/>
        </w:rPr>
        <w:t>Esas Sayısı:2000/10 (Siyasî Parti Malî Denetimi)</w:t>
      </w:r>
    </w:p>
    <w:p w:rsidR="003F4570" w:rsidRDefault="003F4570" w:rsidP="003F4570">
      <w:pPr>
        <w:rPr>
          <w:b/>
          <w:color w:val="010000"/>
        </w:rPr>
      </w:pPr>
      <w:r>
        <w:rPr>
          <w:b/>
          <w:color w:val="010000"/>
        </w:rPr>
        <w:t>Karar Sayısı:2008/77</w:t>
      </w:r>
    </w:p>
    <w:p w:rsidR="003F4570" w:rsidRDefault="003F4570" w:rsidP="003F4570">
      <w:pPr>
        <w:rPr>
          <w:b/>
          <w:color w:val="010000"/>
        </w:rPr>
      </w:pPr>
      <w:r>
        <w:rPr>
          <w:b/>
          <w:color w:val="010000"/>
        </w:rPr>
        <w:t>Karar Günü:26.6.2008</w:t>
      </w:r>
    </w:p>
    <w:p w:rsidR="003F4570" w:rsidRDefault="003F4570" w:rsidP="003F4570">
      <w:pPr>
        <w:rPr>
          <w:b/>
          <w:color w:val="010000"/>
        </w:rPr>
      </w:pPr>
      <w:r>
        <w:rPr>
          <w:b/>
          <w:color w:val="010000"/>
        </w:rPr>
        <w:t>R.G. Tarih-Sayı:08.07.2008-26930</w:t>
      </w:r>
    </w:p>
    <w:p w:rsidR="003F4570" w:rsidRPr="003F4570" w:rsidRDefault="003F4570" w:rsidP="003F4570">
      <w:pPr>
        <w:rPr>
          <w:b/>
          <w:color w:val="010000"/>
        </w:rPr>
      </w:pPr>
    </w:p>
    <w:p w:rsidR="003F4570" w:rsidRPr="003F4570" w:rsidRDefault="003F4570" w:rsidP="003F4570">
      <w:pPr>
        <w:spacing w:after="200"/>
        <w:ind w:left="283" w:right="283" w:firstLine="709"/>
        <w:jc w:val="both"/>
        <w:rPr>
          <w:color w:val="010000"/>
        </w:rPr>
      </w:pPr>
      <w:r w:rsidRPr="003F4570">
        <w:rPr>
          <w:b/>
          <w:bCs/>
          <w:color w:val="010000"/>
          <w:szCs w:val="26"/>
        </w:rPr>
        <w:t>I- MALİ DENETİMİN KONUSU</w:t>
      </w:r>
      <w:r w:rsidRPr="003F4570">
        <w:rPr>
          <w:color w:val="010000"/>
          <w:szCs w:val="26"/>
        </w:rPr>
        <w:t xml:space="preserve"> </w:t>
      </w:r>
    </w:p>
    <w:p w:rsidR="003F4570" w:rsidRPr="003F4570" w:rsidRDefault="003F4570" w:rsidP="003F4570">
      <w:pPr>
        <w:spacing w:after="200"/>
        <w:ind w:left="283" w:right="283" w:firstLine="709"/>
        <w:jc w:val="both"/>
        <w:rPr>
          <w:color w:val="010000"/>
        </w:rPr>
      </w:pPr>
      <w:r w:rsidRPr="003F4570">
        <w:rPr>
          <w:color w:val="010000"/>
          <w:szCs w:val="26"/>
        </w:rPr>
        <w:t xml:space="preserve">Doğru Yol Partisi'nin 1999 yılı </w:t>
      </w:r>
      <w:proofErr w:type="spellStart"/>
      <w:r w:rsidRPr="003F4570">
        <w:rPr>
          <w:color w:val="010000"/>
          <w:szCs w:val="26"/>
        </w:rPr>
        <w:t>kesinhesabının</w:t>
      </w:r>
      <w:proofErr w:type="spellEnd"/>
      <w:r w:rsidRPr="003F4570">
        <w:rPr>
          <w:color w:val="010000"/>
          <w:szCs w:val="26"/>
        </w:rPr>
        <w:t xml:space="preserve"> incelenmesidir.</w:t>
      </w:r>
    </w:p>
    <w:p w:rsidR="003F4570" w:rsidRPr="003F4570" w:rsidRDefault="003F4570" w:rsidP="003F4570">
      <w:pPr>
        <w:spacing w:after="200"/>
        <w:ind w:left="283" w:right="283" w:firstLine="709"/>
        <w:jc w:val="both"/>
        <w:rPr>
          <w:color w:val="010000"/>
        </w:rPr>
      </w:pPr>
      <w:r w:rsidRPr="003F4570">
        <w:rPr>
          <w:b/>
          <w:bCs/>
          <w:color w:val="010000"/>
          <w:szCs w:val="26"/>
        </w:rPr>
        <w:t>II- İLK İNCELEME</w:t>
      </w:r>
    </w:p>
    <w:p w:rsidR="003F4570" w:rsidRPr="003F4570" w:rsidRDefault="003F4570" w:rsidP="003F4570">
      <w:pPr>
        <w:spacing w:after="200"/>
        <w:ind w:left="283" w:right="283" w:firstLine="709"/>
        <w:jc w:val="both"/>
        <w:rPr>
          <w:color w:val="010000"/>
        </w:rPr>
      </w:pPr>
      <w:r w:rsidRPr="003F4570">
        <w:rPr>
          <w:color w:val="010000"/>
          <w:szCs w:val="26"/>
        </w:rPr>
        <w:t xml:space="preserve">Anayasa Mahkemesi İçtüzüğü'nün 16. maddesi uyarınca, Mustafa BUMİN, Haşim KILIÇ, Yalçın ACARGÜN, </w:t>
      </w:r>
      <w:proofErr w:type="spellStart"/>
      <w:r w:rsidRPr="003F4570">
        <w:rPr>
          <w:color w:val="010000"/>
          <w:szCs w:val="26"/>
        </w:rPr>
        <w:t>Sacit</w:t>
      </w:r>
      <w:proofErr w:type="spellEnd"/>
      <w:r w:rsidRPr="003F4570">
        <w:rPr>
          <w:color w:val="010000"/>
          <w:szCs w:val="26"/>
        </w:rPr>
        <w:t xml:space="preserve"> ADALI, Ali HÜNER, Fulya KANTARCIOĞLU, Ertuğrul ERSOY, Tülay TUĞCU, Ahmet AKYALÇIN, Enis TUNGA ve Mehmet </w:t>
      </w:r>
      <w:proofErr w:type="spellStart"/>
      <w:r w:rsidRPr="003F4570">
        <w:rPr>
          <w:color w:val="010000"/>
          <w:szCs w:val="26"/>
        </w:rPr>
        <w:t>ERTEN'in</w:t>
      </w:r>
      <w:proofErr w:type="spellEnd"/>
      <w:r w:rsidRPr="003F4570">
        <w:rPr>
          <w:color w:val="010000"/>
          <w:szCs w:val="26"/>
        </w:rPr>
        <w:t xml:space="preserve"> katılımıyla 17.9.2002 gününde yapılan inceleme toplantısında,</w:t>
      </w:r>
    </w:p>
    <w:p w:rsidR="003F4570" w:rsidRPr="003F4570" w:rsidRDefault="003F4570" w:rsidP="003F4570">
      <w:pPr>
        <w:spacing w:after="200"/>
        <w:ind w:left="283" w:right="283" w:firstLine="709"/>
        <w:jc w:val="both"/>
        <w:rPr>
          <w:color w:val="010000"/>
        </w:rPr>
      </w:pPr>
      <w:r w:rsidRPr="003F4570">
        <w:rPr>
          <w:i/>
          <w:iCs/>
          <w:color w:val="010000"/>
          <w:szCs w:val="26"/>
        </w:rPr>
        <w:t>'Dosyada eksiklik bulunmadığından işin esasının incelenmesine OYBİRLİĞİYLE'</w:t>
      </w:r>
      <w:r w:rsidRPr="003F4570">
        <w:rPr>
          <w:color w:val="010000"/>
          <w:szCs w:val="26"/>
        </w:rPr>
        <w:t xml:space="preserve"> karar verilmiştir.</w:t>
      </w:r>
    </w:p>
    <w:p w:rsidR="003F4570" w:rsidRPr="003F4570" w:rsidRDefault="003F4570" w:rsidP="003F4570">
      <w:pPr>
        <w:spacing w:after="200"/>
        <w:ind w:left="283" w:right="283" w:firstLine="709"/>
        <w:jc w:val="both"/>
        <w:rPr>
          <w:color w:val="010000"/>
        </w:rPr>
      </w:pPr>
      <w:r w:rsidRPr="003F4570">
        <w:rPr>
          <w:b/>
          <w:bCs/>
          <w:color w:val="010000"/>
          <w:szCs w:val="26"/>
        </w:rPr>
        <w:t>III- ESASIN İNCELENMESİ</w:t>
      </w:r>
    </w:p>
    <w:p w:rsidR="003F4570" w:rsidRPr="003F4570" w:rsidRDefault="003F4570" w:rsidP="003F4570">
      <w:pPr>
        <w:spacing w:after="200"/>
        <w:ind w:left="283" w:right="283" w:firstLine="709"/>
        <w:jc w:val="both"/>
        <w:rPr>
          <w:color w:val="010000"/>
        </w:rPr>
      </w:pPr>
      <w:r w:rsidRPr="003F4570">
        <w:rPr>
          <w:color w:val="010000"/>
          <w:szCs w:val="26"/>
        </w:rPr>
        <w:t xml:space="preserve">Parti'nin Anayasa Mahkemesi'ne verdiği 1999 yılı </w:t>
      </w:r>
      <w:proofErr w:type="spellStart"/>
      <w:r w:rsidRPr="003F4570">
        <w:rPr>
          <w:color w:val="010000"/>
          <w:szCs w:val="26"/>
        </w:rPr>
        <w:t>kesinhesap</w:t>
      </w:r>
      <w:proofErr w:type="spellEnd"/>
      <w:r w:rsidRPr="003F4570">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3F4570" w:rsidRPr="003F4570" w:rsidRDefault="003F4570" w:rsidP="003F4570">
      <w:pPr>
        <w:spacing w:after="200"/>
        <w:ind w:left="283" w:right="283" w:firstLine="709"/>
        <w:jc w:val="both"/>
        <w:rPr>
          <w:color w:val="010000"/>
        </w:rPr>
      </w:pPr>
      <w:r w:rsidRPr="003F4570">
        <w:rPr>
          <w:color w:val="010000"/>
          <w:szCs w:val="26"/>
        </w:rPr>
        <w:t xml:space="preserve">Denetimin maddi öğelerini oluşturan defter ve belgelerde Doğru Yol Partisi Genel Merkezi ile il örgütlerinin 1999 yılı gelirleri toplamının 8.729.410.672.875.- TL, borçlarının 548.261.424.838.- TL, giderleri toplamının 9.262.578.570.034.- TL olduğu, 15.093.527.679.- liranın nakit mevcudu olarak 2000 yılına devrettiği anlaşılmaktadır. </w:t>
      </w:r>
    </w:p>
    <w:p w:rsidR="003F4570" w:rsidRPr="003F4570" w:rsidRDefault="003F4570" w:rsidP="003F4570">
      <w:pPr>
        <w:spacing w:after="200"/>
        <w:ind w:left="283" w:right="283" w:firstLine="709"/>
        <w:jc w:val="both"/>
        <w:rPr>
          <w:color w:val="010000"/>
        </w:rPr>
      </w:pPr>
      <w:r w:rsidRPr="003F4570">
        <w:rPr>
          <w:b/>
          <w:bCs/>
          <w:color w:val="010000"/>
          <w:szCs w:val="26"/>
        </w:rPr>
        <w:t>A- Gelirlerin İncelenmesi</w:t>
      </w:r>
    </w:p>
    <w:p w:rsidR="003F4570" w:rsidRPr="003F4570" w:rsidRDefault="003F4570" w:rsidP="003F4570">
      <w:pPr>
        <w:spacing w:after="200"/>
        <w:ind w:left="283" w:right="283" w:firstLine="709"/>
        <w:jc w:val="both"/>
        <w:rPr>
          <w:color w:val="010000"/>
        </w:rPr>
      </w:pPr>
      <w:r w:rsidRPr="003F4570">
        <w:rPr>
          <w:b/>
          <w:bCs/>
          <w:color w:val="010000"/>
          <w:szCs w:val="26"/>
        </w:rPr>
        <w:t>1- Genel Merkez Gelirleri</w:t>
      </w:r>
    </w:p>
    <w:p w:rsidR="003F4570" w:rsidRPr="003F4570" w:rsidRDefault="003F4570" w:rsidP="003F4570">
      <w:pPr>
        <w:spacing w:after="200"/>
        <w:ind w:left="283" w:right="283" w:firstLine="709"/>
        <w:jc w:val="both"/>
        <w:rPr>
          <w:color w:val="010000"/>
        </w:rPr>
      </w:pPr>
      <w:r w:rsidRPr="003F4570">
        <w:rPr>
          <w:color w:val="010000"/>
          <w:szCs w:val="26"/>
        </w:rPr>
        <w:t xml:space="preserve">Parti Genel Merkezi'nin gelirleri 7.023.415.416.166.- TL olarak gösterilmiştir. </w:t>
      </w:r>
    </w:p>
    <w:p w:rsidR="003F4570" w:rsidRPr="003F4570" w:rsidRDefault="003F4570" w:rsidP="003F4570">
      <w:pPr>
        <w:spacing w:after="200"/>
        <w:ind w:left="283" w:right="283" w:firstLine="709"/>
        <w:jc w:val="both"/>
        <w:rPr>
          <w:color w:val="010000"/>
        </w:rPr>
      </w:pPr>
      <w:r w:rsidRPr="003F4570">
        <w:rPr>
          <w:color w:val="010000"/>
          <w:szCs w:val="26"/>
        </w:rPr>
        <w:t>Bunun 511.927.900.000.- lirası milletvekili aday adayı aidat geliri, 5.229.360.000.000.- lirası genel bütçe yardımı,11.279.900.000.- lirası sair gelirler, 11.000.000.000.- lirası satış gelirleri, 1.101.447.270.678.- lirası faiz gelirleri, 158.400.345.488.- lirası 1998 yılından devreden nakit mevcudundan oluşmaktadır.</w:t>
      </w:r>
    </w:p>
    <w:p w:rsidR="003F4570" w:rsidRPr="003F4570" w:rsidRDefault="003F4570" w:rsidP="003F4570">
      <w:pPr>
        <w:spacing w:after="200"/>
        <w:ind w:left="283" w:right="283" w:firstLine="709"/>
        <w:jc w:val="both"/>
        <w:rPr>
          <w:color w:val="010000"/>
        </w:rPr>
      </w:pPr>
      <w:r w:rsidRPr="003F4570">
        <w:rPr>
          <w:color w:val="010000"/>
          <w:szCs w:val="26"/>
        </w:rPr>
        <w:t>Bu itibarla Doğru Yol Partisi Genel Merkezi'nin 1999 yılı defter kayıtları ve gelir belgeleri üzerinde yapılan incelemede, gelirlerinin 2820 sayılı Yasa'ya uygun olarak sağlandığı sonucuna varılmıştır.</w:t>
      </w:r>
    </w:p>
    <w:p w:rsidR="003F4570" w:rsidRPr="003F4570" w:rsidRDefault="003F4570" w:rsidP="003F4570">
      <w:pPr>
        <w:spacing w:after="200"/>
        <w:ind w:left="283" w:right="283" w:firstLine="709"/>
        <w:jc w:val="both"/>
        <w:rPr>
          <w:color w:val="010000"/>
        </w:rPr>
      </w:pPr>
      <w:r w:rsidRPr="003F4570">
        <w:rPr>
          <w:b/>
          <w:bCs/>
          <w:color w:val="010000"/>
          <w:szCs w:val="26"/>
        </w:rPr>
        <w:t>2- İl Örgütleri Gelirleri</w:t>
      </w:r>
    </w:p>
    <w:p w:rsidR="003F4570" w:rsidRPr="003F4570" w:rsidRDefault="003F4570" w:rsidP="003F4570">
      <w:pPr>
        <w:spacing w:after="200"/>
        <w:ind w:left="283" w:right="283" w:firstLine="709"/>
        <w:jc w:val="both"/>
        <w:rPr>
          <w:color w:val="010000"/>
        </w:rPr>
      </w:pPr>
      <w:r w:rsidRPr="003F4570">
        <w:rPr>
          <w:color w:val="010000"/>
          <w:szCs w:val="26"/>
        </w:rPr>
        <w:t>Parti'nin il örgütlerinin gelirleri 1.705.995.256.709.- TL olarak gösterilmiştir.</w:t>
      </w:r>
    </w:p>
    <w:p w:rsidR="003F4570" w:rsidRPr="003F4570" w:rsidRDefault="003F4570" w:rsidP="003F4570">
      <w:pPr>
        <w:spacing w:after="200"/>
        <w:ind w:left="283" w:right="283" w:firstLine="709"/>
        <w:jc w:val="both"/>
        <w:rPr>
          <w:color w:val="010000"/>
        </w:rPr>
      </w:pPr>
      <w:r w:rsidRPr="003F4570">
        <w:rPr>
          <w:color w:val="010000"/>
          <w:szCs w:val="26"/>
        </w:rPr>
        <w:lastRenderedPageBreak/>
        <w:t>Bunun 9.944.407.000.- lirası üye giriş aidatı, 34.691.945.000.- lirası üye yıllık aidatı, 918.032.735.656.- lirası bağış ve yardımlar, 585.282.500.000.- lirası genel merkez yardımı, 52.606.405.276.- lirası faaliyet gelirleri, 95.805.827.760.- lirası sair gelirler ve 9.631.436.017.- lirası 1998 yılından devreden nakit mevcudundan oluşmaktadır.</w:t>
      </w:r>
    </w:p>
    <w:p w:rsidR="003F4570" w:rsidRPr="003F4570" w:rsidRDefault="003F4570" w:rsidP="003F4570">
      <w:pPr>
        <w:spacing w:after="200"/>
        <w:ind w:left="283" w:right="283" w:firstLine="709"/>
        <w:jc w:val="both"/>
        <w:rPr>
          <w:color w:val="010000"/>
        </w:rPr>
      </w:pPr>
      <w:r w:rsidRPr="003F4570">
        <w:rPr>
          <w:color w:val="010000"/>
          <w:szCs w:val="26"/>
        </w:rPr>
        <w:t xml:space="preserve">İl örgütlerinin 1999 yılı </w:t>
      </w:r>
      <w:proofErr w:type="spellStart"/>
      <w:r w:rsidRPr="003F4570">
        <w:rPr>
          <w:color w:val="010000"/>
          <w:szCs w:val="26"/>
        </w:rPr>
        <w:t>kesinhesap</w:t>
      </w:r>
      <w:proofErr w:type="spellEnd"/>
      <w:r w:rsidRPr="003F4570">
        <w:rPr>
          <w:color w:val="010000"/>
          <w:szCs w:val="26"/>
        </w:rPr>
        <w:t xml:space="preserve"> çizelgelerinin gelir bölümü üzerinde yapılan incelemede, gelirlerin 2820 sayılı Yasa'ya uygun olduğu sonucuna varılmıştır.</w:t>
      </w:r>
    </w:p>
    <w:p w:rsidR="003F4570" w:rsidRPr="003F4570" w:rsidRDefault="003F4570" w:rsidP="003F4570">
      <w:pPr>
        <w:spacing w:after="200"/>
        <w:ind w:left="283" w:right="283" w:firstLine="709"/>
        <w:jc w:val="both"/>
        <w:rPr>
          <w:color w:val="010000"/>
        </w:rPr>
      </w:pPr>
      <w:r w:rsidRPr="003F4570">
        <w:rPr>
          <w:b/>
          <w:bCs/>
          <w:color w:val="010000"/>
          <w:szCs w:val="26"/>
        </w:rPr>
        <w:t>B- Giderlerin İncelenmesi</w:t>
      </w:r>
    </w:p>
    <w:p w:rsidR="003F4570" w:rsidRPr="003F4570" w:rsidRDefault="003F4570" w:rsidP="003F4570">
      <w:pPr>
        <w:spacing w:after="200"/>
        <w:ind w:left="283" w:right="283" w:firstLine="709"/>
        <w:jc w:val="both"/>
        <w:rPr>
          <w:color w:val="010000"/>
        </w:rPr>
      </w:pPr>
      <w:r w:rsidRPr="003F4570">
        <w:rPr>
          <w:b/>
          <w:bCs/>
          <w:color w:val="010000"/>
          <w:szCs w:val="26"/>
        </w:rPr>
        <w:t>1- Genel Merkez Giderleri</w:t>
      </w:r>
    </w:p>
    <w:p w:rsidR="003F4570" w:rsidRPr="003F4570" w:rsidRDefault="003F4570" w:rsidP="003F4570">
      <w:pPr>
        <w:spacing w:after="200"/>
        <w:ind w:left="283" w:right="283" w:firstLine="709"/>
        <w:jc w:val="both"/>
        <w:rPr>
          <w:color w:val="010000"/>
        </w:rPr>
      </w:pPr>
      <w:r w:rsidRPr="003F4570">
        <w:rPr>
          <w:color w:val="010000"/>
          <w:szCs w:val="26"/>
        </w:rPr>
        <w:t>Parti Genel Merkezi'nin 1999 yılı giderleri 7.463.313.273.909.- TL olarak gösterilmiştir.</w:t>
      </w:r>
    </w:p>
    <w:p w:rsidR="003F4570" w:rsidRPr="003F4570" w:rsidRDefault="003F4570" w:rsidP="003F4570">
      <w:pPr>
        <w:spacing w:after="200"/>
        <w:ind w:left="283" w:right="283" w:firstLine="709"/>
        <w:jc w:val="both"/>
        <w:rPr>
          <w:color w:val="010000"/>
        </w:rPr>
      </w:pPr>
      <w:r w:rsidRPr="003F4570">
        <w:rPr>
          <w:color w:val="010000"/>
          <w:szCs w:val="26"/>
        </w:rPr>
        <w:t>Bunun 284.264.787.862.- lirası personel giderleri, 585.282.500.000.- lirası teşkilata yardım, 191.123.812.763.- lirası temsil ağırlama gideri, 47.764.048.922.- lirası basılı kağıt kırtasiye gideri, 142.957.479.249.- lirası haberleşme gideri, 152.943.779.158.-lirası taşıma ve vasıta gideri, 115.440.656.644.-lirası seyahat gideri, 19.392.640.600.- lirası kira gideri, 14.876.726.939.- lirası tamir bakım onarım gideri, 16.111.376.292.- lirası ısıtma aydınlatma temizlik gideri, 21.609.674.750.- lirası vergi, harç, noter ve sigorta gideri, 3.296.397.500.- lirası demirbaş alımları, 4.001.950.039.648.- lirası satın alınan propaganda malzeme giderleri, 1.443.862.861.715.-lirası basın yayın giderleri, 235.362.107.654.- lirası geçen yıldan kalan borç ödemesi, 47.974.384.213.- lirası sair giderler, 139.100.000.000.-lirası satın alınan nakil vasıtaları giderlerinden oluşmaktadır.</w:t>
      </w:r>
    </w:p>
    <w:p w:rsidR="003F4570" w:rsidRPr="003F4570" w:rsidRDefault="003F4570" w:rsidP="003F4570">
      <w:pPr>
        <w:spacing w:after="200"/>
        <w:ind w:left="283" w:right="283" w:firstLine="709"/>
        <w:jc w:val="both"/>
        <w:rPr>
          <w:color w:val="010000"/>
        </w:rPr>
      </w:pPr>
      <w:r w:rsidRPr="003F4570">
        <w:rPr>
          <w:color w:val="010000"/>
          <w:szCs w:val="26"/>
        </w:rPr>
        <w:t>Parti Genel Merkezi'nin 2000 yılına devreden kasa ve banka mevcudu 1.473.371.432.- liradır.</w:t>
      </w:r>
    </w:p>
    <w:p w:rsidR="003F4570" w:rsidRPr="003F4570" w:rsidRDefault="003F4570" w:rsidP="003F4570">
      <w:pPr>
        <w:spacing w:after="200"/>
        <w:ind w:left="283" w:right="283" w:firstLine="709"/>
        <w:jc w:val="both"/>
        <w:rPr>
          <w:color w:val="010000"/>
        </w:rPr>
      </w:pPr>
      <w:r w:rsidRPr="003F4570">
        <w:rPr>
          <w:color w:val="010000"/>
          <w:szCs w:val="26"/>
        </w:rPr>
        <w:t xml:space="preserve">Doğru Yol Partisi Genel Merkezi'nin 1999 yılı defter kayıtları ve gider belgeleri üzerinde yapılan incelemede, aşağıda belirtilenler dışındaki giderlerin 2820 sayılı Yasa'ya uygun olarak gerçekleştirildiği sonucuna varılmıştır. </w:t>
      </w:r>
    </w:p>
    <w:p w:rsidR="003F4570" w:rsidRPr="003F4570" w:rsidRDefault="003F4570" w:rsidP="003F4570">
      <w:pPr>
        <w:spacing w:after="200"/>
        <w:ind w:left="283" w:right="283" w:firstLine="709"/>
        <w:jc w:val="both"/>
        <w:rPr>
          <w:color w:val="010000"/>
        </w:rPr>
      </w:pPr>
      <w:r w:rsidRPr="003F4570">
        <w:rPr>
          <w:color w:val="010000"/>
          <w:szCs w:val="26"/>
        </w:rPr>
        <w:t xml:space="preserve">Muhasebe biliminin genel kabul görmüş temel kavramlarından biri 'Belgelendirme' kavramıdır. Vergi Usul Kanunu'nun 229 uncu maddesinde </w:t>
      </w:r>
      <w:r w:rsidRPr="003F4570">
        <w:rPr>
          <w:i/>
          <w:iCs/>
          <w:color w:val="010000"/>
          <w:szCs w:val="26"/>
        </w:rPr>
        <w:t>'Fatura, satılan emtia veya yapılan iş karşılığında müşterinin borçlandığı meblağı göstermek üzere emtiayı satan veya işi yapan tüccar tarafından müşteriye verilen ticari vesikadır'</w:t>
      </w:r>
      <w:r w:rsidRPr="003F4570">
        <w:rPr>
          <w:color w:val="010000"/>
          <w:szCs w:val="26"/>
        </w:rPr>
        <w:t xml:space="preserve"> şeklinde tarif yapılmış ve 'Fatura Kullanma Mecburiyeti' başlıklı 232 inci maddesindeki hükmüne göre </w:t>
      </w:r>
      <w:proofErr w:type="gramStart"/>
      <w:r w:rsidRPr="003F4570">
        <w:rPr>
          <w:color w:val="010000"/>
          <w:szCs w:val="26"/>
        </w:rPr>
        <w:t>de,</w:t>
      </w:r>
      <w:proofErr w:type="gramEnd"/>
      <w:r w:rsidRPr="003F4570">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3F4570" w:rsidRPr="003F4570" w:rsidRDefault="003F4570" w:rsidP="003F4570">
      <w:pPr>
        <w:spacing w:after="200"/>
        <w:ind w:left="283" w:right="283" w:firstLine="709"/>
        <w:jc w:val="both"/>
        <w:rPr>
          <w:color w:val="010000"/>
        </w:rPr>
      </w:pPr>
      <w:r w:rsidRPr="003F4570">
        <w:rPr>
          <w:color w:val="010000"/>
          <w:szCs w:val="26"/>
        </w:rPr>
        <w:t xml:space="preserve">Aynı Kanunun makbuz mecburiyeti başlıklı </w:t>
      </w:r>
      <w:proofErr w:type="gramStart"/>
      <w:r w:rsidRPr="003F4570">
        <w:rPr>
          <w:color w:val="010000"/>
          <w:szCs w:val="26"/>
        </w:rPr>
        <w:t xml:space="preserve">236 </w:t>
      </w:r>
      <w:proofErr w:type="spellStart"/>
      <w:r w:rsidRPr="003F4570">
        <w:rPr>
          <w:color w:val="010000"/>
          <w:szCs w:val="26"/>
        </w:rPr>
        <w:t>ncı</w:t>
      </w:r>
      <w:proofErr w:type="spellEnd"/>
      <w:proofErr w:type="gramEnd"/>
      <w:r w:rsidRPr="003F4570">
        <w:rPr>
          <w:color w:val="010000"/>
          <w:szCs w:val="26"/>
        </w:rPr>
        <w:t xml:space="preserve"> maddesinde, </w:t>
      </w:r>
      <w:r w:rsidRPr="003F4570">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3F4570">
        <w:rPr>
          <w:color w:val="010000"/>
          <w:szCs w:val="26"/>
        </w:rPr>
        <w:t xml:space="preserve"> denilmiş ve makbuzun muhteviyatı da 237 </w:t>
      </w:r>
      <w:proofErr w:type="spellStart"/>
      <w:r w:rsidRPr="003F4570">
        <w:rPr>
          <w:color w:val="010000"/>
          <w:szCs w:val="26"/>
        </w:rPr>
        <w:t>nci</w:t>
      </w:r>
      <w:proofErr w:type="spellEnd"/>
      <w:r w:rsidRPr="003F4570">
        <w:rPr>
          <w:color w:val="010000"/>
          <w:szCs w:val="26"/>
        </w:rPr>
        <w:t xml:space="preserve"> maddede belirtilmiştir.</w:t>
      </w:r>
    </w:p>
    <w:p w:rsidR="003F4570" w:rsidRPr="003F4570" w:rsidRDefault="003F4570" w:rsidP="003F4570">
      <w:pPr>
        <w:spacing w:after="200"/>
        <w:ind w:left="283" w:right="283" w:firstLine="709"/>
        <w:jc w:val="both"/>
        <w:rPr>
          <w:color w:val="010000"/>
        </w:rPr>
      </w:pPr>
      <w:r w:rsidRPr="003F4570">
        <w:rPr>
          <w:color w:val="010000"/>
          <w:szCs w:val="26"/>
        </w:rPr>
        <w:t xml:space="preserve">Yine aynı Kanunun Gider Pusulası başlıklı </w:t>
      </w:r>
      <w:proofErr w:type="gramStart"/>
      <w:r w:rsidRPr="003F4570">
        <w:rPr>
          <w:color w:val="010000"/>
          <w:szCs w:val="26"/>
        </w:rPr>
        <w:t>234 üncü</w:t>
      </w:r>
      <w:proofErr w:type="gramEnd"/>
      <w:r w:rsidRPr="003F4570">
        <w:rPr>
          <w:color w:val="010000"/>
          <w:szCs w:val="26"/>
        </w:rPr>
        <w:t xml:space="preserve"> maddesinde ki, </w:t>
      </w:r>
      <w:r w:rsidRPr="003F4570">
        <w:rPr>
          <w:i/>
          <w:iCs/>
          <w:color w:val="010000"/>
          <w:szCs w:val="26"/>
        </w:rPr>
        <w:t>'Birinci ve ikinci sınıf tüccarlar, kazancı basit usulde tespit edilenlerle defter tutmak mecburiyetinde olan serbest meslek erbabının ve çiftçilerin vergiden muaf esnafa;</w:t>
      </w:r>
    </w:p>
    <w:p w:rsidR="003F4570" w:rsidRPr="003F4570" w:rsidRDefault="003F4570" w:rsidP="003F4570">
      <w:pPr>
        <w:spacing w:after="200"/>
        <w:ind w:left="283" w:right="283" w:firstLine="709"/>
        <w:jc w:val="both"/>
        <w:rPr>
          <w:color w:val="010000"/>
        </w:rPr>
      </w:pPr>
      <w:r w:rsidRPr="003F4570">
        <w:rPr>
          <w:i/>
          <w:iCs/>
          <w:color w:val="010000"/>
          <w:szCs w:val="26"/>
        </w:rPr>
        <w:t xml:space="preserve">Yaptırdıkları işler veya onlardan satın aldıkları emtia için tanzim edip işi yapana veya emtiayı satana imza ettirecekleri gider pusulası vergiden muaf esnaf tarafından verilmiş fatura </w:t>
      </w:r>
      <w:r w:rsidRPr="003F4570">
        <w:rPr>
          <w:i/>
          <w:iCs/>
          <w:color w:val="010000"/>
          <w:szCs w:val="26"/>
        </w:rPr>
        <w:lastRenderedPageBreak/>
        <w:t>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3F4570" w:rsidRPr="003F4570" w:rsidRDefault="003F4570" w:rsidP="003F4570">
      <w:pPr>
        <w:spacing w:after="200"/>
        <w:ind w:left="283" w:right="283" w:firstLine="709"/>
        <w:jc w:val="both"/>
        <w:rPr>
          <w:color w:val="010000"/>
        </w:rPr>
      </w:pPr>
      <w:proofErr w:type="gramStart"/>
      <w:r w:rsidRPr="003F4570">
        <w:rPr>
          <w:color w:val="010000"/>
          <w:szCs w:val="26"/>
        </w:rPr>
        <w:t>hükmünden</w:t>
      </w:r>
      <w:proofErr w:type="gramEnd"/>
      <w:r w:rsidRPr="003F4570">
        <w:rPr>
          <w:color w:val="010000"/>
          <w:szCs w:val="26"/>
        </w:rPr>
        <w:t xml:space="preserve"> fatura vermek mecburiyetinde olmayanlar için gider pusulası düzenleneceği anlaşılmaktadır. </w:t>
      </w:r>
    </w:p>
    <w:p w:rsidR="003F4570" w:rsidRPr="003F4570" w:rsidRDefault="003F4570" w:rsidP="003F4570">
      <w:pPr>
        <w:spacing w:after="200"/>
        <w:ind w:left="283" w:right="283" w:firstLine="709"/>
        <w:jc w:val="both"/>
        <w:rPr>
          <w:color w:val="010000"/>
        </w:rPr>
      </w:pPr>
      <w:r w:rsidRPr="003F4570">
        <w:rPr>
          <w:color w:val="010000"/>
          <w:szCs w:val="26"/>
        </w:rPr>
        <w:t>2820 sayılı Yasa'nın 70. maddesinin üçüncü fıkrasına göre beş milyon liraya kadar olan harcamaların makbuz veya fatura gibi bir belge ile tevsik edilmesi zorunlu olmadığından, bu miktarı geçen harcamaların geçerli bir kanıtlayıcı belgeye dayanması gerekmektedir.</w:t>
      </w:r>
    </w:p>
    <w:p w:rsidR="003F4570" w:rsidRPr="003F4570" w:rsidRDefault="003F4570" w:rsidP="003F4570">
      <w:pPr>
        <w:spacing w:after="200"/>
        <w:ind w:left="283" w:right="283" w:firstLine="709"/>
        <w:jc w:val="both"/>
        <w:rPr>
          <w:color w:val="010000"/>
        </w:rPr>
      </w:pPr>
      <w:r w:rsidRPr="003F4570">
        <w:rPr>
          <w:color w:val="010000"/>
          <w:szCs w:val="26"/>
        </w:rPr>
        <w:t>Alınan bir mal veya hizmetin tutarının gider kaydedilebilmesi için esas olan belge faturadır. Yasa'nın 70. maddesinde belirtilen '</w:t>
      </w:r>
      <w:proofErr w:type="spellStart"/>
      <w:r w:rsidRPr="003F4570">
        <w:rPr>
          <w:color w:val="010000"/>
          <w:szCs w:val="26"/>
        </w:rPr>
        <w:t>makbuz'un</w:t>
      </w:r>
      <w:proofErr w:type="spellEnd"/>
      <w:r w:rsidRPr="003F4570">
        <w:rPr>
          <w:color w:val="010000"/>
          <w:szCs w:val="26"/>
        </w:rPr>
        <w:t xml:space="preserve"> ya da tutanağın tek başına bir ödemeye esas olabilmesi için mal ya da hizmetin fatura kesilmesinin mümkün olmadığı kişi ya da kurumlardan alınması gerekmektedir.</w:t>
      </w:r>
    </w:p>
    <w:p w:rsidR="003F4570" w:rsidRPr="003F4570" w:rsidRDefault="003F4570" w:rsidP="003F4570">
      <w:pPr>
        <w:spacing w:after="200"/>
        <w:ind w:left="283" w:right="283" w:firstLine="709"/>
        <w:jc w:val="both"/>
        <w:rPr>
          <w:color w:val="010000"/>
        </w:rPr>
      </w:pPr>
      <w:r w:rsidRPr="003F4570">
        <w:rPr>
          <w:color w:val="010000"/>
          <w:szCs w:val="26"/>
        </w:rPr>
        <w:t>2820 sayılı Siyasî Partiler Kanunu'nun 70. maddesinde '</w:t>
      </w:r>
      <w:r w:rsidRPr="003F4570">
        <w:rPr>
          <w:i/>
          <w:iCs/>
          <w:color w:val="010000"/>
          <w:szCs w:val="26"/>
        </w:rPr>
        <w:t>Bir siyasî partinin bütün giderleri, o siyasi parti tüzelkişiliği adına yapılır'</w:t>
      </w:r>
      <w:r w:rsidRPr="003F4570">
        <w:rPr>
          <w:color w:val="010000"/>
          <w:szCs w:val="26"/>
        </w:rPr>
        <w:t xml:space="preserve"> ve aynı Kanun'un 75. maddesinde, </w:t>
      </w:r>
      <w:r w:rsidRPr="003F4570">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3F4570">
        <w:rPr>
          <w:color w:val="010000"/>
          <w:szCs w:val="26"/>
        </w:rPr>
        <w:t xml:space="preserve"> ve 76. maddesinde de, </w:t>
      </w:r>
      <w:r w:rsidRPr="003F4570">
        <w:rPr>
          <w:i/>
          <w:iCs/>
          <w:color w:val="010000"/>
          <w:szCs w:val="26"/>
        </w:rPr>
        <w:t xml:space="preserve">'Belgelendirilmesi gerektiği halde belgelendirilmeyen parti giderleri miktarınca parti malvarlığı, Anayasa Mahkemesi kararıyla Hazineye </w:t>
      </w:r>
      <w:proofErr w:type="spellStart"/>
      <w:r w:rsidRPr="003F4570">
        <w:rPr>
          <w:i/>
          <w:iCs/>
          <w:color w:val="010000"/>
          <w:szCs w:val="26"/>
        </w:rPr>
        <w:t>irad</w:t>
      </w:r>
      <w:proofErr w:type="spellEnd"/>
      <w:r w:rsidRPr="003F4570">
        <w:rPr>
          <w:i/>
          <w:iCs/>
          <w:color w:val="010000"/>
          <w:szCs w:val="26"/>
        </w:rPr>
        <w:t xml:space="preserve"> kaydedilir' </w:t>
      </w:r>
      <w:r w:rsidRPr="003F4570">
        <w:rPr>
          <w:color w:val="010000"/>
          <w:szCs w:val="26"/>
        </w:rPr>
        <w:t>hükümleri yer almıştır.</w:t>
      </w:r>
    </w:p>
    <w:p w:rsidR="003F4570" w:rsidRPr="003F4570" w:rsidRDefault="003F4570" w:rsidP="003F4570">
      <w:pPr>
        <w:spacing w:after="200"/>
        <w:ind w:left="283" w:right="283" w:firstLine="709"/>
        <w:jc w:val="both"/>
        <w:rPr>
          <w:color w:val="010000"/>
        </w:rPr>
      </w:pPr>
      <w:r w:rsidRPr="003F4570">
        <w:rPr>
          <w:color w:val="010000"/>
          <w:szCs w:val="26"/>
        </w:rPr>
        <w:t xml:space="preserve">A- İlgili hesap döneminde seyahat giderlerine ilişkin belgelerin parti adına düzenlendiği ancak aşağıda belirtilenlerin ise kişiler adına yapıldığı anlaşılmıştır. Bunların parti adına yapıldığına dair bilgi ve belge bulunmadığından bu harcamalar parti amaçlarına uygun ve parti tüzel kişiliği adına yapılmış bir harcama olarak kabul edilmemiştir. </w:t>
      </w:r>
    </w:p>
    <w:p w:rsidR="003F4570" w:rsidRPr="003F4570" w:rsidRDefault="003F4570" w:rsidP="003F4570">
      <w:pPr>
        <w:spacing w:after="200"/>
        <w:ind w:left="283" w:right="283" w:firstLine="709"/>
        <w:jc w:val="both"/>
        <w:rPr>
          <w:color w:val="010000"/>
        </w:rPr>
      </w:pPr>
      <w:r w:rsidRPr="003F4570">
        <w:rPr>
          <w:b/>
          <w:bCs/>
          <w:color w:val="010000"/>
          <w:szCs w:val="26"/>
        </w:rPr>
        <w:t>Seyahat Giderlerine Ait Tablo</w:t>
      </w:r>
    </w:p>
    <w:tbl>
      <w:tblPr>
        <w:tblW w:w="5000" w:type="pct"/>
        <w:jc w:val="center"/>
        <w:tblCellMar>
          <w:left w:w="0" w:type="dxa"/>
          <w:right w:w="0" w:type="dxa"/>
        </w:tblCellMar>
        <w:tblLook w:val="04A0" w:firstRow="1" w:lastRow="0" w:firstColumn="1" w:lastColumn="0" w:noHBand="0" w:noVBand="1"/>
      </w:tblPr>
      <w:tblGrid>
        <w:gridCol w:w="2607"/>
        <w:gridCol w:w="2424"/>
        <w:gridCol w:w="1981"/>
        <w:gridCol w:w="2748"/>
      </w:tblGrid>
      <w:tr w:rsidR="003F4570" w:rsidRPr="003F4570" w:rsidTr="003F4570">
        <w:trPr>
          <w:trHeight w:val="242"/>
          <w:jc w:val="center"/>
        </w:trPr>
        <w:tc>
          <w:tcPr>
            <w:tcW w:w="133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Yevmiye tarih ve No</w:t>
            </w:r>
          </w:p>
        </w:tc>
        <w:tc>
          <w:tcPr>
            <w:tcW w:w="1242"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 xml:space="preserve">Yolcunun Adı Soyadı </w:t>
            </w:r>
          </w:p>
        </w:tc>
        <w:tc>
          <w:tcPr>
            <w:tcW w:w="101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Türü</w:t>
            </w:r>
          </w:p>
        </w:tc>
        <w:tc>
          <w:tcPr>
            <w:tcW w:w="140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Tutarı</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25.1.1999/50</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Sadri Güner</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26.1.1999/54</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İsmail Karakuyu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Ekinci</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3.2.1999/78</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Yasin Karamustafaoğlu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43800000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Taylan </w:t>
            </w:r>
            <w:proofErr w:type="spellStart"/>
            <w:r w:rsidRPr="003F4570">
              <w:rPr>
                <w:color w:val="010000"/>
                <w:szCs w:val="26"/>
              </w:rPr>
              <w:t>Yemliha</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43800000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10.2.1999/96</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Hüseyin Gürmen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Murat </w:t>
            </w:r>
            <w:proofErr w:type="spellStart"/>
            <w:r w:rsidRPr="003F4570">
              <w:rPr>
                <w:color w:val="010000"/>
                <w:szCs w:val="26"/>
              </w:rPr>
              <w:t>Usludaş</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Ercan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3400000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12.2.1999/102</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roofErr w:type="spellStart"/>
            <w:r w:rsidRPr="003F4570">
              <w:rPr>
                <w:color w:val="010000"/>
                <w:szCs w:val="26"/>
              </w:rPr>
              <w:t>Mümtazer</w:t>
            </w:r>
            <w:proofErr w:type="spellEnd"/>
            <w:r w:rsidRPr="003F4570">
              <w:rPr>
                <w:color w:val="010000"/>
                <w:szCs w:val="26"/>
              </w:rPr>
              <w:t xml:space="preserve"> </w:t>
            </w:r>
            <w:proofErr w:type="spellStart"/>
            <w:r w:rsidRPr="003F4570">
              <w:rPr>
                <w:color w:val="010000"/>
                <w:szCs w:val="26"/>
              </w:rPr>
              <w:t>Türköne</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21900000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lastRenderedPageBreak/>
              <w:t>16.2.1999/108</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Mehmet </w:t>
            </w:r>
            <w:proofErr w:type="spellStart"/>
            <w:r w:rsidRPr="003F4570">
              <w:rPr>
                <w:color w:val="010000"/>
                <w:szCs w:val="26"/>
              </w:rPr>
              <w:t>Gölhan</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26200000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Nahit Menteşe</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13100000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Nahit Menteşe</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13100000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Bülent Tok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19.2.1999/119</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24500000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lastRenderedPageBreak/>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38500000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9000000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10000000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rFonts w:eastAsia="Times New Roman"/>
                <w:color w:val="010000"/>
                <w:szCs w:val="20"/>
              </w:rPr>
            </w:pP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5200000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20000000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1250000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23.2.1999/127</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Şükrü Karaca</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Şükrü Karaca</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21500000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26.2.1999/137</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roofErr w:type="spellStart"/>
            <w:r w:rsidRPr="003F4570">
              <w:rPr>
                <w:color w:val="010000"/>
                <w:szCs w:val="26"/>
              </w:rPr>
              <w:t>M.Nedim</w:t>
            </w:r>
            <w:proofErr w:type="spellEnd"/>
            <w:r w:rsidRPr="003F4570">
              <w:rPr>
                <w:color w:val="010000"/>
                <w:szCs w:val="26"/>
              </w:rPr>
              <w:t xml:space="preserve"> Bilgiç</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26200000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roofErr w:type="spellStart"/>
            <w:r w:rsidRPr="003F4570">
              <w:rPr>
                <w:color w:val="010000"/>
                <w:szCs w:val="26"/>
              </w:rPr>
              <w:t>M.Nedim</w:t>
            </w:r>
            <w:proofErr w:type="spellEnd"/>
            <w:r w:rsidRPr="003F4570">
              <w:rPr>
                <w:color w:val="010000"/>
                <w:szCs w:val="26"/>
              </w:rPr>
              <w:t xml:space="preserve"> Bilgiç</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26200000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2.3.1999/146</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3.3.1999/149</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Bircan Güneri</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18500000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Fikri Namlı</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18500000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w:t>
            </w:r>
            <w:proofErr w:type="spellStart"/>
            <w:r w:rsidRPr="003F4570">
              <w:rPr>
                <w:color w:val="010000"/>
                <w:szCs w:val="26"/>
              </w:rPr>
              <w:t>Yoğunlu</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4.3.1999/153</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Faruk Erbil</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33700000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8.3.1999/160</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10000000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18750000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9.3.1999/164</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Sema </w:t>
            </w:r>
            <w:proofErr w:type="spellStart"/>
            <w:r w:rsidRPr="003F4570">
              <w:rPr>
                <w:color w:val="010000"/>
                <w:szCs w:val="26"/>
              </w:rPr>
              <w:t>Özarıtan</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24100000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Oya </w:t>
            </w:r>
            <w:proofErr w:type="spellStart"/>
            <w:r w:rsidRPr="003F4570">
              <w:rPr>
                <w:color w:val="010000"/>
                <w:szCs w:val="26"/>
              </w:rPr>
              <w:t>Özarıtan</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24100000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5000000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lastRenderedPageBreak/>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Ayla Özbek</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5000000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13.3.1999/175</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roofErr w:type="spellStart"/>
            <w:r w:rsidRPr="003F4570">
              <w:rPr>
                <w:color w:val="010000"/>
                <w:szCs w:val="26"/>
              </w:rPr>
              <w:t>Mümtazer</w:t>
            </w:r>
            <w:proofErr w:type="spellEnd"/>
            <w:r w:rsidRPr="003F4570">
              <w:rPr>
                <w:color w:val="010000"/>
                <w:szCs w:val="26"/>
              </w:rPr>
              <w:t xml:space="preserve"> </w:t>
            </w:r>
            <w:proofErr w:type="spellStart"/>
            <w:r w:rsidRPr="003F4570">
              <w:rPr>
                <w:color w:val="010000"/>
                <w:szCs w:val="26"/>
              </w:rPr>
              <w:t>Türköne</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47600000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15.3.1999/178</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30000000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22.3.1999/194</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Erhan </w:t>
            </w:r>
            <w:proofErr w:type="spellStart"/>
            <w:r w:rsidRPr="003F4570">
              <w:rPr>
                <w:color w:val="010000"/>
                <w:szCs w:val="26"/>
              </w:rPr>
              <w:t>Büyükerk</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49600000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26.3.1999/207</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1.4.1999/211</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Çağlayan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20500000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7.4.1999/224</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Nevzat Ceylan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20500000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Nevzat Ceylan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24800000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Nevzat Ceylan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9.4.1999/230</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Nurhan </w:t>
            </w:r>
            <w:proofErr w:type="spellStart"/>
            <w:r w:rsidRPr="003F4570">
              <w:rPr>
                <w:color w:val="010000"/>
                <w:szCs w:val="26"/>
              </w:rPr>
              <w:t>Tekinel</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21100000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Veysel Polat</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43400000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roofErr w:type="spellStart"/>
            <w:r w:rsidRPr="003F4570">
              <w:rPr>
                <w:color w:val="010000"/>
                <w:szCs w:val="26"/>
              </w:rPr>
              <w:t>V.Erdal</w:t>
            </w:r>
            <w:proofErr w:type="spellEnd"/>
            <w:r w:rsidRPr="003F4570">
              <w:rPr>
                <w:color w:val="010000"/>
                <w:szCs w:val="26"/>
              </w:rPr>
              <w:t xml:space="preserve"> Polat</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Çağlayan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20500000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 adet</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Tren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100000000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15.4.1999/243</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Çağlayan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Çağlayan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Hasan Çağlayan</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39200000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1500000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12000000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8000000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12000000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17.4.1999/247</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12600000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Ertan Bıyıklıoğlu</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46800000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21.4.1999/257</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N. </w:t>
            </w:r>
            <w:proofErr w:type="spellStart"/>
            <w:r w:rsidRPr="003F4570">
              <w:rPr>
                <w:color w:val="010000"/>
                <w:szCs w:val="26"/>
              </w:rPr>
              <w:t>Bozatlı</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26300000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Selçuk Aslı</w:t>
            </w: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61000000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lastRenderedPageBreak/>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Otobüs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4000000</w:t>
            </w:r>
          </w:p>
        </w:tc>
      </w:tr>
      <w:tr w:rsidR="003F4570" w:rsidRPr="003F4570" w:rsidTr="003F4570">
        <w:trPr>
          <w:trHeight w:val="247"/>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3.5.1999/282</w:t>
            </w: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 xml:space="preserve">Nurhan </w:t>
            </w:r>
            <w:proofErr w:type="spellStart"/>
            <w:r w:rsidRPr="003F4570">
              <w:rPr>
                <w:color w:val="010000"/>
                <w:szCs w:val="26"/>
              </w:rPr>
              <w:t>Tekinel</w:t>
            </w:r>
            <w:proofErr w:type="spellEnd"/>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Uçak bileti</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color w:val="010000"/>
                <w:szCs w:val="26"/>
              </w:rPr>
              <w:t>18900000</w:t>
            </w:r>
          </w:p>
        </w:tc>
      </w:tr>
      <w:tr w:rsidR="003F4570" w:rsidRPr="003F4570" w:rsidTr="003F4570">
        <w:trPr>
          <w:trHeight w:val="305"/>
          <w:jc w:val="center"/>
        </w:trPr>
        <w:tc>
          <w:tcPr>
            <w:tcW w:w="133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p>
        </w:tc>
        <w:tc>
          <w:tcPr>
            <w:tcW w:w="1242"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rFonts w:eastAsia="Times New Roman"/>
                <w:color w:val="010000"/>
                <w:szCs w:val="20"/>
              </w:rPr>
            </w:pPr>
          </w:p>
        </w:tc>
        <w:tc>
          <w:tcPr>
            <w:tcW w:w="1015"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Toplam</w:t>
            </w:r>
          </w:p>
        </w:tc>
        <w:tc>
          <w:tcPr>
            <w:tcW w:w="1408" w:type="pct"/>
            <w:tcBorders>
              <w:top w:val="nil"/>
              <w:left w:val="nil"/>
              <w:bottom w:val="single" w:sz="8" w:space="0" w:color="auto"/>
              <w:right w:val="single" w:sz="8" w:space="0" w:color="auto"/>
            </w:tcBorders>
            <w:tcMar>
              <w:top w:w="0" w:type="dxa"/>
              <w:left w:w="30" w:type="dxa"/>
              <w:bottom w:w="0" w:type="dxa"/>
              <w:right w:w="30" w:type="dxa"/>
            </w:tcMar>
            <w:hideMark/>
          </w:tcPr>
          <w:p w:rsidR="003F4570" w:rsidRPr="003F4570" w:rsidRDefault="003F4570" w:rsidP="003F4570">
            <w:pPr>
              <w:spacing w:after="120"/>
              <w:jc w:val="center"/>
              <w:rPr>
                <w:color w:val="010000"/>
              </w:rPr>
            </w:pPr>
            <w:r w:rsidRPr="003F4570">
              <w:rPr>
                <w:b/>
                <w:bCs/>
                <w:color w:val="010000"/>
                <w:szCs w:val="26"/>
              </w:rPr>
              <w:t>1.778.400.000.-TL</w:t>
            </w:r>
          </w:p>
        </w:tc>
      </w:tr>
    </w:tbl>
    <w:p w:rsidR="003F4570" w:rsidRPr="003F4570" w:rsidRDefault="003F4570" w:rsidP="003F4570">
      <w:pPr>
        <w:spacing w:after="200"/>
        <w:ind w:left="283" w:right="283" w:firstLine="709"/>
        <w:jc w:val="both"/>
        <w:rPr>
          <w:color w:val="010000"/>
        </w:rPr>
      </w:pPr>
      <w:r w:rsidRPr="003F4570">
        <w:rPr>
          <w:color w:val="010000"/>
          <w:szCs w:val="26"/>
        </w:rPr>
        <w:t>B- Genel Merkez gider belgeleri üzerinde yapılan incelemede, aşağıda gösterilen harcamanın dayanağı olarak sadece tutanak yazısının eklendiği görülmüştür.</w:t>
      </w:r>
    </w:p>
    <w:tbl>
      <w:tblPr>
        <w:tblpPr w:leftFromText="141" w:rightFromText="141" w:vertAnchor="text" w:tblpXSpec="center"/>
        <w:tblW w:w="5000" w:type="pct"/>
        <w:jc w:val="center"/>
        <w:tblCellMar>
          <w:left w:w="0" w:type="dxa"/>
          <w:right w:w="0" w:type="dxa"/>
        </w:tblCellMar>
        <w:tblLook w:val="04A0" w:firstRow="1" w:lastRow="0" w:firstColumn="1" w:lastColumn="0" w:noHBand="0" w:noVBand="1"/>
      </w:tblPr>
      <w:tblGrid>
        <w:gridCol w:w="2594"/>
        <w:gridCol w:w="2442"/>
        <w:gridCol w:w="1995"/>
        <w:gridCol w:w="2729"/>
      </w:tblGrid>
      <w:tr w:rsidR="003F4570" w:rsidRPr="003F4570" w:rsidTr="003F4570">
        <w:trPr>
          <w:jc w:val="center"/>
        </w:trPr>
        <w:tc>
          <w:tcPr>
            <w:tcW w:w="13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xml:space="preserve">Yevmiye tarih ve </w:t>
            </w:r>
            <w:proofErr w:type="spellStart"/>
            <w:r w:rsidRPr="003F4570">
              <w:rPr>
                <w:color w:val="010000"/>
                <w:szCs w:val="26"/>
              </w:rPr>
              <w:t>nosu</w:t>
            </w:r>
            <w:proofErr w:type="spellEnd"/>
          </w:p>
        </w:tc>
        <w:tc>
          <w:tcPr>
            <w:tcW w:w="12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Kişi Adı</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Belge Türü</w:t>
            </w: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proofErr w:type="gramStart"/>
            <w:r w:rsidRPr="003F4570">
              <w:rPr>
                <w:color w:val="010000"/>
                <w:szCs w:val="26"/>
              </w:rPr>
              <w:t>Tutar(</w:t>
            </w:r>
            <w:proofErr w:type="gramEnd"/>
            <w:r w:rsidRPr="003F4570">
              <w:rPr>
                <w:color w:val="010000"/>
                <w:szCs w:val="26"/>
              </w:rPr>
              <w:t>TL)</w:t>
            </w:r>
          </w:p>
        </w:tc>
      </w:tr>
      <w:tr w:rsidR="003F4570" w:rsidRPr="003F4570" w:rsidTr="003F4570">
        <w:trPr>
          <w:jc w:val="center"/>
        </w:trPr>
        <w:tc>
          <w:tcPr>
            <w:tcW w:w="1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18.3.1999/187</w:t>
            </w:r>
          </w:p>
        </w:tc>
        <w:tc>
          <w:tcPr>
            <w:tcW w:w="1251"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Metin Şentürk</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Tutanak</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1.805.000.000.-</w:t>
            </w:r>
          </w:p>
        </w:tc>
      </w:tr>
    </w:tbl>
    <w:p w:rsidR="003F4570" w:rsidRPr="003F4570" w:rsidRDefault="003F4570" w:rsidP="003F4570">
      <w:pPr>
        <w:spacing w:after="200"/>
        <w:ind w:left="283" w:right="283" w:firstLine="709"/>
        <w:jc w:val="both"/>
        <w:rPr>
          <w:color w:val="010000"/>
        </w:rPr>
      </w:pPr>
      <w:r w:rsidRPr="003F4570">
        <w:rPr>
          <w:color w:val="010000"/>
          <w:szCs w:val="26"/>
        </w:rPr>
        <w:t>Sahne bedeli karşılığı fatura kesilmediği gibi serbest meslek makbuzu ve gider pusulası da düzenlenmemiştir. Tutanak belgesine dayanılarak ödeme yapılmıştır.</w:t>
      </w:r>
    </w:p>
    <w:p w:rsidR="003F4570" w:rsidRPr="003F4570" w:rsidRDefault="003F4570" w:rsidP="003F4570">
      <w:pPr>
        <w:spacing w:after="200"/>
        <w:ind w:left="283" w:right="283" w:firstLine="709"/>
        <w:jc w:val="both"/>
        <w:rPr>
          <w:color w:val="010000"/>
        </w:rPr>
      </w:pPr>
      <w:r w:rsidRPr="003F4570">
        <w:rPr>
          <w:color w:val="010000"/>
          <w:szCs w:val="26"/>
        </w:rPr>
        <w:t xml:space="preserve">C- Parti görevlilerinin vergi ile ilgili yükümlülüklerini zamanında yapmamaları ve gerekli özeni göstermemeleri sonucu oluşan gecikme zammı ile trafik cezasından parti tüzel kişiliğini sorumlu tutma </w:t>
      </w:r>
      <w:proofErr w:type="gramStart"/>
      <w:r w:rsidRPr="003F4570">
        <w:rPr>
          <w:color w:val="010000"/>
          <w:szCs w:val="26"/>
        </w:rPr>
        <w:t>imkanı</w:t>
      </w:r>
      <w:proofErr w:type="gramEnd"/>
      <w:r w:rsidRPr="003F4570">
        <w:rPr>
          <w:color w:val="010000"/>
          <w:szCs w:val="26"/>
        </w:rPr>
        <w:t xml:space="preserve"> bulunmamaktadır. Bu ödemelerin kişisel sorumluluk kapsamında olduğu açıktır. </w:t>
      </w:r>
    </w:p>
    <w:p w:rsidR="003F4570" w:rsidRPr="003F4570" w:rsidRDefault="003F4570" w:rsidP="003F4570">
      <w:pPr>
        <w:spacing w:after="200"/>
        <w:ind w:left="283" w:right="283" w:firstLine="709"/>
        <w:jc w:val="both"/>
        <w:rPr>
          <w:color w:val="010000"/>
        </w:rPr>
      </w:pPr>
      <w:r w:rsidRPr="003F4570">
        <w:rPr>
          <w:b/>
          <w:bCs/>
          <w:color w:val="010000"/>
          <w:szCs w:val="26"/>
        </w:rPr>
        <w:t>Gecikme Zammı ve Trafik Cezalarına İlişkin Liste</w:t>
      </w:r>
      <w:r w:rsidRPr="003F4570">
        <w:rPr>
          <w:color w:val="010000"/>
          <w:szCs w:val="26"/>
        </w:rPr>
        <w:t xml:space="preserve"> </w:t>
      </w:r>
    </w:p>
    <w:tbl>
      <w:tblPr>
        <w:tblW w:w="5000" w:type="pct"/>
        <w:jc w:val="center"/>
        <w:tblCellMar>
          <w:left w:w="0" w:type="dxa"/>
          <w:right w:w="0" w:type="dxa"/>
        </w:tblCellMar>
        <w:tblLook w:val="04A0" w:firstRow="1" w:lastRow="0" w:firstColumn="1" w:lastColumn="0" w:noHBand="0" w:noVBand="1"/>
      </w:tblPr>
      <w:tblGrid>
        <w:gridCol w:w="2579"/>
        <w:gridCol w:w="2918"/>
        <w:gridCol w:w="2028"/>
        <w:gridCol w:w="2235"/>
      </w:tblGrid>
      <w:tr w:rsidR="003F4570" w:rsidRPr="003F4570" w:rsidTr="003F4570">
        <w:trPr>
          <w:jc w:val="center"/>
        </w:trPr>
        <w:tc>
          <w:tcPr>
            <w:tcW w:w="13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 xml:space="preserve">Yevmiye tarih ve </w:t>
            </w:r>
            <w:proofErr w:type="spellStart"/>
            <w:r w:rsidRPr="003F4570">
              <w:rPr>
                <w:b/>
                <w:bCs/>
                <w:color w:val="010000"/>
                <w:szCs w:val="26"/>
              </w:rPr>
              <w:t>no</w:t>
            </w:r>
            <w:proofErr w:type="spellEnd"/>
          </w:p>
        </w:tc>
        <w:tc>
          <w:tcPr>
            <w:tcW w:w="1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 xml:space="preserve">Alındının Tarih ve </w:t>
            </w:r>
            <w:proofErr w:type="spellStart"/>
            <w:r w:rsidRPr="003F4570">
              <w:rPr>
                <w:b/>
                <w:bCs/>
                <w:color w:val="010000"/>
                <w:szCs w:val="26"/>
              </w:rPr>
              <w:t>Nosu</w:t>
            </w:r>
            <w:proofErr w:type="spellEnd"/>
          </w:p>
        </w:tc>
        <w:tc>
          <w:tcPr>
            <w:tcW w:w="10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Mahiyeti</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Tutarı</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6.9.1999/547</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6.9.1999/414601</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94/T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31.680.000.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6.9.1999/547</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6.9.1999/413750</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93/T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21.878.000.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6.9.1999/547</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6.9.1999/413749</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xml:space="preserve">Motorlu Taşıtlar Vergisi 93/T gecikme zammı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26.846.000.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27.12.1999/772</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27.12.1999/1402</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96/1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10.147.000.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27.12.1999/1403</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Trafik cezası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10.800.000.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27.12.1999/910413</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xml:space="preserve">Motorlu Taşıtlar Vergisi 94/1 gecikme zammı </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10.990.000.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27.12.1999/910414</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94/2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10.250.000.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27.12.1999/1372</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96/1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10.147.000.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lastRenderedPageBreak/>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27.12.1999/1373</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Trafik cezası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19.200.000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27.12.1999/1413</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96/1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10.147.000.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27.12.1999/1409</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96/1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10.147.000.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27.12.1999/1410</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Trafik cezası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16.800.000</w:t>
            </w:r>
          </w:p>
        </w:tc>
      </w:tr>
      <w:tr w:rsidR="003F4570" w:rsidRPr="003F4570" w:rsidTr="003F4570">
        <w:trPr>
          <w:jc w:val="center"/>
        </w:trPr>
        <w:tc>
          <w:tcPr>
            <w:tcW w:w="1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w:t>
            </w:r>
          </w:p>
        </w:tc>
        <w:tc>
          <w:tcPr>
            <w:tcW w:w="149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27.12.1999/1406</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Motorlu Taşıtlar Vergisi 96/1 gecikme zammı</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10.147.000.</w:t>
            </w:r>
          </w:p>
        </w:tc>
      </w:tr>
    </w:tbl>
    <w:p w:rsidR="003F4570" w:rsidRPr="003F4570" w:rsidRDefault="003F4570" w:rsidP="003F4570">
      <w:pPr>
        <w:spacing w:after="200"/>
        <w:ind w:left="283" w:right="283" w:firstLine="709"/>
        <w:jc w:val="both"/>
        <w:rPr>
          <w:color w:val="010000"/>
        </w:rPr>
      </w:pPr>
      <w:r w:rsidRPr="003F4570">
        <w:rPr>
          <w:b/>
          <w:bCs/>
          <w:color w:val="010000"/>
          <w:szCs w:val="26"/>
        </w:rPr>
        <w:t xml:space="preserve">Toplam 199.179.000.- TL </w:t>
      </w:r>
    </w:p>
    <w:p w:rsidR="003F4570" w:rsidRPr="003F4570" w:rsidRDefault="003F4570" w:rsidP="003F4570">
      <w:pPr>
        <w:spacing w:after="200"/>
        <w:ind w:left="283" w:right="283" w:firstLine="709"/>
        <w:jc w:val="both"/>
        <w:rPr>
          <w:color w:val="010000"/>
        </w:rPr>
      </w:pPr>
      <w:r w:rsidRPr="003F4570">
        <w:rPr>
          <w:color w:val="010000"/>
          <w:szCs w:val="26"/>
        </w:rPr>
        <w:t xml:space="preserve">D- Parti 1999 yılı </w:t>
      </w:r>
      <w:proofErr w:type="gramStart"/>
      <w:r w:rsidRPr="003F4570">
        <w:rPr>
          <w:color w:val="010000"/>
          <w:szCs w:val="26"/>
        </w:rPr>
        <w:t>Ocak</w:t>
      </w:r>
      <w:proofErr w:type="gramEnd"/>
      <w:r w:rsidRPr="003F4570">
        <w:rPr>
          <w:color w:val="010000"/>
          <w:szCs w:val="26"/>
        </w:rPr>
        <w:t xml:space="preserve"> ayından Nisan ayının ortasına kadar yedi günlük gazete olarak 70.000 adet almış, gazete bedeli olarak da Öncü Yayıncılık ve Matbaacılık A.Ş.ye 3.500.000.000.- TL ödeme yapmıştır. Satın alınan gazete miktarı ve süresi, sadece bir gazeteden yapılmış olması dikkate alındığında, partinin amaçlarına uygun bir satın almanın ötesinde gazeteye para aktarmaya yönelik olduğu açıktır. </w:t>
      </w:r>
    </w:p>
    <w:p w:rsidR="003F4570" w:rsidRPr="003F4570" w:rsidRDefault="003F4570" w:rsidP="003F4570">
      <w:pPr>
        <w:spacing w:after="200"/>
        <w:ind w:left="283" w:right="283" w:firstLine="709"/>
        <w:jc w:val="both"/>
        <w:rPr>
          <w:color w:val="010000"/>
        </w:rPr>
      </w:pPr>
      <w:r w:rsidRPr="003F4570">
        <w:rPr>
          <w:b/>
          <w:bCs/>
          <w:color w:val="010000"/>
          <w:szCs w:val="26"/>
        </w:rPr>
        <w:t>Öncü Gazetesine Yapılan Ödemeler Tablosu</w:t>
      </w:r>
    </w:p>
    <w:tbl>
      <w:tblPr>
        <w:tblW w:w="5000" w:type="pct"/>
        <w:jc w:val="center"/>
        <w:tblCellMar>
          <w:left w:w="0" w:type="dxa"/>
          <w:right w:w="0" w:type="dxa"/>
        </w:tblCellMar>
        <w:tblLook w:val="04A0" w:firstRow="1" w:lastRow="0" w:firstColumn="1" w:lastColumn="0" w:noHBand="0" w:noVBand="1"/>
      </w:tblPr>
      <w:tblGrid>
        <w:gridCol w:w="2066"/>
        <w:gridCol w:w="2347"/>
        <w:gridCol w:w="1529"/>
        <w:gridCol w:w="1757"/>
        <w:gridCol w:w="2061"/>
      </w:tblGrid>
      <w:tr w:rsidR="003F4570" w:rsidRPr="003F4570" w:rsidTr="003F4570">
        <w:trPr>
          <w:jc w:val="center"/>
        </w:trPr>
        <w:tc>
          <w:tcPr>
            <w:tcW w:w="10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Yevmiye Tarih ve No</w:t>
            </w:r>
          </w:p>
        </w:tc>
        <w:tc>
          <w:tcPr>
            <w:tcW w:w="1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Fatura Tarih ve No</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Alınan Gazete Miktarı</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Açıklama</w:t>
            </w:r>
          </w:p>
        </w:tc>
        <w:tc>
          <w:tcPr>
            <w:tcW w:w="10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b/>
                <w:bCs/>
                <w:color w:val="010000"/>
                <w:szCs w:val="26"/>
              </w:rPr>
              <w:t>Tutar</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8.1.1999/16</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7.1.1999/024284</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15.1.1999/37</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14.1.1999/024286</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25.1.1999/49</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22.1.1999/024288</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29.1.1999/65</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28.1.1999/024295</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5.2.1999/83</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4.2.1999/024300</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12.2.1999/101</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11.2.1999/024307</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19.2.1999/118</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18.2.1999/024310</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26.2.1999/126</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25.2.1999/024317</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5.3.1999/155</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4.3.1999/024320</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lastRenderedPageBreak/>
              <w:t>12.3.1999/173</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11.3.1999/024326</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19.3.1999/190</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18.3.1999/024335</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26.3.1999/206</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26.3.1999/024340</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2.4.1999/213</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1.4.1999/024344</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9.4.1999/229</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8.4.1999/024356</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r w:rsidR="003F4570" w:rsidRPr="003F4570" w:rsidTr="003F4570">
        <w:trPr>
          <w:jc w:val="center"/>
        </w:trPr>
        <w:tc>
          <w:tcPr>
            <w:tcW w:w="1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16.4.1999/245</w:t>
            </w:r>
          </w:p>
        </w:tc>
        <w:tc>
          <w:tcPr>
            <w:tcW w:w="1202"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15.4.1999/024397</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70.000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7 günlük Öncü gazetesi bedeli</w:t>
            </w:r>
          </w:p>
        </w:tc>
        <w:tc>
          <w:tcPr>
            <w:tcW w:w="1056"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3.500.000.000</w:t>
            </w:r>
          </w:p>
        </w:tc>
      </w:tr>
    </w:tbl>
    <w:p w:rsidR="003F4570" w:rsidRPr="003F4570" w:rsidRDefault="003F4570" w:rsidP="003F4570">
      <w:pPr>
        <w:spacing w:after="200"/>
        <w:ind w:left="283" w:right="283" w:firstLine="709"/>
        <w:jc w:val="both"/>
        <w:rPr>
          <w:color w:val="010000"/>
        </w:rPr>
      </w:pPr>
      <w:proofErr w:type="gramStart"/>
      <w:r w:rsidRPr="003F4570">
        <w:rPr>
          <w:b/>
          <w:bCs/>
          <w:color w:val="010000"/>
          <w:szCs w:val="26"/>
        </w:rPr>
        <w:t>Toplam :</w:t>
      </w:r>
      <w:proofErr w:type="gramEnd"/>
      <w:r w:rsidRPr="003F4570">
        <w:rPr>
          <w:b/>
          <w:bCs/>
          <w:color w:val="010000"/>
          <w:szCs w:val="26"/>
        </w:rPr>
        <w:t xml:space="preserve"> 52.500.000.000.-TL</w:t>
      </w:r>
    </w:p>
    <w:p w:rsidR="003F4570" w:rsidRPr="003F4570" w:rsidRDefault="003F4570" w:rsidP="003F4570">
      <w:pPr>
        <w:spacing w:after="200"/>
        <w:ind w:left="283" w:right="283" w:firstLine="709"/>
        <w:jc w:val="both"/>
        <w:rPr>
          <w:color w:val="010000"/>
        </w:rPr>
      </w:pPr>
      <w:r w:rsidRPr="003F4570">
        <w:rPr>
          <w:color w:val="010000"/>
          <w:szCs w:val="26"/>
        </w:rPr>
        <w:t>E- Parti adına olmayan elektrik faturalarının Parti bütçesinden ödendiği görülmüştür.</w:t>
      </w:r>
    </w:p>
    <w:tbl>
      <w:tblPr>
        <w:tblW w:w="5000" w:type="pct"/>
        <w:jc w:val="center"/>
        <w:tblCellMar>
          <w:left w:w="0" w:type="dxa"/>
          <w:right w:w="0" w:type="dxa"/>
        </w:tblCellMar>
        <w:tblLook w:val="04A0" w:firstRow="1" w:lastRow="0" w:firstColumn="1" w:lastColumn="0" w:noHBand="0" w:noVBand="1"/>
      </w:tblPr>
      <w:tblGrid>
        <w:gridCol w:w="2859"/>
        <w:gridCol w:w="2278"/>
        <w:gridCol w:w="2087"/>
        <w:gridCol w:w="2536"/>
      </w:tblGrid>
      <w:tr w:rsidR="003F4570" w:rsidRPr="003F4570" w:rsidTr="003F4570">
        <w:trPr>
          <w:jc w:val="center"/>
        </w:trPr>
        <w:tc>
          <w:tcPr>
            <w:tcW w:w="14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Yevmiye tarih ve No</w:t>
            </w:r>
          </w:p>
        </w:tc>
        <w:tc>
          <w:tcPr>
            <w:tcW w:w="1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 xml:space="preserve">Adı ve Adresi </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Cinsi</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Tutarı</w:t>
            </w:r>
          </w:p>
        </w:tc>
      </w:tr>
      <w:tr w:rsidR="003F4570" w:rsidRPr="003F4570" w:rsidTr="003F4570">
        <w:trPr>
          <w:jc w:val="center"/>
        </w:trPr>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26.4.1999/265</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proofErr w:type="spellStart"/>
            <w:r w:rsidRPr="003F4570">
              <w:rPr>
                <w:color w:val="010000"/>
                <w:szCs w:val="26"/>
              </w:rPr>
              <w:t>Bays</w:t>
            </w:r>
            <w:proofErr w:type="spellEnd"/>
            <w:r w:rsidRPr="003F4570">
              <w:rPr>
                <w:color w:val="010000"/>
                <w:szCs w:val="26"/>
              </w:rPr>
              <w:t xml:space="preserve"> Basın Yayım- </w:t>
            </w:r>
            <w:proofErr w:type="spellStart"/>
            <w:proofErr w:type="gramStart"/>
            <w:r w:rsidRPr="003F4570">
              <w:rPr>
                <w:color w:val="010000"/>
                <w:szCs w:val="26"/>
              </w:rPr>
              <w:t>T.Güneş</w:t>
            </w:r>
            <w:proofErr w:type="spellEnd"/>
            <w:proofErr w:type="gramEnd"/>
            <w:r w:rsidRPr="003F4570">
              <w:rPr>
                <w:color w:val="010000"/>
                <w:szCs w:val="26"/>
              </w:rPr>
              <w:t xml:space="preserve"> Bulvarı Sancak mh.13 Blok/I</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Elektrik faturası</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108.280.000</w:t>
            </w:r>
          </w:p>
        </w:tc>
      </w:tr>
      <w:tr w:rsidR="003F4570" w:rsidRPr="003F4570" w:rsidTr="003F4570">
        <w:trPr>
          <w:jc w:val="center"/>
        </w:trPr>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18.10.1999/630</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proofErr w:type="spellStart"/>
            <w:r w:rsidRPr="003F4570">
              <w:rPr>
                <w:color w:val="010000"/>
                <w:szCs w:val="26"/>
              </w:rPr>
              <w:t>Bays</w:t>
            </w:r>
            <w:proofErr w:type="spellEnd"/>
            <w:r w:rsidRPr="003F4570">
              <w:rPr>
                <w:color w:val="010000"/>
                <w:szCs w:val="26"/>
              </w:rPr>
              <w:t xml:space="preserve"> Basın Yayım- </w:t>
            </w:r>
            <w:proofErr w:type="spellStart"/>
            <w:proofErr w:type="gramStart"/>
            <w:r w:rsidRPr="003F4570">
              <w:rPr>
                <w:color w:val="010000"/>
                <w:szCs w:val="26"/>
              </w:rPr>
              <w:t>T.Güneş</w:t>
            </w:r>
            <w:proofErr w:type="spellEnd"/>
            <w:proofErr w:type="gramEnd"/>
            <w:r w:rsidRPr="003F4570">
              <w:rPr>
                <w:color w:val="010000"/>
                <w:szCs w:val="26"/>
              </w:rPr>
              <w:t xml:space="preserve"> Bulvarı Sancak mh.13 Blok/I</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Elektrik faturası</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21.941.000</w:t>
            </w:r>
          </w:p>
        </w:tc>
      </w:tr>
    </w:tbl>
    <w:p w:rsidR="003F4570" w:rsidRPr="003F4570" w:rsidRDefault="003F4570" w:rsidP="003F4570">
      <w:pPr>
        <w:spacing w:after="200"/>
        <w:ind w:left="283" w:right="283" w:firstLine="709"/>
        <w:jc w:val="both"/>
        <w:rPr>
          <w:color w:val="010000"/>
        </w:rPr>
      </w:pPr>
      <w:proofErr w:type="gramStart"/>
      <w:r w:rsidRPr="003F4570">
        <w:rPr>
          <w:b/>
          <w:bCs/>
          <w:color w:val="010000"/>
          <w:szCs w:val="26"/>
        </w:rPr>
        <w:t>Toplam :</w:t>
      </w:r>
      <w:proofErr w:type="gramEnd"/>
      <w:r w:rsidRPr="003F4570">
        <w:rPr>
          <w:b/>
          <w:bCs/>
          <w:color w:val="010000"/>
          <w:szCs w:val="26"/>
        </w:rPr>
        <w:t>130.221.000.-TL</w:t>
      </w:r>
    </w:p>
    <w:p w:rsidR="003F4570" w:rsidRPr="003F4570" w:rsidRDefault="003F4570" w:rsidP="003F4570">
      <w:pPr>
        <w:spacing w:after="200"/>
        <w:ind w:left="283" w:right="283" w:firstLine="709"/>
        <w:jc w:val="both"/>
        <w:rPr>
          <w:color w:val="010000"/>
        </w:rPr>
      </w:pPr>
      <w:r w:rsidRPr="003F4570">
        <w:rPr>
          <w:color w:val="010000"/>
          <w:szCs w:val="26"/>
        </w:rPr>
        <w:t xml:space="preserve">F- Huzur Kargoya yapılan ödemeleri içeren faturalar toplamı yevmiyeye farklı kaydedilmiştir. Kargo faturaları toplamının yevmiyeye farklı kaydedilmesi sonucu parti adına yapılan gider olması gerekenden fazla yazılmıştır. </w:t>
      </w:r>
    </w:p>
    <w:tbl>
      <w:tblPr>
        <w:tblW w:w="5000" w:type="pct"/>
        <w:jc w:val="center"/>
        <w:tblCellMar>
          <w:left w:w="0" w:type="dxa"/>
          <w:right w:w="0" w:type="dxa"/>
        </w:tblCellMar>
        <w:tblLook w:val="04A0" w:firstRow="1" w:lastRow="0" w:firstColumn="1" w:lastColumn="0" w:noHBand="0" w:noVBand="1"/>
      </w:tblPr>
      <w:tblGrid>
        <w:gridCol w:w="2430"/>
        <w:gridCol w:w="2536"/>
        <w:gridCol w:w="2536"/>
        <w:gridCol w:w="2258"/>
      </w:tblGrid>
      <w:tr w:rsidR="003F4570" w:rsidRPr="003F4570" w:rsidTr="003F4570">
        <w:trPr>
          <w:jc w:val="center"/>
        </w:trPr>
        <w:tc>
          <w:tcPr>
            <w:tcW w:w="1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Yevmiye tarih ve No</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Yevmiyede yer alan tutar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Kargo Faturaları Toplamı</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Fark</w:t>
            </w:r>
          </w:p>
        </w:tc>
      </w:tr>
      <w:tr w:rsidR="003F4570" w:rsidRPr="003F4570" w:rsidTr="003F4570">
        <w:trPr>
          <w:jc w:val="center"/>
        </w:trPr>
        <w:tc>
          <w:tcPr>
            <w:tcW w:w="1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12.4.1999/232</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17.310.537.878</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17.196.849.448</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3F4570" w:rsidRPr="003F4570" w:rsidRDefault="003F4570" w:rsidP="003F4570">
            <w:pPr>
              <w:spacing w:after="120"/>
              <w:jc w:val="center"/>
              <w:rPr>
                <w:color w:val="010000"/>
              </w:rPr>
            </w:pPr>
            <w:r w:rsidRPr="003F4570">
              <w:rPr>
                <w:color w:val="010000"/>
                <w:szCs w:val="26"/>
              </w:rPr>
              <w:t>113.688.000</w:t>
            </w:r>
          </w:p>
        </w:tc>
      </w:tr>
    </w:tbl>
    <w:p w:rsidR="003F4570" w:rsidRPr="003F4570" w:rsidRDefault="003F4570" w:rsidP="003F4570">
      <w:pPr>
        <w:spacing w:after="200"/>
        <w:ind w:left="283" w:right="283" w:firstLine="709"/>
        <w:jc w:val="both"/>
        <w:rPr>
          <w:color w:val="010000"/>
        </w:rPr>
      </w:pPr>
      <w:r w:rsidRPr="003F4570">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w:t>
      </w:r>
      <w:r w:rsidRPr="003F4570">
        <w:rPr>
          <w:b/>
          <w:bCs/>
          <w:color w:val="010000"/>
          <w:szCs w:val="26"/>
        </w:rPr>
        <w:t>56.526.488.000.- TL</w:t>
      </w:r>
      <w:r w:rsidRPr="003F4570">
        <w:rPr>
          <w:color w:val="010000"/>
          <w:szCs w:val="26"/>
        </w:rPr>
        <w:t xml:space="preserve"> ödemenin, aynı Kanun'un 75. maddesi hükmü uyarınca Hazine'ye </w:t>
      </w:r>
      <w:proofErr w:type="spellStart"/>
      <w:r w:rsidRPr="003F4570">
        <w:rPr>
          <w:color w:val="010000"/>
          <w:szCs w:val="26"/>
        </w:rPr>
        <w:t>irad</w:t>
      </w:r>
      <w:proofErr w:type="spellEnd"/>
      <w:r w:rsidRPr="003F4570">
        <w:rPr>
          <w:color w:val="010000"/>
          <w:szCs w:val="26"/>
        </w:rPr>
        <w:t xml:space="preserve"> kaydedilmesi gerektiği sonucuna varılmıştır. </w:t>
      </w:r>
    </w:p>
    <w:p w:rsidR="003F4570" w:rsidRPr="003F4570" w:rsidRDefault="003F4570" w:rsidP="003F4570">
      <w:pPr>
        <w:spacing w:after="200"/>
        <w:ind w:left="283" w:right="283" w:firstLine="709"/>
        <w:jc w:val="both"/>
        <w:rPr>
          <w:color w:val="010000"/>
        </w:rPr>
      </w:pPr>
      <w:r w:rsidRPr="003F4570">
        <w:rPr>
          <w:b/>
          <w:bCs/>
          <w:color w:val="010000"/>
          <w:szCs w:val="26"/>
        </w:rPr>
        <w:t>2- İl Örgütleri Giderleri</w:t>
      </w:r>
    </w:p>
    <w:p w:rsidR="003F4570" w:rsidRPr="003F4570" w:rsidRDefault="003F4570" w:rsidP="003F4570">
      <w:pPr>
        <w:spacing w:after="200"/>
        <w:ind w:left="283" w:right="283" w:firstLine="709"/>
        <w:jc w:val="both"/>
        <w:rPr>
          <w:color w:val="010000"/>
        </w:rPr>
      </w:pPr>
      <w:r w:rsidRPr="003F4570">
        <w:rPr>
          <w:color w:val="010000"/>
          <w:szCs w:val="26"/>
        </w:rPr>
        <w:t>Parti'nin il örgütlerinin giderleri 1.799.265.296.125.- TL olarak gösterilmiştir.</w:t>
      </w:r>
    </w:p>
    <w:p w:rsidR="003F4570" w:rsidRPr="003F4570" w:rsidRDefault="003F4570" w:rsidP="003F4570">
      <w:pPr>
        <w:spacing w:after="200"/>
        <w:ind w:left="283" w:right="283" w:firstLine="709"/>
        <w:jc w:val="both"/>
        <w:rPr>
          <w:color w:val="010000"/>
        </w:rPr>
      </w:pPr>
      <w:r w:rsidRPr="003F4570">
        <w:rPr>
          <w:color w:val="010000"/>
          <w:szCs w:val="26"/>
        </w:rPr>
        <w:t xml:space="preserve">Bunun 154.673.116.579.- lirası personel giderleri, 94.777.229.000.- lirası teşkilata yardım, 241.912.025.898.- lirası temsil ağırlama gideri, 239.493.507.096.- lirası basılı kağıt kırtasiye gideri, 172.007.547.823.- lirası haberleşme gideri, 117.255.269.479.-lirası taşıma ve vasıta gideri, 15.533.015.347.- lirası seyahat gideri, 259.215.939.786.- lirası kira gideri, </w:t>
      </w:r>
      <w:r w:rsidRPr="003F4570">
        <w:rPr>
          <w:color w:val="010000"/>
          <w:szCs w:val="26"/>
        </w:rPr>
        <w:lastRenderedPageBreak/>
        <w:t>32.457.649.253.- lirası tamir bakım onarım gideri, 77.789.215.280.- lirası ısıtma aydınlatma temizlik gideri, 6.864.117.797.- lirası vergi, harç, noter ve sigorta gideri, 36.899.268.866.- lirası demirbaş alımları, 75.537.093.085.- lirası satın alınan propaganda malzeme giderleri, 83.618.270.219.- lirası basın yayın giderleri, 55.934.403.498.- lirası geçen yıldan kalan borç ödemesi, 135.297.627.119.- lirası sair giderlerden oluşmaktadır.</w:t>
      </w:r>
    </w:p>
    <w:p w:rsidR="003F4570" w:rsidRPr="003F4570" w:rsidRDefault="003F4570" w:rsidP="003F4570">
      <w:pPr>
        <w:spacing w:after="200"/>
        <w:ind w:left="283" w:right="283" w:firstLine="709"/>
        <w:jc w:val="both"/>
        <w:rPr>
          <w:color w:val="010000"/>
        </w:rPr>
      </w:pPr>
      <w:r w:rsidRPr="003F4570">
        <w:rPr>
          <w:color w:val="010000"/>
          <w:szCs w:val="26"/>
        </w:rPr>
        <w:t>Parti il örgütlerinin 2000 yılına devreden kasa ve banka mevcudu 13.620.156.247.- liradır.</w:t>
      </w:r>
    </w:p>
    <w:p w:rsidR="003F4570" w:rsidRPr="003F4570" w:rsidRDefault="003F4570" w:rsidP="003F4570">
      <w:pPr>
        <w:spacing w:after="200"/>
        <w:ind w:left="283" w:right="283" w:firstLine="709"/>
        <w:jc w:val="both"/>
        <w:rPr>
          <w:color w:val="010000"/>
        </w:rPr>
      </w:pPr>
      <w:r w:rsidRPr="003F4570">
        <w:rPr>
          <w:color w:val="010000"/>
          <w:szCs w:val="26"/>
        </w:rPr>
        <w:t xml:space="preserve">Parti'nin il örgütlerinin 1999 yılı </w:t>
      </w:r>
      <w:proofErr w:type="spellStart"/>
      <w:r w:rsidRPr="003F4570">
        <w:rPr>
          <w:color w:val="010000"/>
          <w:szCs w:val="26"/>
        </w:rPr>
        <w:t>kesinhesap</w:t>
      </w:r>
      <w:proofErr w:type="spellEnd"/>
      <w:r w:rsidRPr="003F4570">
        <w:rPr>
          <w:color w:val="010000"/>
          <w:szCs w:val="26"/>
        </w:rPr>
        <w:t xml:space="preserve"> çizelgelerinin gider bölümü üzerinde yapılan incelemede, giderlerin 2820 sayılı Yasa'ya uygun olduğu sonucuna varılmıştır.</w:t>
      </w:r>
    </w:p>
    <w:p w:rsidR="003F4570" w:rsidRPr="003F4570" w:rsidRDefault="003F4570" w:rsidP="003F4570">
      <w:pPr>
        <w:spacing w:after="200"/>
        <w:ind w:left="283" w:right="283" w:firstLine="709"/>
        <w:jc w:val="both"/>
        <w:rPr>
          <w:color w:val="010000"/>
        </w:rPr>
      </w:pPr>
      <w:r w:rsidRPr="003F4570">
        <w:rPr>
          <w:b/>
          <w:bCs/>
          <w:color w:val="010000"/>
          <w:szCs w:val="26"/>
        </w:rPr>
        <w:t>C- Parti Mallarının İncelenmesi</w:t>
      </w:r>
    </w:p>
    <w:p w:rsidR="003F4570" w:rsidRPr="003F4570" w:rsidRDefault="003F4570" w:rsidP="003F4570">
      <w:pPr>
        <w:spacing w:after="200"/>
        <w:ind w:left="283" w:right="283" w:firstLine="709"/>
        <w:jc w:val="both"/>
        <w:rPr>
          <w:color w:val="010000"/>
        </w:rPr>
      </w:pPr>
      <w:r w:rsidRPr="003F4570">
        <w:rPr>
          <w:color w:val="010000"/>
          <w:szCs w:val="26"/>
        </w:rPr>
        <w:t>Parti'nin 1999 yılı defter ve belgeleri üzerinde yapılan incelemede 40.195.666.366.- TL tutarındaki taşınır malın Kanuna uygun olduğu sonucuna varılmıştır.</w:t>
      </w:r>
    </w:p>
    <w:p w:rsidR="003F4570" w:rsidRPr="003F4570" w:rsidRDefault="003F4570" w:rsidP="003F4570">
      <w:pPr>
        <w:spacing w:after="200"/>
        <w:ind w:left="283" w:right="283" w:firstLine="709"/>
        <w:jc w:val="both"/>
        <w:rPr>
          <w:color w:val="010000"/>
        </w:rPr>
      </w:pPr>
      <w:r w:rsidRPr="003F4570">
        <w:rPr>
          <w:b/>
          <w:bCs/>
          <w:color w:val="010000"/>
          <w:szCs w:val="26"/>
        </w:rPr>
        <w:t>IV- SONUÇ</w:t>
      </w:r>
    </w:p>
    <w:p w:rsidR="003F4570" w:rsidRPr="003F4570" w:rsidRDefault="003F4570" w:rsidP="003F4570">
      <w:pPr>
        <w:spacing w:after="200"/>
        <w:ind w:left="283" w:right="283" w:firstLine="709"/>
        <w:jc w:val="both"/>
        <w:rPr>
          <w:color w:val="010000"/>
        </w:rPr>
      </w:pPr>
      <w:r w:rsidRPr="003F4570">
        <w:rPr>
          <w:color w:val="010000"/>
          <w:szCs w:val="26"/>
        </w:rPr>
        <w:t xml:space="preserve">Doğru Yol Partisi'nin 1999 yılı </w:t>
      </w:r>
      <w:proofErr w:type="spellStart"/>
      <w:r w:rsidRPr="003F4570">
        <w:rPr>
          <w:color w:val="010000"/>
          <w:szCs w:val="26"/>
        </w:rPr>
        <w:t>kesinhesabının</w:t>
      </w:r>
      <w:proofErr w:type="spellEnd"/>
      <w:r w:rsidRPr="003F4570">
        <w:rPr>
          <w:color w:val="010000"/>
          <w:szCs w:val="26"/>
        </w:rPr>
        <w:t xml:space="preserve"> incelenmesi sonucunda;</w:t>
      </w:r>
    </w:p>
    <w:p w:rsidR="003F4570" w:rsidRPr="003F4570" w:rsidRDefault="003F4570" w:rsidP="003F4570">
      <w:pPr>
        <w:spacing w:after="200"/>
        <w:ind w:left="283" w:right="283" w:firstLine="709"/>
        <w:jc w:val="both"/>
        <w:rPr>
          <w:color w:val="010000"/>
        </w:rPr>
      </w:pPr>
      <w:r w:rsidRPr="003F4570">
        <w:rPr>
          <w:color w:val="010000"/>
          <w:szCs w:val="26"/>
        </w:rPr>
        <w:t xml:space="preserve">1- Parti'nin 1999 yılı </w:t>
      </w:r>
      <w:proofErr w:type="spellStart"/>
      <w:r w:rsidRPr="003F4570">
        <w:rPr>
          <w:color w:val="010000"/>
          <w:szCs w:val="26"/>
        </w:rPr>
        <w:t>kesinhesabında</w:t>
      </w:r>
      <w:proofErr w:type="spellEnd"/>
      <w:r w:rsidRPr="003F4570">
        <w:rPr>
          <w:color w:val="010000"/>
          <w:szCs w:val="26"/>
        </w:rPr>
        <w:t xml:space="preserve"> gösterilen 8.729.410.672.875.- TL gelir, 548.261.424.838.- TL borç, 9.206.052.082.034.- TL gider ile 15.093.527.679.- TL kasa ve banka devrinin eldeki bilgi ve belgelere göre doğru ve 2820 sayılı Siyasi Partiler Kanunu'na uygun olduğuna,</w:t>
      </w:r>
      <w:bookmarkStart w:id="0" w:name="_GoBack"/>
      <w:bookmarkEnd w:id="0"/>
    </w:p>
    <w:p w:rsidR="003F4570" w:rsidRPr="003F4570" w:rsidRDefault="003F4570" w:rsidP="003F4570">
      <w:pPr>
        <w:spacing w:after="200"/>
        <w:ind w:left="283" w:right="283" w:firstLine="709"/>
        <w:jc w:val="both"/>
        <w:rPr>
          <w:color w:val="010000"/>
        </w:rPr>
      </w:pPr>
      <w:r w:rsidRPr="003F4570">
        <w:rPr>
          <w:color w:val="010000"/>
          <w:szCs w:val="26"/>
        </w:rPr>
        <w:t xml:space="preserve">2- 2820 sayılı Yasa'nın 70. maddesine aykırı olarak partinin amaçlarına uygun olmayan ve parti tüzel kişiliği adına yapılmış harcama olarak kabulü mümkün görülmeyen </w:t>
      </w:r>
      <w:r w:rsidRPr="003F4570">
        <w:rPr>
          <w:b/>
          <w:bCs/>
          <w:color w:val="010000"/>
          <w:szCs w:val="26"/>
        </w:rPr>
        <w:t xml:space="preserve">56.526.488.000.- </w:t>
      </w:r>
      <w:r w:rsidRPr="003F4570">
        <w:rPr>
          <w:color w:val="010000"/>
          <w:szCs w:val="26"/>
        </w:rPr>
        <w:t xml:space="preserve">TL (56.526,48 </w:t>
      </w:r>
      <w:proofErr w:type="spellStart"/>
      <w:r w:rsidRPr="003F4570">
        <w:rPr>
          <w:color w:val="010000"/>
          <w:szCs w:val="26"/>
        </w:rPr>
        <w:t>ytl</w:t>
      </w:r>
      <w:proofErr w:type="spellEnd"/>
      <w:r w:rsidRPr="003F4570">
        <w:rPr>
          <w:color w:val="010000"/>
          <w:szCs w:val="26"/>
        </w:rPr>
        <w:t>) karşılığı Parti malvarlığının, aynı Yasa'nın 75. maddesi uyarınca Hazine'ye gelir kaydedilmesine,</w:t>
      </w:r>
    </w:p>
    <w:p w:rsidR="003F4570" w:rsidRPr="003F4570" w:rsidRDefault="003F4570" w:rsidP="003F4570">
      <w:pPr>
        <w:spacing w:after="200"/>
        <w:ind w:left="283" w:right="283" w:firstLine="709"/>
        <w:jc w:val="both"/>
        <w:rPr>
          <w:color w:val="010000"/>
        </w:rPr>
      </w:pPr>
      <w:r w:rsidRPr="003F4570">
        <w:rPr>
          <w:color w:val="010000"/>
          <w:szCs w:val="26"/>
        </w:rPr>
        <w:t xml:space="preserve">26.6.2008 gününde OYBİRLİĞİYLE karar verildi. </w:t>
      </w:r>
    </w:p>
    <w:tbl>
      <w:tblPr>
        <w:tblW w:w="5000" w:type="pct"/>
        <w:jc w:val="center"/>
        <w:tblCellMar>
          <w:left w:w="0" w:type="dxa"/>
          <w:right w:w="0" w:type="dxa"/>
        </w:tblCellMar>
        <w:tblLook w:val="04A0" w:firstRow="1" w:lastRow="0" w:firstColumn="1" w:lastColumn="0" w:noHBand="0" w:noVBand="1"/>
      </w:tblPr>
      <w:tblGrid>
        <w:gridCol w:w="3258"/>
        <w:gridCol w:w="3267"/>
        <w:gridCol w:w="3255"/>
      </w:tblGrid>
      <w:tr w:rsidR="003F4570" w:rsidRPr="003F4570" w:rsidTr="003F4570">
        <w:trPr>
          <w:jc w:val="center"/>
        </w:trPr>
        <w:tc>
          <w:tcPr>
            <w:tcW w:w="1666"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Başkan</w:t>
            </w:r>
          </w:p>
          <w:p w:rsidR="003F4570" w:rsidRPr="003F4570" w:rsidRDefault="003F4570" w:rsidP="003F4570">
            <w:pPr>
              <w:autoSpaceDN w:val="0"/>
              <w:spacing w:after="120"/>
              <w:jc w:val="center"/>
              <w:rPr>
                <w:color w:val="010000"/>
              </w:rPr>
            </w:pPr>
            <w:r w:rsidRPr="003F4570">
              <w:rPr>
                <w:color w:val="010000"/>
                <w:szCs w:val="26"/>
              </w:rPr>
              <w:t>Haşim KILIÇ</w:t>
            </w:r>
          </w:p>
        </w:tc>
        <w:tc>
          <w:tcPr>
            <w:tcW w:w="1670"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Başkanvekili</w:t>
            </w:r>
          </w:p>
          <w:p w:rsidR="003F4570" w:rsidRPr="003F4570" w:rsidRDefault="003F4570" w:rsidP="003F4570">
            <w:pPr>
              <w:spacing w:after="120"/>
              <w:jc w:val="center"/>
              <w:rPr>
                <w:color w:val="010000"/>
              </w:rPr>
            </w:pPr>
            <w:r w:rsidRPr="003F4570">
              <w:rPr>
                <w:color w:val="010000"/>
                <w:szCs w:val="26"/>
              </w:rPr>
              <w:t xml:space="preserve">Osman </w:t>
            </w:r>
            <w:proofErr w:type="spellStart"/>
            <w:r w:rsidRPr="003F4570">
              <w:rPr>
                <w:color w:val="010000"/>
                <w:szCs w:val="26"/>
              </w:rPr>
              <w:t>Alifeyyaz</w:t>
            </w:r>
            <w:proofErr w:type="spellEnd"/>
            <w:r w:rsidRPr="003F4570">
              <w:rPr>
                <w:color w:val="010000"/>
                <w:szCs w:val="26"/>
              </w:rPr>
              <w:t xml:space="preserve"> PAKSÜT</w:t>
            </w:r>
          </w:p>
        </w:tc>
        <w:tc>
          <w:tcPr>
            <w:tcW w:w="1664"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proofErr w:type="spellStart"/>
            <w:r w:rsidRPr="003F4570">
              <w:rPr>
                <w:color w:val="010000"/>
                <w:szCs w:val="26"/>
              </w:rPr>
              <w:t>Sacit</w:t>
            </w:r>
            <w:proofErr w:type="spellEnd"/>
            <w:r w:rsidRPr="003F4570">
              <w:rPr>
                <w:color w:val="010000"/>
                <w:szCs w:val="26"/>
              </w:rPr>
              <w:t xml:space="preserve"> ADAL I</w:t>
            </w:r>
          </w:p>
        </w:tc>
      </w:tr>
    </w:tbl>
    <w:p w:rsidR="003F4570" w:rsidRPr="003F4570" w:rsidRDefault="003F4570" w:rsidP="003F457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4"/>
        <w:gridCol w:w="3257"/>
        <w:gridCol w:w="3259"/>
      </w:tblGrid>
      <w:tr w:rsidR="003F4570" w:rsidRPr="003F4570" w:rsidTr="003F4570">
        <w:trPr>
          <w:jc w:val="center"/>
        </w:trPr>
        <w:tc>
          <w:tcPr>
            <w:tcW w:w="1669"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Fulya KANTARCIOĞLU</w:t>
            </w:r>
          </w:p>
        </w:tc>
        <w:tc>
          <w:tcPr>
            <w:tcW w:w="1665"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Ahmet AKYALÇIN</w:t>
            </w:r>
          </w:p>
        </w:tc>
        <w:tc>
          <w:tcPr>
            <w:tcW w:w="1666"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Mehmet ERTEN</w:t>
            </w:r>
          </w:p>
        </w:tc>
      </w:tr>
    </w:tbl>
    <w:p w:rsidR="003F4570" w:rsidRPr="003F4570" w:rsidRDefault="003F4570" w:rsidP="003F457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6"/>
        <w:gridCol w:w="3261"/>
        <w:gridCol w:w="3263"/>
      </w:tblGrid>
      <w:tr w:rsidR="003F4570" w:rsidRPr="003F4570" w:rsidTr="003F4570">
        <w:trPr>
          <w:jc w:val="center"/>
        </w:trPr>
        <w:tc>
          <w:tcPr>
            <w:tcW w:w="1665"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A. Necmi ÖZLER</w:t>
            </w:r>
          </w:p>
        </w:tc>
        <w:tc>
          <w:tcPr>
            <w:tcW w:w="1667"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Serdar ÖZGÜLDÜR</w:t>
            </w:r>
          </w:p>
        </w:tc>
        <w:tc>
          <w:tcPr>
            <w:tcW w:w="1668"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autoSpaceDN w:val="0"/>
              <w:spacing w:after="120"/>
              <w:jc w:val="center"/>
              <w:rPr>
                <w:color w:val="010000"/>
              </w:rPr>
            </w:pPr>
            <w:r w:rsidRPr="003F4570">
              <w:rPr>
                <w:color w:val="010000"/>
                <w:szCs w:val="26"/>
              </w:rPr>
              <w:t>Şevket APALAK</w:t>
            </w:r>
          </w:p>
        </w:tc>
      </w:tr>
    </w:tbl>
    <w:p w:rsidR="003F4570" w:rsidRPr="003F4570" w:rsidRDefault="003F4570" w:rsidP="003F457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F4570" w:rsidRPr="003F4570" w:rsidTr="003F4570">
        <w:trPr>
          <w:jc w:val="center"/>
        </w:trPr>
        <w:tc>
          <w:tcPr>
            <w:tcW w:w="2500"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proofErr w:type="spellStart"/>
            <w:r w:rsidRPr="003F4570">
              <w:rPr>
                <w:color w:val="010000"/>
                <w:szCs w:val="26"/>
              </w:rPr>
              <w:t>Serruh</w:t>
            </w:r>
            <w:proofErr w:type="spellEnd"/>
            <w:r w:rsidRPr="003F4570">
              <w:rPr>
                <w:color w:val="010000"/>
                <w:szCs w:val="26"/>
              </w:rPr>
              <w:t xml:space="preserve"> KALELİ</w:t>
            </w:r>
          </w:p>
        </w:tc>
        <w:tc>
          <w:tcPr>
            <w:tcW w:w="2500" w:type="pct"/>
            <w:tcMar>
              <w:top w:w="0" w:type="dxa"/>
              <w:left w:w="108" w:type="dxa"/>
              <w:bottom w:w="0" w:type="dxa"/>
              <w:right w:w="108" w:type="dxa"/>
            </w:tcMar>
            <w:hideMark/>
          </w:tcPr>
          <w:p w:rsidR="003F4570" w:rsidRPr="003F4570" w:rsidRDefault="003F4570" w:rsidP="003F4570">
            <w:pPr>
              <w:autoSpaceDN w:val="0"/>
              <w:spacing w:after="120"/>
              <w:jc w:val="center"/>
              <w:rPr>
                <w:color w:val="010000"/>
              </w:rPr>
            </w:pPr>
            <w:r w:rsidRPr="003F4570">
              <w:rPr>
                <w:color w:val="010000"/>
                <w:szCs w:val="26"/>
              </w:rPr>
              <w:t>Üye</w:t>
            </w:r>
          </w:p>
          <w:p w:rsidR="003F4570" w:rsidRPr="003F4570" w:rsidRDefault="003F4570" w:rsidP="003F4570">
            <w:pPr>
              <w:spacing w:after="120"/>
              <w:jc w:val="center"/>
              <w:rPr>
                <w:color w:val="010000"/>
              </w:rPr>
            </w:pPr>
            <w:r w:rsidRPr="003F4570">
              <w:rPr>
                <w:color w:val="010000"/>
                <w:szCs w:val="26"/>
              </w:rPr>
              <w:t>Zehra Ayla PERKTAŞ</w:t>
            </w:r>
          </w:p>
        </w:tc>
      </w:tr>
    </w:tbl>
    <w:p w:rsidR="003F4570" w:rsidRPr="003F4570" w:rsidRDefault="003F4570" w:rsidP="003F4570">
      <w:pPr>
        <w:spacing w:after="200"/>
        <w:ind w:left="283" w:right="283" w:firstLine="709"/>
        <w:jc w:val="both"/>
        <w:rPr>
          <w:rFonts w:eastAsia="Times New Roman"/>
          <w:color w:val="010000"/>
        </w:rPr>
      </w:pPr>
    </w:p>
    <w:p w:rsidR="00BC1A9A" w:rsidRPr="003F4570" w:rsidRDefault="0058135C">
      <w:pPr>
        <w:rPr>
          <w:color w:val="010000"/>
        </w:rPr>
      </w:pPr>
    </w:p>
    <w:sectPr w:rsidR="00BC1A9A" w:rsidRPr="003F4570" w:rsidSect="003F457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35C" w:rsidRDefault="0058135C" w:rsidP="003F4570">
      <w:r>
        <w:separator/>
      </w:r>
    </w:p>
  </w:endnote>
  <w:endnote w:type="continuationSeparator" w:id="0">
    <w:p w:rsidR="0058135C" w:rsidRDefault="0058135C" w:rsidP="003F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70" w:rsidRDefault="003F4570" w:rsidP="00CE077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F4570" w:rsidRDefault="003F4570" w:rsidP="003F457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70" w:rsidRPr="003F4570" w:rsidRDefault="003F4570" w:rsidP="00CE077B">
    <w:pPr>
      <w:pStyle w:val="AltBilgi"/>
      <w:framePr w:wrap="around" w:vAnchor="text" w:hAnchor="margin" w:xAlign="right" w:y="1"/>
      <w:rPr>
        <w:rStyle w:val="SayfaNumaras"/>
      </w:rPr>
    </w:pPr>
    <w:r w:rsidRPr="003F4570">
      <w:rPr>
        <w:rStyle w:val="SayfaNumaras"/>
      </w:rPr>
      <w:fldChar w:fldCharType="begin"/>
    </w:r>
    <w:r w:rsidRPr="003F4570">
      <w:rPr>
        <w:rStyle w:val="SayfaNumaras"/>
      </w:rPr>
      <w:instrText xml:space="preserve"> PAGE </w:instrText>
    </w:r>
    <w:r w:rsidRPr="003F4570">
      <w:rPr>
        <w:rStyle w:val="SayfaNumaras"/>
      </w:rPr>
      <w:fldChar w:fldCharType="separate"/>
    </w:r>
    <w:r w:rsidRPr="003F4570">
      <w:rPr>
        <w:rStyle w:val="SayfaNumaras"/>
        <w:noProof/>
      </w:rPr>
      <w:t>1</w:t>
    </w:r>
    <w:r w:rsidRPr="003F4570">
      <w:rPr>
        <w:rStyle w:val="SayfaNumaras"/>
      </w:rPr>
      <w:fldChar w:fldCharType="end"/>
    </w:r>
  </w:p>
  <w:p w:rsidR="003F4570" w:rsidRDefault="003F4570" w:rsidP="003F457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35C" w:rsidRDefault="0058135C" w:rsidP="003F4570">
      <w:r>
        <w:separator/>
      </w:r>
    </w:p>
  </w:footnote>
  <w:footnote w:type="continuationSeparator" w:id="0">
    <w:p w:rsidR="0058135C" w:rsidRDefault="0058135C" w:rsidP="003F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570" w:rsidRPr="003F4570" w:rsidRDefault="003F4570" w:rsidP="003F4570">
    <w:pPr>
      <w:pStyle w:val="stBilgi"/>
      <w:rPr>
        <w:b/>
      </w:rPr>
    </w:pPr>
    <w:r w:rsidRPr="003F4570">
      <w:rPr>
        <w:b/>
      </w:rPr>
      <w:t>Esas Sayısı:2000/10 (Siyasî Parti Malî Denetimi)</w:t>
    </w:r>
  </w:p>
  <w:p w:rsidR="003F4570" w:rsidRDefault="003F4570" w:rsidP="003F4570">
    <w:pPr>
      <w:pStyle w:val="stBilgi"/>
      <w:rPr>
        <w:b/>
      </w:rPr>
    </w:pPr>
    <w:r>
      <w:rPr>
        <w:b/>
      </w:rPr>
      <w:t>Karar Sayısı:2008/77</w:t>
    </w:r>
  </w:p>
  <w:p w:rsidR="003F4570" w:rsidRPr="003F4570" w:rsidRDefault="003F4570" w:rsidP="003F457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70"/>
    <w:rsid w:val="00041752"/>
    <w:rsid w:val="00065B42"/>
    <w:rsid w:val="000E45EB"/>
    <w:rsid w:val="000F1EDB"/>
    <w:rsid w:val="00124B66"/>
    <w:rsid w:val="00286DD9"/>
    <w:rsid w:val="00347E8D"/>
    <w:rsid w:val="003F4570"/>
    <w:rsid w:val="00503F1E"/>
    <w:rsid w:val="0058135C"/>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ADD43-F663-4576-AD60-021EC4D5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570"/>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rsid w:val="00041752"/>
    <w:rPr>
      <w:color w:val="434343"/>
      <w:sz w:val="28"/>
      <w:szCs w:val="28"/>
    </w:rPr>
  </w:style>
  <w:style w:type="character" w:customStyle="1" w:styleId="Balk4Char">
    <w:name w:val="Başlık 4 Char"/>
    <w:basedOn w:val="VarsaylanParagrafYazTipi"/>
    <w:link w:val="Balk4"/>
    <w:uiPriority w:val="9"/>
    <w:rsid w:val="00041752"/>
    <w:rPr>
      <w:color w:val="666666"/>
      <w:sz w:val="24"/>
      <w:szCs w:val="24"/>
    </w:rPr>
  </w:style>
  <w:style w:type="character" w:customStyle="1" w:styleId="Balk5Char">
    <w:name w:val="Başlık 5 Char"/>
    <w:basedOn w:val="VarsaylanParagrafYazTipi"/>
    <w:link w:val="Balk5"/>
    <w:uiPriority w:val="9"/>
    <w:rsid w:val="00041752"/>
    <w:rPr>
      <w:color w:val="666666"/>
    </w:rPr>
  </w:style>
  <w:style w:type="character" w:customStyle="1" w:styleId="Balk6Char">
    <w:name w:val="Başlık 6 Char"/>
    <w:basedOn w:val="VarsaylanParagrafYazTipi"/>
    <w:link w:val="Balk6"/>
    <w:uiPriority w:val="9"/>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normal0">
    <w:name w:val="msonormal"/>
    <w:basedOn w:val="Normal"/>
    <w:rsid w:val="003F4570"/>
    <w:pPr>
      <w:spacing w:before="100" w:beforeAutospacing="1" w:after="100" w:afterAutospacing="1" w:line="288" w:lineRule="atLeast"/>
      <w:ind w:firstLine="720"/>
    </w:pPr>
    <w:rPr>
      <w:color w:val="000000"/>
    </w:rPr>
  </w:style>
  <w:style w:type="paragraph" w:styleId="NormalWeb">
    <w:name w:val="Normal (Web)"/>
    <w:basedOn w:val="Normal"/>
    <w:uiPriority w:val="99"/>
    <w:semiHidden/>
    <w:unhideWhenUsed/>
    <w:rsid w:val="003F4570"/>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3F4570"/>
    <w:pPr>
      <w:tabs>
        <w:tab w:val="center" w:pos="4536"/>
        <w:tab w:val="right" w:pos="9072"/>
      </w:tabs>
    </w:pPr>
  </w:style>
  <w:style w:type="character" w:customStyle="1" w:styleId="stBilgiChar">
    <w:name w:val="Üst Bilgi Char"/>
    <w:basedOn w:val="VarsaylanParagrafYazTipi"/>
    <w:link w:val="stBilgi"/>
    <w:uiPriority w:val="99"/>
    <w:rsid w:val="003F457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F4570"/>
    <w:pPr>
      <w:tabs>
        <w:tab w:val="center" w:pos="4536"/>
        <w:tab w:val="right" w:pos="9072"/>
      </w:tabs>
    </w:pPr>
  </w:style>
  <w:style w:type="character" w:customStyle="1" w:styleId="AltBilgiChar">
    <w:name w:val="Alt Bilgi Char"/>
    <w:basedOn w:val="VarsaylanParagrafYazTipi"/>
    <w:link w:val="AltBilgi"/>
    <w:uiPriority w:val="99"/>
    <w:rsid w:val="003F457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F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2689</Words>
  <Characters>15330</Characters>
  <Application>Microsoft Office Word</Application>
  <DocSecurity>0</DocSecurity>
  <Lines>127</Lines>
  <Paragraphs>35</Paragraphs>
  <ScaleCrop>false</ScaleCrop>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2020-06-15T10:37:00Z</dcterms:created>
  <dcterms:modified xsi:type="dcterms:W3CDTF">2020-06-15T10:38:00Z</dcterms:modified>
</cp:coreProperties>
</file>