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C5A" w:rsidRDefault="007D2C5A" w:rsidP="007D2C5A">
      <w:pPr>
        <w:spacing w:after="200"/>
        <w:ind w:left="283" w:right="283"/>
        <w:jc w:val="center"/>
        <w:rPr>
          <w:b/>
          <w:bCs/>
          <w:caps/>
          <w:color w:val="010000"/>
          <w:szCs w:val="26"/>
        </w:rPr>
      </w:pPr>
      <w:r w:rsidRPr="007D2C5A">
        <w:rPr>
          <w:b/>
          <w:bCs/>
          <w:caps/>
          <w:color w:val="010000"/>
          <w:szCs w:val="26"/>
        </w:rPr>
        <w:t>ANAYASA MAHKEMESİ KARARI</w:t>
      </w:r>
    </w:p>
    <w:p w:rsidR="007D2C5A" w:rsidRPr="007D2C5A" w:rsidRDefault="007D2C5A" w:rsidP="007D2C5A">
      <w:pPr>
        <w:spacing w:after="200"/>
        <w:ind w:left="283" w:right="283" w:firstLine="709"/>
        <w:jc w:val="center"/>
        <w:rPr>
          <w:b/>
          <w:caps/>
          <w:color w:val="010000"/>
        </w:rPr>
      </w:pPr>
    </w:p>
    <w:p w:rsidR="007D2C5A" w:rsidRDefault="007D2C5A" w:rsidP="007D2C5A">
      <w:pPr>
        <w:rPr>
          <w:b/>
          <w:bCs/>
          <w:color w:val="010000"/>
          <w:szCs w:val="26"/>
        </w:rPr>
      </w:pPr>
      <w:r>
        <w:rPr>
          <w:b/>
          <w:bCs/>
          <w:color w:val="010000"/>
          <w:szCs w:val="26"/>
        </w:rPr>
        <w:t>Esas Sayısı:2007/5 (Siyasî Parti Malî Denetimi)</w:t>
      </w:r>
    </w:p>
    <w:p w:rsidR="007D2C5A" w:rsidRDefault="007D2C5A" w:rsidP="007D2C5A">
      <w:pPr>
        <w:rPr>
          <w:b/>
          <w:color w:val="010000"/>
        </w:rPr>
      </w:pPr>
      <w:r>
        <w:rPr>
          <w:b/>
          <w:color w:val="010000"/>
        </w:rPr>
        <w:t>Karar Sayısı:2008/42</w:t>
      </w:r>
    </w:p>
    <w:p w:rsidR="007D2C5A" w:rsidRDefault="007D2C5A" w:rsidP="007D2C5A">
      <w:pPr>
        <w:rPr>
          <w:b/>
          <w:color w:val="010000"/>
        </w:rPr>
      </w:pPr>
      <w:r>
        <w:rPr>
          <w:b/>
          <w:color w:val="010000"/>
        </w:rPr>
        <w:t>Karar Günü:12.2.2008</w:t>
      </w:r>
    </w:p>
    <w:p w:rsidR="007D2C5A" w:rsidRDefault="007D2C5A" w:rsidP="007D2C5A">
      <w:pPr>
        <w:rPr>
          <w:b/>
          <w:color w:val="010000"/>
        </w:rPr>
      </w:pPr>
      <w:r>
        <w:rPr>
          <w:b/>
          <w:color w:val="010000"/>
        </w:rPr>
        <w:t>R.G. Tarih-Sayı:01.03.2008-26803</w:t>
      </w:r>
    </w:p>
    <w:p w:rsidR="007D2C5A" w:rsidRPr="007D2C5A" w:rsidRDefault="007D2C5A" w:rsidP="007D2C5A">
      <w:pPr>
        <w:rPr>
          <w:b/>
          <w:color w:val="010000"/>
        </w:rPr>
      </w:pPr>
    </w:p>
    <w:p w:rsidR="007D2C5A" w:rsidRPr="007D2C5A" w:rsidRDefault="007D2C5A" w:rsidP="007D2C5A">
      <w:pPr>
        <w:spacing w:after="200"/>
        <w:ind w:left="283" w:right="283" w:firstLine="709"/>
        <w:jc w:val="both"/>
        <w:rPr>
          <w:color w:val="010000"/>
        </w:rPr>
      </w:pPr>
      <w:r w:rsidRPr="007D2C5A">
        <w:rPr>
          <w:b/>
          <w:bCs/>
          <w:color w:val="010000"/>
          <w:szCs w:val="26"/>
        </w:rPr>
        <w:t>I- MALİ DENETİMİN KONUSU</w:t>
      </w:r>
    </w:p>
    <w:p w:rsidR="007D2C5A" w:rsidRPr="007D2C5A" w:rsidRDefault="007D2C5A" w:rsidP="007D2C5A">
      <w:pPr>
        <w:spacing w:after="200"/>
        <w:ind w:left="283" w:right="283" w:firstLine="709"/>
        <w:jc w:val="both"/>
        <w:rPr>
          <w:color w:val="010000"/>
        </w:rPr>
      </w:pPr>
      <w:r w:rsidRPr="007D2C5A">
        <w:rPr>
          <w:color w:val="010000"/>
          <w:szCs w:val="26"/>
        </w:rPr>
        <w:t xml:space="preserve">Lider Türkiye Partisi'nin 2006 yılı </w:t>
      </w:r>
      <w:proofErr w:type="spellStart"/>
      <w:r w:rsidRPr="007D2C5A">
        <w:rPr>
          <w:color w:val="010000"/>
          <w:szCs w:val="26"/>
        </w:rPr>
        <w:t>kesinhesabının</w:t>
      </w:r>
      <w:proofErr w:type="spellEnd"/>
      <w:r w:rsidRPr="007D2C5A">
        <w:rPr>
          <w:color w:val="010000"/>
          <w:szCs w:val="26"/>
        </w:rPr>
        <w:t xml:space="preserve"> incelenmesidir.</w:t>
      </w:r>
    </w:p>
    <w:p w:rsidR="007D2C5A" w:rsidRPr="007D2C5A" w:rsidRDefault="007D2C5A" w:rsidP="007D2C5A">
      <w:pPr>
        <w:spacing w:after="200"/>
        <w:ind w:left="283" w:right="283" w:firstLine="709"/>
        <w:jc w:val="both"/>
        <w:rPr>
          <w:color w:val="010000"/>
        </w:rPr>
      </w:pPr>
      <w:r w:rsidRPr="007D2C5A">
        <w:rPr>
          <w:b/>
          <w:bCs/>
          <w:color w:val="010000"/>
          <w:szCs w:val="26"/>
        </w:rPr>
        <w:t>II- İLK İNCELEME</w:t>
      </w:r>
    </w:p>
    <w:p w:rsidR="007D2C5A" w:rsidRPr="007D2C5A" w:rsidRDefault="007D2C5A" w:rsidP="007D2C5A">
      <w:pPr>
        <w:spacing w:after="200"/>
        <w:ind w:left="283" w:right="283" w:firstLine="709"/>
        <w:jc w:val="both"/>
        <w:rPr>
          <w:color w:val="010000"/>
        </w:rPr>
      </w:pPr>
      <w:r w:rsidRPr="007D2C5A">
        <w:rPr>
          <w:color w:val="010000"/>
          <w:szCs w:val="26"/>
        </w:rPr>
        <w:t xml:space="preserve">Lider Türkiye Partisi'nin 2006 yılı </w:t>
      </w:r>
      <w:proofErr w:type="spellStart"/>
      <w:r w:rsidRPr="007D2C5A">
        <w:rPr>
          <w:color w:val="010000"/>
          <w:szCs w:val="26"/>
        </w:rPr>
        <w:t>kesinhesabının</w:t>
      </w:r>
      <w:proofErr w:type="spellEnd"/>
      <w:r w:rsidRPr="007D2C5A">
        <w:rPr>
          <w:color w:val="010000"/>
          <w:szCs w:val="26"/>
        </w:rPr>
        <w:t xml:space="preserve"> incelenmesi sonucunda; 'Dosyada eksiklik bulunmadığından işin esasının incelenmesine oybirliğiyle' karar verilmiştir.</w:t>
      </w:r>
    </w:p>
    <w:p w:rsidR="007D2C5A" w:rsidRPr="007D2C5A" w:rsidRDefault="007D2C5A" w:rsidP="007D2C5A">
      <w:pPr>
        <w:spacing w:after="200"/>
        <w:ind w:left="283" w:right="283" w:firstLine="709"/>
        <w:jc w:val="both"/>
        <w:rPr>
          <w:color w:val="010000"/>
        </w:rPr>
      </w:pPr>
      <w:r w:rsidRPr="007D2C5A">
        <w:rPr>
          <w:b/>
          <w:bCs/>
          <w:color w:val="010000"/>
          <w:szCs w:val="26"/>
        </w:rPr>
        <w:t>III- ESASIN İNCELENMESİ</w:t>
      </w:r>
    </w:p>
    <w:p w:rsidR="007D2C5A" w:rsidRPr="007D2C5A" w:rsidRDefault="007D2C5A" w:rsidP="007D2C5A">
      <w:pPr>
        <w:spacing w:after="200"/>
        <w:ind w:left="283" w:right="283" w:firstLine="709"/>
        <w:jc w:val="both"/>
        <w:rPr>
          <w:color w:val="010000"/>
        </w:rPr>
      </w:pPr>
      <w:r w:rsidRPr="007D2C5A">
        <w:rPr>
          <w:color w:val="010000"/>
          <w:szCs w:val="26"/>
        </w:rPr>
        <w:t xml:space="preserve">Parti'nin Anayasa Mahkemesi'ne verdiği 2006 yılı </w:t>
      </w:r>
      <w:proofErr w:type="spellStart"/>
      <w:r w:rsidRPr="007D2C5A">
        <w:rPr>
          <w:color w:val="010000"/>
          <w:szCs w:val="26"/>
        </w:rPr>
        <w:t>kesinhesap</w:t>
      </w:r>
      <w:proofErr w:type="spellEnd"/>
      <w:r w:rsidRPr="007D2C5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7D2C5A" w:rsidRPr="007D2C5A" w:rsidRDefault="007D2C5A" w:rsidP="007D2C5A">
      <w:pPr>
        <w:spacing w:after="200"/>
        <w:ind w:left="283" w:right="283" w:firstLine="709"/>
        <w:jc w:val="both"/>
        <w:rPr>
          <w:color w:val="010000"/>
        </w:rPr>
      </w:pPr>
      <w:r w:rsidRPr="007D2C5A">
        <w:rPr>
          <w:color w:val="010000"/>
          <w:szCs w:val="26"/>
        </w:rPr>
        <w:t xml:space="preserve">Denetimin maddi öğelerini oluşturan defter ve belgelerde Lider Türkiye Partisi'nin 2006 yılı itibariyle 22 ilde örgütlendiği, ancak 2006 yılında bu 22 il örgütünün herhangi bir gelir ve gideri bulunmadığı, Parti Genel Merkezi'nin 2006 yılı gelirlerinin 1.594,00 YTL., giderlerinin 1.350,00 YTL. </w:t>
      </w:r>
      <w:proofErr w:type="gramStart"/>
      <w:r w:rsidRPr="007D2C5A">
        <w:rPr>
          <w:color w:val="010000"/>
          <w:szCs w:val="26"/>
        </w:rPr>
        <w:t>ve</w:t>
      </w:r>
      <w:proofErr w:type="gramEnd"/>
      <w:r w:rsidRPr="007D2C5A">
        <w:rPr>
          <w:color w:val="010000"/>
          <w:szCs w:val="26"/>
        </w:rPr>
        <w:t xml:space="preserve"> 2007 yılına devreden nakit mevcudunun 244,00 YTL. </w:t>
      </w:r>
      <w:proofErr w:type="gramStart"/>
      <w:r w:rsidRPr="007D2C5A">
        <w:rPr>
          <w:color w:val="010000"/>
          <w:szCs w:val="26"/>
        </w:rPr>
        <w:t>olduğu</w:t>
      </w:r>
      <w:proofErr w:type="gramEnd"/>
      <w:r w:rsidRPr="007D2C5A">
        <w:rPr>
          <w:color w:val="010000"/>
          <w:szCs w:val="26"/>
        </w:rPr>
        <w:t>, gelir toplamı ile gider ve nakit devir rakamlarının toplamının birbirine denk olduğu görülmüştür.</w:t>
      </w:r>
    </w:p>
    <w:p w:rsidR="007D2C5A" w:rsidRPr="007D2C5A" w:rsidRDefault="007D2C5A" w:rsidP="007D2C5A">
      <w:pPr>
        <w:spacing w:after="200"/>
        <w:ind w:left="283" w:right="283" w:firstLine="709"/>
        <w:jc w:val="both"/>
        <w:rPr>
          <w:color w:val="010000"/>
        </w:rPr>
      </w:pPr>
      <w:r w:rsidRPr="007D2C5A">
        <w:rPr>
          <w:b/>
          <w:bCs/>
          <w:color w:val="010000"/>
          <w:szCs w:val="26"/>
        </w:rPr>
        <w:t>A-</w:t>
      </w:r>
      <w:r w:rsidRPr="007D2C5A">
        <w:rPr>
          <w:color w:val="010000"/>
          <w:szCs w:val="26"/>
        </w:rPr>
        <w:t xml:space="preserve"> </w:t>
      </w:r>
      <w:r w:rsidRPr="007D2C5A">
        <w:rPr>
          <w:b/>
          <w:bCs/>
          <w:color w:val="010000"/>
          <w:szCs w:val="26"/>
        </w:rPr>
        <w:t>Gelirlerin İncelenmesi</w:t>
      </w:r>
    </w:p>
    <w:p w:rsidR="007D2C5A" w:rsidRPr="007D2C5A" w:rsidRDefault="007D2C5A" w:rsidP="007D2C5A">
      <w:pPr>
        <w:spacing w:after="200"/>
        <w:ind w:left="283" w:right="283" w:firstLine="709"/>
        <w:jc w:val="both"/>
        <w:rPr>
          <w:color w:val="010000"/>
        </w:rPr>
      </w:pPr>
      <w:r w:rsidRPr="007D2C5A">
        <w:rPr>
          <w:b/>
          <w:bCs/>
          <w:color w:val="010000"/>
          <w:szCs w:val="26"/>
        </w:rPr>
        <w:t>Genel Merkez Gelirleri</w:t>
      </w:r>
    </w:p>
    <w:p w:rsidR="007D2C5A" w:rsidRPr="007D2C5A" w:rsidRDefault="007D2C5A" w:rsidP="007D2C5A">
      <w:pPr>
        <w:spacing w:after="200"/>
        <w:ind w:left="283" w:right="283" w:firstLine="709"/>
        <w:jc w:val="both"/>
        <w:rPr>
          <w:color w:val="010000"/>
        </w:rPr>
      </w:pPr>
      <w:r w:rsidRPr="007D2C5A">
        <w:rPr>
          <w:color w:val="010000"/>
          <w:szCs w:val="26"/>
        </w:rPr>
        <w:t xml:space="preserve">Parti Genel Merkezi gelirleri 1.594,00 YTL. </w:t>
      </w:r>
      <w:proofErr w:type="gramStart"/>
      <w:r w:rsidRPr="007D2C5A">
        <w:rPr>
          <w:color w:val="010000"/>
          <w:szCs w:val="26"/>
        </w:rPr>
        <w:t>olup</w:t>
      </w:r>
      <w:proofErr w:type="gramEnd"/>
      <w:r w:rsidRPr="007D2C5A">
        <w:rPr>
          <w:color w:val="010000"/>
          <w:szCs w:val="26"/>
        </w:rPr>
        <w:t>, tamamı bağış gelirlerinden oluşmaktadır.</w:t>
      </w:r>
    </w:p>
    <w:p w:rsidR="007D2C5A" w:rsidRPr="007D2C5A" w:rsidRDefault="007D2C5A" w:rsidP="007D2C5A">
      <w:pPr>
        <w:spacing w:after="200"/>
        <w:ind w:left="283" w:right="283" w:firstLine="709"/>
        <w:jc w:val="both"/>
        <w:rPr>
          <w:color w:val="010000"/>
        </w:rPr>
      </w:pPr>
      <w:r w:rsidRPr="007D2C5A">
        <w:rPr>
          <w:color w:val="010000"/>
          <w:szCs w:val="26"/>
        </w:rPr>
        <w:t>Genel Merkezin defter kayıtları ve gelir belgeleri üzerinde yapılan incelemede, gelirlerinin 2820 sayılı Yasa'ya uygun olarak sağlandığı sonucuna varılmıştır.</w:t>
      </w:r>
    </w:p>
    <w:p w:rsidR="007D2C5A" w:rsidRPr="007D2C5A" w:rsidRDefault="007D2C5A" w:rsidP="007D2C5A">
      <w:pPr>
        <w:spacing w:after="200"/>
        <w:ind w:left="283" w:right="283" w:firstLine="709"/>
        <w:jc w:val="both"/>
        <w:rPr>
          <w:color w:val="010000"/>
        </w:rPr>
      </w:pPr>
      <w:r w:rsidRPr="007D2C5A">
        <w:rPr>
          <w:b/>
          <w:bCs/>
          <w:color w:val="010000"/>
          <w:szCs w:val="26"/>
        </w:rPr>
        <w:t>B- Giderlerin İncelenmesi</w:t>
      </w:r>
    </w:p>
    <w:p w:rsidR="007D2C5A" w:rsidRPr="007D2C5A" w:rsidRDefault="007D2C5A" w:rsidP="007D2C5A">
      <w:pPr>
        <w:spacing w:after="200"/>
        <w:ind w:left="283" w:right="283" w:firstLine="709"/>
        <w:jc w:val="both"/>
        <w:rPr>
          <w:color w:val="010000"/>
        </w:rPr>
      </w:pPr>
      <w:r w:rsidRPr="007D2C5A">
        <w:rPr>
          <w:b/>
          <w:bCs/>
          <w:color w:val="010000"/>
          <w:szCs w:val="26"/>
        </w:rPr>
        <w:t>Genel Merkez Giderleri</w:t>
      </w:r>
    </w:p>
    <w:p w:rsidR="007D2C5A" w:rsidRPr="007D2C5A" w:rsidRDefault="007D2C5A" w:rsidP="007D2C5A">
      <w:pPr>
        <w:spacing w:after="200"/>
        <w:ind w:left="283" w:right="283" w:firstLine="709"/>
        <w:jc w:val="both"/>
        <w:rPr>
          <w:color w:val="010000"/>
        </w:rPr>
      </w:pPr>
      <w:r w:rsidRPr="007D2C5A">
        <w:rPr>
          <w:color w:val="010000"/>
          <w:szCs w:val="26"/>
        </w:rPr>
        <w:t xml:space="preserve">Parti Genel Merkezi giderleri 1.350,00 YTL. </w:t>
      </w:r>
      <w:proofErr w:type="gramStart"/>
      <w:r w:rsidRPr="007D2C5A">
        <w:rPr>
          <w:color w:val="010000"/>
          <w:szCs w:val="26"/>
        </w:rPr>
        <w:t>olup</w:t>
      </w:r>
      <w:proofErr w:type="gramEnd"/>
      <w:r w:rsidRPr="007D2C5A">
        <w:rPr>
          <w:color w:val="010000"/>
          <w:szCs w:val="26"/>
        </w:rPr>
        <w:t>, tamamı genel yönetim giderlerinden oluşmaktadır.</w:t>
      </w:r>
    </w:p>
    <w:p w:rsidR="007D2C5A" w:rsidRPr="007D2C5A" w:rsidRDefault="007D2C5A" w:rsidP="007D2C5A">
      <w:pPr>
        <w:spacing w:after="200"/>
        <w:ind w:left="283" w:right="283" w:firstLine="709"/>
        <w:jc w:val="both"/>
        <w:rPr>
          <w:color w:val="010000"/>
        </w:rPr>
      </w:pPr>
      <w:r w:rsidRPr="007D2C5A">
        <w:rPr>
          <w:color w:val="010000"/>
          <w:szCs w:val="26"/>
        </w:rPr>
        <w:t xml:space="preserve">Parti Genel Merkezi'nin 2007 yılına devreden nakit mevcudu 244,00 YTL. </w:t>
      </w:r>
      <w:proofErr w:type="spellStart"/>
      <w:proofErr w:type="gramStart"/>
      <w:r w:rsidRPr="007D2C5A">
        <w:rPr>
          <w:color w:val="010000"/>
          <w:szCs w:val="26"/>
        </w:rPr>
        <w:t>dir</w:t>
      </w:r>
      <w:proofErr w:type="spellEnd"/>
      <w:proofErr w:type="gramEnd"/>
      <w:r w:rsidRPr="007D2C5A">
        <w:rPr>
          <w:color w:val="010000"/>
          <w:szCs w:val="26"/>
        </w:rPr>
        <w:t>.</w:t>
      </w:r>
    </w:p>
    <w:p w:rsidR="007D2C5A" w:rsidRPr="007D2C5A" w:rsidRDefault="007D2C5A" w:rsidP="007D2C5A">
      <w:pPr>
        <w:spacing w:after="200"/>
        <w:ind w:left="283" w:right="283" w:firstLine="709"/>
        <w:jc w:val="both"/>
        <w:rPr>
          <w:color w:val="010000"/>
        </w:rPr>
      </w:pPr>
      <w:r w:rsidRPr="007D2C5A">
        <w:rPr>
          <w:color w:val="010000"/>
          <w:szCs w:val="26"/>
        </w:rPr>
        <w:t>Genel Merkezin gider belgeleri üzerinde yapılan incelemede, giderlerin tümünün aşağıda belirtilen gider pusulalarıyla yapıldığı ve başka bir kanıtlayıcı belgeye dayanmadığı görülmüştür.</w:t>
      </w:r>
    </w:p>
    <w:p w:rsidR="007D2C5A" w:rsidRDefault="007D2C5A"/>
    <w:tbl>
      <w:tblPr>
        <w:tblW w:w="5000" w:type="pct"/>
        <w:jc w:val="center"/>
        <w:tblCellMar>
          <w:left w:w="0" w:type="dxa"/>
          <w:right w:w="0" w:type="dxa"/>
        </w:tblCellMar>
        <w:tblLook w:val="04A0" w:firstRow="1" w:lastRow="0" w:firstColumn="1" w:lastColumn="0" w:noHBand="0" w:noVBand="1"/>
      </w:tblPr>
      <w:tblGrid>
        <w:gridCol w:w="2342"/>
        <w:gridCol w:w="2528"/>
        <w:gridCol w:w="2721"/>
        <w:gridCol w:w="2169"/>
      </w:tblGrid>
      <w:tr w:rsidR="007D2C5A" w:rsidRPr="007D2C5A" w:rsidTr="007D2C5A">
        <w:trPr>
          <w:jc w:val="center"/>
        </w:trPr>
        <w:tc>
          <w:tcPr>
            <w:tcW w:w="249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b/>
                <w:bCs/>
                <w:color w:val="010000"/>
                <w:szCs w:val="26"/>
              </w:rPr>
              <w:lastRenderedPageBreak/>
              <w:t>Gider Pusulasının</w:t>
            </w:r>
          </w:p>
        </w:tc>
        <w:tc>
          <w:tcPr>
            <w:tcW w:w="1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spacing w:after="120"/>
              <w:jc w:val="center"/>
              <w:rPr>
                <w:color w:val="010000"/>
              </w:rPr>
            </w:pPr>
          </w:p>
        </w:tc>
        <w:tc>
          <w:tcPr>
            <w:tcW w:w="1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b/>
                <w:bCs/>
                <w:color w:val="010000"/>
                <w:szCs w:val="26"/>
              </w:rPr>
              <w:t>(YTL)</w:t>
            </w:r>
          </w:p>
        </w:tc>
      </w:tr>
      <w:tr w:rsidR="007D2C5A" w:rsidRPr="007D2C5A" w:rsidTr="007D2C5A">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b/>
                <w:bCs/>
                <w:color w:val="010000"/>
                <w:szCs w:val="26"/>
              </w:rPr>
              <w:t>Tarihi</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b/>
                <w:bCs/>
                <w:color w:val="010000"/>
                <w:szCs w:val="26"/>
              </w:rPr>
              <w:t>No'su</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b/>
                <w:bCs/>
                <w:color w:val="010000"/>
                <w:szCs w:val="26"/>
              </w:rPr>
              <w:t>Giderin Türü</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b/>
                <w:bCs/>
                <w:color w:val="010000"/>
                <w:szCs w:val="26"/>
              </w:rPr>
              <w:t>Tutar</w:t>
            </w:r>
          </w:p>
        </w:tc>
      </w:tr>
      <w:tr w:rsidR="007D2C5A" w:rsidRPr="007D2C5A" w:rsidTr="007D2C5A">
        <w:trPr>
          <w:trHeight w:val="475"/>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6.3.2006</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14</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 xml:space="preserve">Temsil Ağırlama Gideri (Çay, kahve) </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250,00.-</w:t>
            </w:r>
          </w:p>
        </w:tc>
      </w:tr>
      <w:tr w:rsidR="007D2C5A" w:rsidRPr="007D2C5A" w:rsidTr="007D2C5A">
        <w:trPr>
          <w:trHeight w:val="525"/>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20.3.2006</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15</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Kırtasiye Gideri</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400,00.-</w:t>
            </w:r>
          </w:p>
        </w:tc>
      </w:tr>
      <w:tr w:rsidR="007D2C5A" w:rsidRPr="007D2C5A" w:rsidTr="007D2C5A">
        <w:trPr>
          <w:trHeight w:val="493"/>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22.3.2006</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16</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Nakliye Gideri</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300,00.-</w:t>
            </w:r>
          </w:p>
        </w:tc>
      </w:tr>
      <w:tr w:rsidR="007D2C5A" w:rsidRPr="007D2C5A" w:rsidTr="007D2C5A">
        <w:trPr>
          <w:trHeight w:val="529"/>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24.3.2006</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17</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Temizlik Gideri</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7D2C5A" w:rsidRPr="007D2C5A" w:rsidRDefault="007D2C5A" w:rsidP="007D2C5A">
            <w:pPr>
              <w:overflowPunct w:val="0"/>
              <w:autoSpaceDE w:val="0"/>
              <w:autoSpaceDN w:val="0"/>
              <w:spacing w:after="120"/>
              <w:jc w:val="center"/>
              <w:rPr>
                <w:color w:val="010000"/>
              </w:rPr>
            </w:pPr>
            <w:r w:rsidRPr="007D2C5A">
              <w:rPr>
                <w:color w:val="010000"/>
                <w:szCs w:val="26"/>
              </w:rPr>
              <w:t>400,00.-</w:t>
            </w:r>
          </w:p>
        </w:tc>
      </w:tr>
    </w:tbl>
    <w:p w:rsidR="007D2C5A" w:rsidRPr="007D2C5A" w:rsidRDefault="007D2C5A" w:rsidP="007D2C5A">
      <w:pPr>
        <w:spacing w:after="200"/>
        <w:ind w:left="283" w:right="283" w:firstLine="709"/>
        <w:jc w:val="both"/>
        <w:rPr>
          <w:color w:val="010000"/>
        </w:rPr>
      </w:pPr>
      <w:r w:rsidRPr="007D2C5A">
        <w:rPr>
          <w:color w:val="010000"/>
          <w:szCs w:val="26"/>
        </w:rPr>
        <w:t>Söz konusu gider pusulalarının incelenmesinde, alınan mal veya hizmetin açıkça yazılı olmadığı, mal veya hizmetin kimden alındığına ilişkin bir bilgi bulunmadığı, mal ve hizmetin alındığı kişilerce imzalanmadığı, sadece Parti Genel Sekreteri tarafından 'mal/iş bedelini aldım' bölümünün imzalandığı anlaşılmıştır.</w:t>
      </w:r>
    </w:p>
    <w:p w:rsidR="007D2C5A" w:rsidRPr="007D2C5A" w:rsidRDefault="007D2C5A" w:rsidP="007D2C5A">
      <w:pPr>
        <w:spacing w:after="200"/>
        <w:ind w:left="283" w:right="283" w:firstLine="709"/>
        <w:jc w:val="both"/>
        <w:rPr>
          <w:color w:val="010000"/>
        </w:rPr>
      </w:pPr>
      <w:r w:rsidRPr="007D2C5A">
        <w:rPr>
          <w:color w:val="010000"/>
          <w:szCs w:val="26"/>
        </w:rPr>
        <w:t>Bu haliyle bu belgelerin denetim için gerekli bilgileri taşımadığı sonucuna varılmıştır.</w:t>
      </w:r>
    </w:p>
    <w:p w:rsidR="007D2C5A" w:rsidRPr="007D2C5A" w:rsidRDefault="007D2C5A" w:rsidP="007D2C5A">
      <w:pPr>
        <w:spacing w:after="200"/>
        <w:ind w:left="283" w:right="283" w:firstLine="709"/>
        <w:jc w:val="both"/>
        <w:rPr>
          <w:color w:val="010000"/>
        </w:rPr>
      </w:pPr>
      <w:r w:rsidRPr="007D2C5A">
        <w:rPr>
          <w:color w:val="010000"/>
          <w:szCs w:val="26"/>
        </w:rPr>
        <w:t>2820 sayılı Yasa'nın 70. maddesinin üçüncü fıkrasına göre beş milyon (2006 yılı için 45,33 YTL.) liraya kadar olan harcamaların makbuz veya fatura gibi bir belge ile tevsik edilmesi zorunlu olmadığından, bu miktarı geçen harcamaların geçerli bir kanıtlayıcı belgeye dayanması gerekmektedir.</w:t>
      </w:r>
    </w:p>
    <w:p w:rsidR="007D2C5A" w:rsidRPr="007D2C5A" w:rsidRDefault="007D2C5A" w:rsidP="007D2C5A">
      <w:pPr>
        <w:spacing w:after="200"/>
        <w:ind w:left="283" w:right="283" w:firstLine="709"/>
        <w:jc w:val="both"/>
        <w:rPr>
          <w:color w:val="010000"/>
        </w:rPr>
      </w:pPr>
      <w:r w:rsidRPr="007D2C5A">
        <w:rPr>
          <w:color w:val="010000"/>
          <w:szCs w:val="26"/>
        </w:rPr>
        <w:t>Alınan bir mal veya hizmetin tutarının gider kaydedilebilmesi için esas olan belge faturadır. Yasa'nın 70. maddesinde belirtilen '</w:t>
      </w:r>
      <w:proofErr w:type="spellStart"/>
      <w:r w:rsidRPr="007D2C5A">
        <w:rPr>
          <w:color w:val="010000"/>
          <w:szCs w:val="26"/>
        </w:rPr>
        <w:t>makbuz'un</w:t>
      </w:r>
      <w:proofErr w:type="spellEnd"/>
      <w:r w:rsidRPr="007D2C5A">
        <w:rPr>
          <w:color w:val="010000"/>
          <w:szCs w:val="26"/>
        </w:rPr>
        <w:t xml:space="preserve"> ya da tutanağın tek başına bir ödemeye esas olabilmesi için mal ya da hizmetin fatura kesilmesinin mümkün olmadığı kişi ya da kurumlardan alınması gerekmektedir.</w:t>
      </w:r>
    </w:p>
    <w:p w:rsidR="007D2C5A" w:rsidRPr="007D2C5A" w:rsidRDefault="007D2C5A" w:rsidP="007D2C5A">
      <w:pPr>
        <w:spacing w:after="200"/>
        <w:ind w:left="283" w:right="283" w:firstLine="709"/>
        <w:jc w:val="both"/>
        <w:rPr>
          <w:color w:val="010000"/>
        </w:rPr>
      </w:pPr>
      <w:r w:rsidRPr="007D2C5A">
        <w:rPr>
          <w:color w:val="010000"/>
          <w:szCs w:val="26"/>
        </w:rPr>
        <w:t>Anayasa Mahkemesi, siyasi partilerin mali işlemlerinin 2820 sayılı Yasa'ya uygun olup olmadığının saptanmasına yönelik mali denetimini Yasa'nın 75. maddesine göre evrak üzerinden yapmaktadır. Evrak deyiminin gelir-gider belgeleriyle birlikte defter ve kayıtlardaki bilgileri de kapsadığı açıktır. Defter ve belgelerin denetime elverişli ve yeterli olacak bilgileri içermesi zorunludur. Nitekim 2820 sayılı Yasa'nın 60. maddesinde parti adına yapılan giderlerin ne gibi işlere ve yerlere harcandığının ilgili defterlere sıra ile ve belgeleri de belirtilerek geçirileceği öngörülmektedir.</w:t>
      </w:r>
    </w:p>
    <w:p w:rsidR="007D2C5A" w:rsidRPr="007D2C5A" w:rsidRDefault="007D2C5A" w:rsidP="007D2C5A">
      <w:pPr>
        <w:spacing w:after="200"/>
        <w:ind w:left="283" w:right="283" w:firstLine="709"/>
        <w:jc w:val="both"/>
        <w:rPr>
          <w:color w:val="010000"/>
        </w:rPr>
      </w:pPr>
      <w:r w:rsidRPr="007D2C5A">
        <w:rPr>
          <w:color w:val="010000"/>
          <w:szCs w:val="26"/>
        </w:rPr>
        <w:t xml:space="preserve">2820 sayılı Yasa'nın 75. maddesinde; 'Anayasa Mahkemesi denetimi sonunda, o siyasi partinin gelir ve giderlerinin doğruluğuna ve kanuna uygunluğuna veya kanuna uygun olmayan gelirler ile giderler dolayısıyla da bunların Hazineye gelir kaydedilmesine karar verir' ve 76. maddesinde </w:t>
      </w:r>
      <w:proofErr w:type="gramStart"/>
      <w:r w:rsidRPr="007D2C5A">
        <w:rPr>
          <w:color w:val="010000"/>
          <w:szCs w:val="26"/>
        </w:rPr>
        <w:t>de;</w:t>
      </w:r>
      <w:proofErr w:type="gramEnd"/>
      <w:r w:rsidRPr="007D2C5A">
        <w:rPr>
          <w:color w:val="010000"/>
          <w:szCs w:val="26"/>
        </w:rPr>
        <w:t xml:space="preserve"> 'Belgelendirilmesi gerektiği halde belgelendirilmeyen parti giderleri miktarınca parti malvarlığı, Anayasa Mahkemesi kararıyla Hazineye </w:t>
      </w:r>
      <w:proofErr w:type="spellStart"/>
      <w:r w:rsidRPr="007D2C5A">
        <w:rPr>
          <w:color w:val="010000"/>
          <w:szCs w:val="26"/>
        </w:rPr>
        <w:t>irad</w:t>
      </w:r>
      <w:proofErr w:type="spellEnd"/>
      <w:r w:rsidRPr="007D2C5A">
        <w:rPr>
          <w:color w:val="010000"/>
          <w:szCs w:val="26"/>
        </w:rPr>
        <w:t xml:space="preserve"> kaydedilir' hükümleri yer almaktadır.</w:t>
      </w:r>
    </w:p>
    <w:p w:rsidR="007D2C5A" w:rsidRPr="007D2C5A" w:rsidRDefault="007D2C5A" w:rsidP="007D2C5A">
      <w:pPr>
        <w:spacing w:after="200"/>
        <w:ind w:left="283" w:right="283" w:firstLine="709"/>
        <w:jc w:val="both"/>
        <w:rPr>
          <w:color w:val="010000"/>
        </w:rPr>
      </w:pPr>
      <w:r w:rsidRPr="007D2C5A">
        <w:rPr>
          <w:color w:val="010000"/>
          <w:szCs w:val="26"/>
        </w:rPr>
        <w:t xml:space="preserve">Bu itibarla; denetim için gerekli bilgileri taşımayan, fatura ile belgelendirilmesi gerektiği halde tek başına geçerli bir kanıtlayıcı belge niteliği taşımayan gider pusulalarına dayanan 1.350,00 YTL. </w:t>
      </w:r>
      <w:proofErr w:type="gramStart"/>
      <w:r w:rsidRPr="007D2C5A">
        <w:rPr>
          <w:color w:val="010000"/>
          <w:szCs w:val="26"/>
        </w:rPr>
        <w:t>gider</w:t>
      </w:r>
      <w:proofErr w:type="gramEnd"/>
      <w:r w:rsidRPr="007D2C5A">
        <w:rPr>
          <w:color w:val="010000"/>
          <w:szCs w:val="26"/>
        </w:rPr>
        <w:t xml:space="preserve"> karşılığı parti malvarlığının 2820 sayılı Yasa'nın 75. ve 76. maddeleri uyarınca Hazine'ye </w:t>
      </w:r>
      <w:proofErr w:type="spellStart"/>
      <w:r w:rsidRPr="007D2C5A">
        <w:rPr>
          <w:color w:val="010000"/>
          <w:szCs w:val="26"/>
        </w:rPr>
        <w:t>irad</w:t>
      </w:r>
      <w:proofErr w:type="spellEnd"/>
      <w:r w:rsidRPr="007D2C5A">
        <w:rPr>
          <w:color w:val="010000"/>
          <w:szCs w:val="26"/>
        </w:rPr>
        <w:t xml:space="preserve"> kaydedilmesi gerektiği sonucuna varılmıştır.</w:t>
      </w:r>
    </w:p>
    <w:p w:rsidR="007D2C5A" w:rsidRPr="007D2C5A" w:rsidRDefault="007D2C5A" w:rsidP="007D2C5A">
      <w:pPr>
        <w:spacing w:after="200"/>
        <w:ind w:left="283" w:right="283" w:firstLine="709"/>
        <w:jc w:val="both"/>
        <w:rPr>
          <w:color w:val="010000"/>
        </w:rPr>
      </w:pPr>
      <w:r w:rsidRPr="007D2C5A">
        <w:rPr>
          <w:b/>
          <w:bCs/>
          <w:color w:val="010000"/>
          <w:szCs w:val="26"/>
        </w:rPr>
        <w:t>C- Parti Malları</w:t>
      </w:r>
    </w:p>
    <w:p w:rsidR="007D2C5A" w:rsidRPr="007D2C5A" w:rsidRDefault="007D2C5A" w:rsidP="007D2C5A">
      <w:pPr>
        <w:spacing w:after="200"/>
        <w:ind w:left="283" w:right="283" w:firstLine="709"/>
        <w:jc w:val="both"/>
        <w:rPr>
          <w:color w:val="010000"/>
        </w:rPr>
      </w:pPr>
      <w:r w:rsidRPr="007D2C5A">
        <w:rPr>
          <w:color w:val="010000"/>
          <w:szCs w:val="26"/>
        </w:rPr>
        <w:lastRenderedPageBreak/>
        <w:t xml:space="preserve">Lider Türkiye Partisi'nin 2006 yılı defter ve belgeleri üzerinde yapılan incelemede, Parti'nin 2006 yılında herhangi bir taşınmaz mal ve değeri yüz YTL. </w:t>
      </w:r>
      <w:proofErr w:type="spellStart"/>
      <w:proofErr w:type="gramStart"/>
      <w:r w:rsidRPr="007D2C5A">
        <w:rPr>
          <w:color w:val="010000"/>
          <w:szCs w:val="26"/>
        </w:rPr>
        <w:t>yi</w:t>
      </w:r>
      <w:proofErr w:type="spellEnd"/>
      <w:proofErr w:type="gramEnd"/>
      <w:r w:rsidRPr="007D2C5A">
        <w:rPr>
          <w:color w:val="010000"/>
          <w:szCs w:val="26"/>
        </w:rPr>
        <w:t xml:space="preserve"> aşan taşınır mal ve menkul kıymet ediniminin olmadığı anlaşılmıştır.</w:t>
      </w:r>
    </w:p>
    <w:p w:rsidR="007D2C5A" w:rsidRPr="007D2C5A" w:rsidRDefault="007D2C5A" w:rsidP="007D2C5A">
      <w:pPr>
        <w:overflowPunct w:val="0"/>
        <w:autoSpaceDE w:val="0"/>
        <w:autoSpaceDN w:val="0"/>
        <w:spacing w:after="200"/>
        <w:ind w:left="283" w:right="283" w:firstLine="709"/>
        <w:jc w:val="both"/>
        <w:rPr>
          <w:color w:val="010000"/>
        </w:rPr>
      </w:pPr>
      <w:r w:rsidRPr="007D2C5A">
        <w:rPr>
          <w:b/>
          <w:bCs/>
          <w:color w:val="010000"/>
          <w:szCs w:val="26"/>
        </w:rPr>
        <w:t>IV- SONUÇ</w:t>
      </w:r>
    </w:p>
    <w:p w:rsidR="007D2C5A" w:rsidRPr="007D2C5A" w:rsidRDefault="007D2C5A" w:rsidP="007D2C5A">
      <w:pPr>
        <w:spacing w:after="200"/>
        <w:ind w:left="283" w:right="283" w:firstLine="709"/>
        <w:jc w:val="both"/>
        <w:rPr>
          <w:color w:val="010000"/>
        </w:rPr>
      </w:pPr>
      <w:r w:rsidRPr="007D2C5A">
        <w:rPr>
          <w:color w:val="010000"/>
          <w:szCs w:val="26"/>
        </w:rPr>
        <w:t xml:space="preserve">Lider Türkiye Partisi'nin 2006 yılı </w:t>
      </w:r>
      <w:proofErr w:type="spellStart"/>
      <w:r w:rsidRPr="007D2C5A">
        <w:rPr>
          <w:color w:val="010000"/>
          <w:szCs w:val="26"/>
        </w:rPr>
        <w:t>kesinhesabının</w:t>
      </w:r>
      <w:proofErr w:type="spellEnd"/>
      <w:r w:rsidRPr="007D2C5A">
        <w:rPr>
          <w:color w:val="010000"/>
          <w:szCs w:val="26"/>
        </w:rPr>
        <w:t xml:space="preserve"> incelenmesi sonucunda;</w:t>
      </w:r>
    </w:p>
    <w:p w:rsidR="007D2C5A" w:rsidRPr="007D2C5A" w:rsidRDefault="007D2C5A" w:rsidP="007D2C5A">
      <w:pPr>
        <w:spacing w:after="200"/>
        <w:ind w:left="283" w:right="283" w:firstLine="709"/>
        <w:jc w:val="both"/>
        <w:rPr>
          <w:color w:val="010000"/>
        </w:rPr>
      </w:pPr>
      <w:r w:rsidRPr="007D2C5A">
        <w:rPr>
          <w:color w:val="010000"/>
          <w:szCs w:val="26"/>
        </w:rPr>
        <w:t xml:space="preserve">1- Parti'nin 2006 yılı </w:t>
      </w:r>
      <w:proofErr w:type="spellStart"/>
      <w:r w:rsidRPr="007D2C5A">
        <w:rPr>
          <w:color w:val="010000"/>
          <w:szCs w:val="26"/>
        </w:rPr>
        <w:t>kesinhesabında</w:t>
      </w:r>
      <w:proofErr w:type="spellEnd"/>
      <w:r w:rsidRPr="007D2C5A">
        <w:rPr>
          <w:color w:val="010000"/>
          <w:szCs w:val="26"/>
        </w:rPr>
        <w:t xml:space="preserve"> gösterilen 1.594.- YTL geliri ile 2007 yılına devreden 244.- YTL nakit mevcudunun eldeki bilgi ve belgelere göre doğru, denk ve 2820 sayılı Siyasî Partiler Kanunu'na uygun olduğuna,</w:t>
      </w:r>
    </w:p>
    <w:p w:rsidR="007D2C5A" w:rsidRPr="007D2C5A" w:rsidRDefault="007D2C5A" w:rsidP="007D2C5A">
      <w:pPr>
        <w:spacing w:after="200"/>
        <w:ind w:left="283" w:right="283" w:firstLine="709"/>
        <w:jc w:val="both"/>
        <w:rPr>
          <w:color w:val="010000"/>
        </w:rPr>
      </w:pPr>
      <w:r w:rsidRPr="007D2C5A">
        <w:rPr>
          <w:color w:val="010000"/>
          <w:szCs w:val="26"/>
        </w:rPr>
        <w:t xml:space="preserve">2- Mali denetim için gerekli bilgileri taşımayan, fatura ile belgelendirilmesi gerektiği halde tek başına geçerli bir kanıtlayıcı belge niteliği taşımayan gider pusulaları ile yapılan 1.350.- YTL gider karşılığı parti malvarlığının 2820 sayılı Yasa'nın 75. ve 76. maddeleri uyarınca Hazine'ye </w:t>
      </w:r>
      <w:proofErr w:type="spellStart"/>
      <w:r w:rsidRPr="007D2C5A">
        <w:rPr>
          <w:color w:val="010000"/>
          <w:szCs w:val="26"/>
        </w:rPr>
        <w:t>irad</w:t>
      </w:r>
      <w:proofErr w:type="spellEnd"/>
      <w:r w:rsidRPr="007D2C5A">
        <w:rPr>
          <w:color w:val="010000"/>
          <w:szCs w:val="26"/>
        </w:rPr>
        <w:t xml:space="preserve"> kaydedilmesine</w:t>
      </w:r>
      <w:bookmarkStart w:id="0" w:name="_GoBack"/>
      <w:bookmarkEnd w:id="0"/>
      <w:r w:rsidRPr="007D2C5A">
        <w:rPr>
          <w:color w:val="010000"/>
          <w:szCs w:val="26"/>
        </w:rPr>
        <w:t>,</w:t>
      </w:r>
    </w:p>
    <w:p w:rsidR="007D2C5A" w:rsidRPr="007D2C5A" w:rsidRDefault="007D2C5A" w:rsidP="007D2C5A">
      <w:pPr>
        <w:spacing w:after="200"/>
        <w:ind w:left="283" w:right="283" w:firstLine="709"/>
        <w:jc w:val="both"/>
        <w:rPr>
          <w:color w:val="010000"/>
        </w:rPr>
      </w:pPr>
      <w:r w:rsidRPr="007D2C5A">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7D2C5A" w:rsidRPr="007D2C5A" w:rsidTr="007D2C5A">
        <w:trPr>
          <w:jc w:val="center"/>
        </w:trPr>
        <w:tc>
          <w:tcPr>
            <w:tcW w:w="1666" w:type="pct"/>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Başkan</w:t>
            </w:r>
          </w:p>
          <w:p w:rsidR="007D2C5A" w:rsidRPr="007D2C5A" w:rsidRDefault="007D2C5A" w:rsidP="007D2C5A">
            <w:pPr>
              <w:overflowPunct w:val="0"/>
              <w:autoSpaceDE w:val="0"/>
              <w:autoSpaceDN w:val="0"/>
              <w:spacing w:after="120"/>
              <w:jc w:val="center"/>
              <w:rPr>
                <w:color w:val="010000"/>
              </w:rPr>
            </w:pPr>
            <w:r w:rsidRPr="007D2C5A">
              <w:rPr>
                <w:color w:val="010000"/>
                <w:szCs w:val="26"/>
              </w:rPr>
              <w:t>Haşim KILIÇ</w:t>
            </w:r>
          </w:p>
        </w:tc>
        <w:tc>
          <w:tcPr>
            <w:tcW w:w="1667" w:type="pct"/>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Başkanvekili</w:t>
            </w:r>
          </w:p>
          <w:p w:rsidR="007D2C5A" w:rsidRPr="007D2C5A" w:rsidRDefault="007D2C5A" w:rsidP="007D2C5A">
            <w:pPr>
              <w:overflowPunct w:val="0"/>
              <w:autoSpaceDE w:val="0"/>
              <w:autoSpaceDN w:val="0"/>
              <w:spacing w:after="120"/>
              <w:jc w:val="center"/>
              <w:rPr>
                <w:color w:val="010000"/>
              </w:rPr>
            </w:pPr>
            <w:r w:rsidRPr="007D2C5A">
              <w:rPr>
                <w:color w:val="010000"/>
                <w:szCs w:val="26"/>
              </w:rPr>
              <w:t xml:space="preserve">Osman </w:t>
            </w:r>
            <w:proofErr w:type="spellStart"/>
            <w:r w:rsidRPr="007D2C5A">
              <w:rPr>
                <w:color w:val="010000"/>
                <w:szCs w:val="26"/>
              </w:rPr>
              <w:t>Alifeyyaz</w:t>
            </w:r>
            <w:proofErr w:type="spellEnd"/>
            <w:r w:rsidRPr="007D2C5A">
              <w:rPr>
                <w:color w:val="010000"/>
                <w:szCs w:val="26"/>
              </w:rPr>
              <w:t xml:space="preserve"> PAKSÜT</w:t>
            </w:r>
          </w:p>
        </w:tc>
        <w:tc>
          <w:tcPr>
            <w:tcW w:w="1667" w:type="pct"/>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proofErr w:type="spellStart"/>
            <w:r w:rsidRPr="007D2C5A">
              <w:rPr>
                <w:color w:val="010000"/>
                <w:szCs w:val="26"/>
              </w:rPr>
              <w:t>Sacit</w:t>
            </w:r>
            <w:proofErr w:type="spellEnd"/>
            <w:r w:rsidRPr="007D2C5A">
              <w:rPr>
                <w:color w:val="010000"/>
                <w:szCs w:val="26"/>
              </w:rPr>
              <w:t xml:space="preserve"> ADALI</w:t>
            </w:r>
          </w:p>
        </w:tc>
      </w:tr>
    </w:tbl>
    <w:p w:rsidR="007D2C5A" w:rsidRPr="007D2C5A" w:rsidRDefault="007D2C5A" w:rsidP="007D2C5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7D2C5A" w:rsidRPr="007D2C5A" w:rsidTr="007D2C5A">
        <w:trPr>
          <w:jc w:val="center"/>
        </w:trPr>
        <w:tc>
          <w:tcPr>
            <w:tcW w:w="1666" w:type="pct"/>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r w:rsidRPr="007D2C5A">
              <w:rPr>
                <w:color w:val="010000"/>
                <w:szCs w:val="26"/>
              </w:rPr>
              <w:t>Fulya KANTARCIOĞLU</w:t>
            </w:r>
          </w:p>
        </w:tc>
        <w:tc>
          <w:tcPr>
            <w:tcW w:w="1667" w:type="pct"/>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r w:rsidRPr="007D2C5A">
              <w:rPr>
                <w:color w:val="010000"/>
                <w:szCs w:val="26"/>
              </w:rPr>
              <w:t>Ahmet AKYALÇIN</w:t>
            </w:r>
          </w:p>
        </w:tc>
        <w:tc>
          <w:tcPr>
            <w:tcW w:w="1667" w:type="pct"/>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r w:rsidRPr="007D2C5A">
              <w:rPr>
                <w:color w:val="010000"/>
                <w:szCs w:val="26"/>
              </w:rPr>
              <w:t>Mehmet ERTEN</w:t>
            </w:r>
          </w:p>
        </w:tc>
      </w:tr>
    </w:tbl>
    <w:p w:rsidR="007D2C5A" w:rsidRPr="007D2C5A" w:rsidRDefault="007D2C5A" w:rsidP="007D2C5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7D2C5A" w:rsidRPr="007D2C5A" w:rsidTr="007D2C5A">
        <w:trPr>
          <w:jc w:val="center"/>
        </w:trPr>
        <w:tc>
          <w:tcPr>
            <w:tcW w:w="1666" w:type="pct"/>
            <w:tcBorders>
              <w:top w:val="nil"/>
              <w:left w:val="nil"/>
              <w:bottom w:val="nil"/>
              <w:right w:val="nil"/>
            </w:tcBorders>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r w:rsidRPr="007D2C5A">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r w:rsidRPr="007D2C5A">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r w:rsidRPr="007D2C5A">
              <w:rPr>
                <w:color w:val="010000"/>
                <w:szCs w:val="26"/>
              </w:rPr>
              <w:t>Şevket APALAK</w:t>
            </w:r>
          </w:p>
        </w:tc>
      </w:tr>
    </w:tbl>
    <w:p w:rsidR="007D2C5A" w:rsidRPr="007D2C5A" w:rsidRDefault="007D2C5A" w:rsidP="007D2C5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7D2C5A" w:rsidRPr="007D2C5A" w:rsidTr="007D2C5A">
        <w:trPr>
          <w:jc w:val="center"/>
        </w:trPr>
        <w:tc>
          <w:tcPr>
            <w:tcW w:w="2500" w:type="pct"/>
            <w:tcBorders>
              <w:top w:val="nil"/>
              <w:left w:val="nil"/>
              <w:bottom w:val="nil"/>
              <w:right w:val="nil"/>
            </w:tcBorders>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proofErr w:type="spellStart"/>
            <w:r w:rsidRPr="007D2C5A">
              <w:rPr>
                <w:color w:val="010000"/>
                <w:szCs w:val="26"/>
              </w:rPr>
              <w:t>Serruh</w:t>
            </w:r>
            <w:proofErr w:type="spellEnd"/>
            <w:r w:rsidRPr="007D2C5A">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7D2C5A" w:rsidRPr="007D2C5A" w:rsidRDefault="007D2C5A" w:rsidP="007D2C5A">
            <w:pPr>
              <w:spacing w:after="120"/>
              <w:jc w:val="center"/>
              <w:rPr>
                <w:color w:val="010000"/>
              </w:rPr>
            </w:pPr>
            <w:r w:rsidRPr="007D2C5A">
              <w:rPr>
                <w:color w:val="010000"/>
                <w:szCs w:val="26"/>
              </w:rPr>
              <w:t>Üye</w:t>
            </w:r>
          </w:p>
          <w:p w:rsidR="007D2C5A" w:rsidRPr="007D2C5A" w:rsidRDefault="007D2C5A" w:rsidP="007D2C5A">
            <w:pPr>
              <w:overflowPunct w:val="0"/>
              <w:autoSpaceDE w:val="0"/>
              <w:autoSpaceDN w:val="0"/>
              <w:spacing w:after="120"/>
              <w:jc w:val="center"/>
              <w:rPr>
                <w:color w:val="010000"/>
              </w:rPr>
            </w:pPr>
            <w:r w:rsidRPr="007D2C5A">
              <w:rPr>
                <w:color w:val="010000"/>
                <w:szCs w:val="26"/>
              </w:rPr>
              <w:t>Zehra Ayla PERKTAŞ</w:t>
            </w:r>
          </w:p>
        </w:tc>
      </w:tr>
    </w:tbl>
    <w:p w:rsidR="007D2C5A" w:rsidRPr="007D2C5A" w:rsidRDefault="007D2C5A" w:rsidP="007D2C5A">
      <w:pPr>
        <w:spacing w:after="200"/>
        <w:ind w:left="283" w:right="283" w:firstLine="709"/>
        <w:jc w:val="both"/>
        <w:rPr>
          <w:rFonts w:eastAsia="Times New Roman"/>
          <w:color w:val="010000"/>
        </w:rPr>
      </w:pPr>
    </w:p>
    <w:sectPr w:rsidR="007D2C5A" w:rsidRPr="007D2C5A" w:rsidSect="007D2C5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22B" w:rsidRDefault="0065522B" w:rsidP="007D2C5A">
      <w:r>
        <w:separator/>
      </w:r>
    </w:p>
  </w:endnote>
  <w:endnote w:type="continuationSeparator" w:id="0">
    <w:p w:rsidR="0065522B" w:rsidRDefault="0065522B" w:rsidP="007D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5A" w:rsidRDefault="007D2C5A"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D2C5A" w:rsidRDefault="007D2C5A" w:rsidP="007D2C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5A" w:rsidRPr="007D2C5A" w:rsidRDefault="007D2C5A" w:rsidP="005625B0">
    <w:pPr>
      <w:pStyle w:val="AltBilgi"/>
      <w:framePr w:wrap="around" w:vAnchor="text" w:hAnchor="margin" w:xAlign="right" w:y="1"/>
      <w:rPr>
        <w:rStyle w:val="SayfaNumaras"/>
      </w:rPr>
    </w:pPr>
    <w:r w:rsidRPr="007D2C5A">
      <w:rPr>
        <w:rStyle w:val="SayfaNumaras"/>
      </w:rPr>
      <w:fldChar w:fldCharType="begin"/>
    </w:r>
    <w:r w:rsidRPr="007D2C5A">
      <w:rPr>
        <w:rStyle w:val="SayfaNumaras"/>
      </w:rPr>
      <w:instrText xml:space="preserve"> PAGE </w:instrText>
    </w:r>
    <w:r w:rsidRPr="007D2C5A">
      <w:rPr>
        <w:rStyle w:val="SayfaNumaras"/>
      </w:rPr>
      <w:fldChar w:fldCharType="separate"/>
    </w:r>
    <w:r w:rsidRPr="007D2C5A">
      <w:rPr>
        <w:rStyle w:val="SayfaNumaras"/>
        <w:noProof/>
      </w:rPr>
      <w:t>1</w:t>
    </w:r>
    <w:r w:rsidRPr="007D2C5A">
      <w:rPr>
        <w:rStyle w:val="SayfaNumaras"/>
      </w:rPr>
      <w:fldChar w:fldCharType="end"/>
    </w:r>
  </w:p>
  <w:p w:rsidR="007D2C5A" w:rsidRDefault="007D2C5A" w:rsidP="007D2C5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22B" w:rsidRDefault="0065522B" w:rsidP="007D2C5A">
      <w:r>
        <w:separator/>
      </w:r>
    </w:p>
  </w:footnote>
  <w:footnote w:type="continuationSeparator" w:id="0">
    <w:p w:rsidR="0065522B" w:rsidRDefault="0065522B" w:rsidP="007D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5A" w:rsidRPr="007D2C5A" w:rsidRDefault="007D2C5A" w:rsidP="007D2C5A">
    <w:pPr>
      <w:pStyle w:val="stBilgi"/>
      <w:rPr>
        <w:b/>
      </w:rPr>
    </w:pPr>
    <w:r w:rsidRPr="007D2C5A">
      <w:rPr>
        <w:b/>
      </w:rPr>
      <w:t>Esas Sayısı:2007/5 (Siyasî Parti Malî Denetimi)</w:t>
    </w:r>
  </w:p>
  <w:p w:rsidR="007D2C5A" w:rsidRDefault="007D2C5A" w:rsidP="007D2C5A">
    <w:pPr>
      <w:pStyle w:val="stBilgi"/>
      <w:rPr>
        <w:b/>
      </w:rPr>
    </w:pPr>
    <w:r>
      <w:rPr>
        <w:b/>
      </w:rPr>
      <w:t>Karar Sayısı:2008/42</w:t>
    </w:r>
  </w:p>
  <w:p w:rsidR="007D2C5A" w:rsidRPr="007D2C5A" w:rsidRDefault="007D2C5A" w:rsidP="007D2C5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5A"/>
    <w:rsid w:val="00041752"/>
    <w:rsid w:val="00065B42"/>
    <w:rsid w:val="000E45EB"/>
    <w:rsid w:val="000F1EDB"/>
    <w:rsid w:val="00124B66"/>
    <w:rsid w:val="00286DD9"/>
    <w:rsid w:val="00347E8D"/>
    <w:rsid w:val="00503F1E"/>
    <w:rsid w:val="0065522B"/>
    <w:rsid w:val="007D2C5A"/>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F5DA2-19FC-47FA-9529-FDA7422F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C5A"/>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7D2C5A"/>
    <w:pPr>
      <w:tabs>
        <w:tab w:val="center" w:pos="4536"/>
        <w:tab w:val="right" w:pos="9072"/>
      </w:tabs>
    </w:pPr>
  </w:style>
  <w:style w:type="character" w:customStyle="1" w:styleId="stBilgiChar">
    <w:name w:val="Üst Bilgi Char"/>
    <w:basedOn w:val="VarsaylanParagrafYazTipi"/>
    <w:link w:val="stBilgi"/>
    <w:uiPriority w:val="99"/>
    <w:rsid w:val="007D2C5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D2C5A"/>
    <w:pPr>
      <w:tabs>
        <w:tab w:val="center" w:pos="4536"/>
        <w:tab w:val="right" w:pos="9072"/>
      </w:tabs>
    </w:pPr>
  </w:style>
  <w:style w:type="character" w:customStyle="1" w:styleId="AltBilgiChar">
    <w:name w:val="Alt Bilgi Char"/>
    <w:basedOn w:val="VarsaylanParagrafYazTipi"/>
    <w:link w:val="AltBilgi"/>
    <w:uiPriority w:val="99"/>
    <w:rsid w:val="007D2C5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D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2020-06-15T08:19:00Z</dcterms:created>
  <dcterms:modified xsi:type="dcterms:W3CDTF">2020-06-15T08:19:00Z</dcterms:modified>
</cp:coreProperties>
</file>