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B2590" w:rsidRDefault="006B2590" w:rsidP="006B2590">
      <w:pPr>
        <w:spacing w:after="200"/>
        <w:ind w:left="283" w:right="283"/>
        <w:jc w:val="center"/>
        <w:rPr>
          <w:b/>
          <w:bCs/>
          <w:caps/>
          <w:color w:val="010000"/>
          <w:szCs w:val="26"/>
        </w:rPr>
      </w:pPr>
      <w:r w:rsidRPr="006B2590">
        <w:rPr>
          <w:b/>
          <w:bCs/>
          <w:caps/>
          <w:color w:val="010000"/>
          <w:szCs w:val="26"/>
        </w:rPr>
        <w:t>ANAYASA MAHKEMESİ KARARI</w:t>
      </w:r>
    </w:p>
    <w:p w:rsidR="006B2590" w:rsidRPr="006B2590" w:rsidRDefault="006B2590" w:rsidP="006B2590">
      <w:pPr>
        <w:spacing w:after="200"/>
        <w:ind w:left="283" w:right="283" w:firstLine="709"/>
        <w:jc w:val="center"/>
        <w:rPr>
          <w:b/>
          <w:caps/>
          <w:color w:val="010000"/>
        </w:rPr>
      </w:pPr>
    </w:p>
    <w:p w:rsidR="006B2590" w:rsidRDefault="006B2590" w:rsidP="006B2590">
      <w:pPr>
        <w:rPr>
          <w:b/>
          <w:bCs/>
          <w:color w:val="010000"/>
          <w:szCs w:val="26"/>
        </w:rPr>
      </w:pPr>
      <w:r>
        <w:rPr>
          <w:b/>
          <w:bCs/>
          <w:color w:val="010000"/>
          <w:szCs w:val="26"/>
        </w:rPr>
        <w:t>Esas Sayısı:2007/17 (Siyasî Parti Malî Denetimi)</w:t>
      </w:r>
    </w:p>
    <w:p w:rsidR="006B2590" w:rsidRDefault="006B2590" w:rsidP="006B2590">
      <w:pPr>
        <w:rPr>
          <w:b/>
          <w:color w:val="010000"/>
        </w:rPr>
      </w:pPr>
      <w:r>
        <w:rPr>
          <w:b/>
          <w:color w:val="010000"/>
        </w:rPr>
        <w:t>Karar Sayısı:2008/14</w:t>
      </w:r>
    </w:p>
    <w:p w:rsidR="006B2590" w:rsidRDefault="006B2590" w:rsidP="006B2590">
      <w:pPr>
        <w:rPr>
          <w:b/>
          <w:color w:val="010000"/>
        </w:rPr>
      </w:pPr>
      <w:r>
        <w:rPr>
          <w:b/>
          <w:color w:val="010000"/>
        </w:rPr>
        <w:t>Karar Günü:9.1.2008</w:t>
      </w:r>
    </w:p>
    <w:p w:rsidR="006B2590" w:rsidRDefault="006B2590" w:rsidP="006B2590">
      <w:pPr>
        <w:rPr>
          <w:b/>
          <w:color w:val="010000"/>
        </w:rPr>
      </w:pPr>
      <w:r>
        <w:rPr>
          <w:b/>
          <w:color w:val="010000"/>
        </w:rPr>
        <w:t>R.G. Tarih-Sayı:25.01.2008-26767</w:t>
      </w:r>
    </w:p>
    <w:p w:rsidR="006B2590" w:rsidRPr="006B2590" w:rsidRDefault="006B2590" w:rsidP="006B2590">
      <w:pPr>
        <w:rPr>
          <w:b/>
          <w:color w:val="010000"/>
        </w:rPr>
      </w:pPr>
    </w:p>
    <w:p w:rsidR="006B2590" w:rsidRPr="006B2590" w:rsidRDefault="006B2590" w:rsidP="006B2590">
      <w:pPr>
        <w:spacing w:after="200"/>
        <w:ind w:left="283" w:right="283" w:firstLine="709"/>
        <w:jc w:val="both"/>
        <w:rPr>
          <w:color w:val="010000"/>
        </w:rPr>
      </w:pPr>
      <w:r w:rsidRPr="006B2590">
        <w:rPr>
          <w:b/>
          <w:bCs/>
          <w:color w:val="010000"/>
          <w:szCs w:val="26"/>
        </w:rPr>
        <w:t>I- MALİ DENETİMİN KONUSU</w:t>
      </w:r>
    </w:p>
    <w:p w:rsidR="006B2590" w:rsidRPr="006B2590" w:rsidRDefault="006B2590" w:rsidP="006B2590">
      <w:pPr>
        <w:spacing w:after="200"/>
        <w:ind w:left="283" w:right="283" w:firstLine="709"/>
        <w:jc w:val="both"/>
        <w:rPr>
          <w:color w:val="010000"/>
        </w:rPr>
      </w:pPr>
      <w:r w:rsidRPr="006B2590">
        <w:rPr>
          <w:color w:val="010000"/>
          <w:szCs w:val="26"/>
        </w:rPr>
        <w:t xml:space="preserve">Hak ve Özgürlükler Partisi'nin 2006 yılı </w:t>
      </w:r>
      <w:proofErr w:type="spellStart"/>
      <w:r w:rsidRPr="006B2590">
        <w:rPr>
          <w:color w:val="010000"/>
          <w:szCs w:val="26"/>
        </w:rPr>
        <w:t>kesinhesabının</w:t>
      </w:r>
      <w:proofErr w:type="spellEnd"/>
      <w:r w:rsidRPr="006B2590">
        <w:rPr>
          <w:color w:val="010000"/>
          <w:szCs w:val="26"/>
        </w:rPr>
        <w:t xml:space="preserve"> incelenmesidir.</w:t>
      </w:r>
    </w:p>
    <w:p w:rsidR="006B2590" w:rsidRPr="006B2590" w:rsidRDefault="006B2590" w:rsidP="006B2590">
      <w:pPr>
        <w:spacing w:after="200"/>
        <w:ind w:left="283" w:right="283" w:firstLine="709"/>
        <w:jc w:val="both"/>
        <w:rPr>
          <w:color w:val="010000"/>
        </w:rPr>
      </w:pPr>
      <w:r w:rsidRPr="006B2590">
        <w:rPr>
          <w:b/>
          <w:bCs/>
          <w:color w:val="010000"/>
          <w:szCs w:val="26"/>
        </w:rPr>
        <w:t>II- İLK İNCELEME</w:t>
      </w:r>
    </w:p>
    <w:p w:rsidR="006B2590" w:rsidRPr="006B2590" w:rsidRDefault="006B2590" w:rsidP="006B2590">
      <w:pPr>
        <w:spacing w:after="200"/>
        <w:ind w:left="283" w:right="283" w:firstLine="709"/>
        <w:jc w:val="both"/>
        <w:rPr>
          <w:color w:val="010000"/>
        </w:rPr>
      </w:pPr>
      <w:r w:rsidRPr="006B2590">
        <w:rPr>
          <w:color w:val="010000"/>
          <w:szCs w:val="26"/>
        </w:rPr>
        <w:t xml:space="preserve">Hak ve Özgürlükler Partisi'nin 2006 yılı </w:t>
      </w:r>
      <w:proofErr w:type="spellStart"/>
      <w:r w:rsidRPr="006B2590">
        <w:rPr>
          <w:color w:val="010000"/>
          <w:szCs w:val="26"/>
        </w:rPr>
        <w:t>kesinhesabının</w:t>
      </w:r>
      <w:proofErr w:type="spellEnd"/>
      <w:r w:rsidRPr="006B2590">
        <w:rPr>
          <w:color w:val="010000"/>
          <w:szCs w:val="26"/>
        </w:rPr>
        <w:t xml:space="preserve"> incelenmesi sonucunda; 'Dosyada eksiklik bulunmadığından işin esasının incelenmesine oybirliğiyle' karar verilmiştir.</w:t>
      </w:r>
    </w:p>
    <w:p w:rsidR="006B2590" w:rsidRPr="006B2590" w:rsidRDefault="006B2590" w:rsidP="006B2590">
      <w:pPr>
        <w:spacing w:after="200"/>
        <w:ind w:left="283" w:right="283" w:firstLine="709"/>
        <w:jc w:val="both"/>
        <w:rPr>
          <w:color w:val="010000"/>
        </w:rPr>
      </w:pPr>
      <w:r w:rsidRPr="006B2590">
        <w:rPr>
          <w:b/>
          <w:bCs/>
          <w:color w:val="010000"/>
          <w:szCs w:val="26"/>
        </w:rPr>
        <w:t>III- ESASIN İNCELENMESİ</w:t>
      </w:r>
    </w:p>
    <w:p w:rsidR="006B2590" w:rsidRPr="006B2590" w:rsidRDefault="006B2590" w:rsidP="006B2590">
      <w:pPr>
        <w:spacing w:after="200"/>
        <w:ind w:left="283" w:right="283" w:firstLine="709"/>
        <w:jc w:val="both"/>
        <w:rPr>
          <w:color w:val="010000"/>
        </w:rPr>
      </w:pPr>
      <w:r w:rsidRPr="006B2590">
        <w:rPr>
          <w:color w:val="010000"/>
          <w:szCs w:val="26"/>
        </w:rPr>
        <w:t xml:space="preserve">Parti'nin Anayasa Mahkemesi'ne verdiği 2006 yılı </w:t>
      </w:r>
      <w:proofErr w:type="spellStart"/>
      <w:r w:rsidRPr="006B2590">
        <w:rPr>
          <w:color w:val="010000"/>
          <w:szCs w:val="26"/>
        </w:rPr>
        <w:t>kesinhesap</w:t>
      </w:r>
      <w:proofErr w:type="spellEnd"/>
      <w:r w:rsidRPr="006B2590">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Siyasi Partiler Kanunu'nun ilgili kuralları, bunların gerekçeleri ve diğer yasama belgeleri okunup incelendikten sonra gereği görüşülüp düşünüldü:</w:t>
      </w:r>
    </w:p>
    <w:p w:rsidR="006B2590" w:rsidRPr="006B2590" w:rsidRDefault="006B2590" w:rsidP="006B2590">
      <w:pPr>
        <w:spacing w:after="200"/>
        <w:ind w:left="283" w:right="283" w:firstLine="709"/>
        <w:jc w:val="both"/>
        <w:rPr>
          <w:color w:val="010000"/>
        </w:rPr>
      </w:pPr>
      <w:r w:rsidRPr="006B2590">
        <w:rPr>
          <w:color w:val="010000"/>
          <w:szCs w:val="26"/>
        </w:rPr>
        <w:t xml:space="preserve">Denetimin maddi öğelerini oluşturan defter ve belgelerde Hak ve Özgürlükler Partisi'nin Genel Merkezi ile il örgütlerinin 2006 yılı gelirlerinin 42.739,06 YTL., giderlerinin 52.779,68 YTL., 2007 yılına devreden borcunun 12.649,45 YTL., ödenecek verginin 679,90 YTL., devreden nakit mevcudunun 3.288,73 YTL. </w:t>
      </w:r>
      <w:proofErr w:type="gramStart"/>
      <w:r w:rsidRPr="006B2590">
        <w:rPr>
          <w:color w:val="010000"/>
          <w:szCs w:val="26"/>
        </w:rPr>
        <w:t>olduğu</w:t>
      </w:r>
      <w:proofErr w:type="gramEnd"/>
      <w:r w:rsidRPr="006B2590">
        <w:rPr>
          <w:color w:val="010000"/>
          <w:szCs w:val="26"/>
        </w:rPr>
        <w:t>, gelir ve borç devir rakamlarının toplamı ile gider ve nakit devir rakamlarının toplamının birbirine denk olduğu görülmüştür.</w:t>
      </w:r>
    </w:p>
    <w:p w:rsidR="006B2590" w:rsidRPr="006B2590" w:rsidRDefault="006B2590" w:rsidP="006B2590">
      <w:pPr>
        <w:spacing w:after="200"/>
        <w:ind w:left="283" w:right="283" w:firstLine="709"/>
        <w:jc w:val="both"/>
        <w:rPr>
          <w:color w:val="010000"/>
        </w:rPr>
      </w:pPr>
      <w:r w:rsidRPr="006B2590">
        <w:rPr>
          <w:b/>
          <w:bCs/>
          <w:color w:val="010000"/>
          <w:szCs w:val="26"/>
        </w:rPr>
        <w:t>A-</w:t>
      </w:r>
      <w:r w:rsidRPr="006B2590">
        <w:rPr>
          <w:color w:val="010000"/>
          <w:szCs w:val="26"/>
        </w:rPr>
        <w:t xml:space="preserve"> </w:t>
      </w:r>
      <w:r w:rsidRPr="006B2590">
        <w:rPr>
          <w:b/>
          <w:bCs/>
          <w:color w:val="010000"/>
          <w:szCs w:val="26"/>
        </w:rPr>
        <w:t>Gelirlerin İncelenmesi</w:t>
      </w:r>
    </w:p>
    <w:p w:rsidR="006B2590" w:rsidRPr="006B2590" w:rsidRDefault="006B2590" w:rsidP="006B2590">
      <w:pPr>
        <w:spacing w:after="200"/>
        <w:ind w:left="283" w:right="283" w:firstLine="709"/>
        <w:jc w:val="both"/>
        <w:rPr>
          <w:color w:val="010000"/>
        </w:rPr>
      </w:pPr>
      <w:r w:rsidRPr="006B2590">
        <w:rPr>
          <w:b/>
          <w:bCs/>
          <w:color w:val="010000"/>
          <w:szCs w:val="26"/>
        </w:rPr>
        <w:t>1- Genel Merkez Gelirleri</w:t>
      </w:r>
    </w:p>
    <w:p w:rsidR="006B2590" w:rsidRPr="006B2590" w:rsidRDefault="006B2590" w:rsidP="006B2590">
      <w:pPr>
        <w:spacing w:after="200"/>
        <w:ind w:left="283" w:right="283" w:firstLine="709"/>
        <w:jc w:val="both"/>
        <w:rPr>
          <w:color w:val="010000"/>
        </w:rPr>
      </w:pPr>
      <w:r w:rsidRPr="006B2590">
        <w:rPr>
          <w:color w:val="010000"/>
          <w:szCs w:val="26"/>
        </w:rPr>
        <w:t xml:space="preserve">Parti Genel Merkezi gelirleri 10.134,21 YTL. </w:t>
      </w:r>
      <w:proofErr w:type="gramStart"/>
      <w:r w:rsidRPr="006B2590">
        <w:rPr>
          <w:color w:val="010000"/>
          <w:szCs w:val="26"/>
        </w:rPr>
        <w:t>olarak</w:t>
      </w:r>
      <w:proofErr w:type="gramEnd"/>
      <w:r w:rsidRPr="006B2590">
        <w:rPr>
          <w:color w:val="010000"/>
          <w:szCs w:val="26"/>
        </w:rPr>
        <w:t xml:space="preserve"> gösterilmiştir.</w:t>
      </w:r>
    </w:p>
    <w:p w:rsidR="006B2590" w:rsidRPr="006B2590" w:rsidRDefault="006B2590" w:rsidP="006B2590">
      <w:pPr>
        <w:spacing w:after="200"/>
        <w:ind w:left="283" w:right="283" w:firstLine="709"/>
        <w:jc w:val="both"/>
        <w:rPr>
          <w:color w:val="010000"/>
        </w:rPr>
      </w:pPr>
      <w:r w:rsidRPr="006B2590">
        <w:rPr>
          <w:color w:val="010000"/>
          <w:szCs w:val="26"/>
        </w:rPr>
        <w:t>Bunun 10.000,00 YTL.si bağış gelirleri ve 134,21 YTL.si ise 2005 yılından devreden nakit mevcudundan oluşmaktadır.</w:t>
      </w:r>
    </w:p>
    <w:p w:rsidR="006B2590" w:rsidRPr="006B2590" w:rsidRDefault="006B2590" w:rsidP="006B2590">
      <w:pPr>
        <w:spacing w:after="200"/>
        <w:ind w:left="283" w:right="283" w:firstLine="709"/>
        <w:jc w:val="both"/>
        <w:rPr>
          <w:color w:val="010000"/>
        </w:rPr>
      </w:pPr>
      <w:r w:rsidRPr="006B2590">
        <w:rPr>
          <w:color w:val="010000"/>
          <w:szCs w:val="26"/>
        </w:rPr>
        <w:t>Genel Merkezin defter kayıtları ve gelir belgeleri üzerinde yapılan incelemede, gelirlerinin 2820 sayılı Yasa'ya uygun olarak sağlandığı sonucuna varılmıştır.</w:t>
      </w:r>
    </w:p>
    <w:p w:rsidR="006B2590" w:rsidRPr="006B2590" w:rsidRDefault="006B2590" w:rsidP="006B2590">
      <w:pPr>
        <w:spacing w:after="200"/>
        <w:ind w:left="283" w:right="283" w:firstLine="709"/>
        <w:jc w:val="both"/>
        <w:rPr>
          <w:color w:val="010000"/>
        </w:rPr>
      </w:pPr>
      <w:r w:rsidRPr="006B2590">
        <w:rPr>
          <w:b/>
          <w:bCs/>
          <w:color w:val="010000"/>
          <w:szCs w:val="26"/>
        </w:rPr>
        <w:t>2- İl Örgütleri Gelirleri</w:t>
      </w:r>
    </w:p>
    <w:p w:rsidR="006B2590" w:rsidRPr="006B2590" w:rsidRDefault="006B2590" w:rsidP="006B2590">
      <w:pPr>
        <w:spacing w:after="200"/>
        <w:ind w:left="283" w:right="283" w:firstLine="709"/>
        <w:jc w:val="both"/>
        <w:rPr>
          <w:color w:val="010000"/>
        </w:rPr>
      </w:pPr>
      <w:r w:rsidRPr="006B2590">
        <w:rPr>
          <w:color w:val="010000"/>
          <w:szCs w:val="26"/>
        </w:rPr>
        <w:t xml:space="preserve">Parti'nin il örgütleri gelirleri 32.604,85 YTL. </w:t>
      </w:r>
      <w:proofErr w:type="gramStart"/>
      <w:r w:rsidRPr="006B2590">
        <w:rPr>
          <w:color w:val="010000"/>
          <w:szCs w:val="26"/>
        </w:rPr>
        <w:t>olarak</w:t>
      </w:r>
      <w:proofErr w:type="gramEnd"/>
      <w:r w:rsidRPr="006B2590">
        <w:rPr>
          <w:color w:val="010000"/>
          <w:szCs w:val="26"/>
        </w:rPr>
        <w:t xml:space="preserve"> gösterilmiş olup, tamamı bağış ve aidat gelirlerinden oluşmaktadır.</w:t>
      </w:r>
    </w:p>
    <w:p w:rsidR="006B2590" w:rsidRPr="006B2590" w:rsidRDefault="006B2590" w:rsidP="006B2590">
      <w:pPr>
        <w:spacing w:after="200"/>
        <w:ind w:left="283" w:right="283" w:firstLine="709"/>
        <w:jc w:val="both"/>
        <w:rPr>
          <w:color w:val="010000"/>
        </w:rPr>
      </w:pPr>
      <w:r w:rsidRPr="006B2590">
        <w:rPr>
          <w:color w:val="010000"/>
          <w:szCs w:val="26"/>
        </w:rPr>
        <w:t xml:space="preserve">İl örgütlerinin </w:t>
      </w:r>
      <w:proofErr w:type="spellStart"/>
      <w:r w:rsidRPr="006B2590">
        <w:rPr>
          <w:color w:val="010000"/>
          <w:szCs w:val="26"/>
        </w:rPr>
        <w:t>kesinhesap</w:t>
      </w:r>
      <w:proofErr w:type="spellEnd"/>
      <w:r w:rsidRPr="006B2590">
        <w:rPr>
          <w:color w:val="010000"/>
          <w:szCs w:val="26"/>
        </w:rPr>
        <w:t xml:space="preserve"> çizelgelerinin gelir bölümünde yapılan incelemede, gelirlerin 2820 sayılı Yasa'ya uygun olduğu sonucuna varılmıştır.</w:t>
      </w:r>
    </w:p>
    <w:p w:rsidR="006B2590" w:rsidRPr="006B2590" w:rsidRDefault="006B2590" w:rsidP="006B2590">
      <w:pPr>
        <w:spacing w:after="200"/>
        <w:ind w:left="283" w:right="283" w:firstLine="709"/>
        <w:jc w:val="both"/>
        <w:rPr>
          <w:color w:val="010000"/>
        </w:rPr>
      </w:pPr>
      <w:r w:rsidRPr="006B2590">
        <w:rPr>
          <w:b/>
          <w:bCs/>
          <w:color w:val="010000"/>
          <w:szCs w:val="26"/>
        </w:rPr>
        <w:t>B- Giderlerin İncelenmesi</w:t>
      </w:r>
    </w:p>
    <w:p w:rsidR="006B2590" w:rsidRPr="006B2590" w:rsidRDefault="006B2590" w:rsidP="006B2590">
      <w:pPr>
        <w:spacing w:after="200"/>
        <w:ind w:left="283" w:right="283" w:firstLine="709"/>
        <w:jc w:val="both"/>
        <w:rPr>
          <w:color w:val="010000"/>
        </w:rPr>
      </w:pPr>
      <w:r w:rsidRPr="006B2590">
        <w:rPr>
          <w:b/>
          <w:bCs/>
          <w:color w:val="010000"/>
          <w:szCs w:val="26"/>
        </w:rPr>
        <w:t>1- Genel Merkez Giderleri</w:t>
      </w:r>
    </w:p>
    <w:p w:rsidR="006B2590" w:rsidRPr="006B2590" w:rsidRDefault="006B2590" w:rsidP="006B2590">
      <w:pPr>
        <w:spacing w:after="200"/>
        <w:ind w:left="283" w:right="283" w:firstLine="709"/>
        <w:jc w:val="both"/>
        <w:rPr>
          <w:color w:val="010000"/>
        </w:rPr>
      </w:pPr>
      <w:r w:rsidRPr="006B2590">
        <w:rPr>
          <w:color w:val="010000"/>
          <w:szCs w:val="26"/>
        </w:rPr>
        <w:lastRenderedPageBreak/>
        <w:t xml:space="preserve">Parti Genel Merkezi giderleri 7.525,38 YTL. </w:t>
      </w:r>
      <w:proofErr w:type="gramStart"/>
      <w:r w:rsidRPr="006B2590">
        <w:rPr>
          <w:color w:val="010000"/>
          <w:szCs w:val="26"/>
        </w:rPr>
        <w:t>olarak</w:t>
      </w:r>
      <w:proofErr w:type="gramEnd"/>
      <w:r w:rsidRPr="006B2590">
        <w:rPr>
          <w:color w:val="010000"/>
          <w:szCs w:val="26"/>
        </w:rPr>
        <w:t xml:space="preserve"> gösterilmiştir.</w:t>
      </w:r>
    </w:p>
    <w:p w:rsidR="006B2590" w:rsidRPr="006B2590" w:rsidRDefault="006B2590" w:rsidP="006B2590">
      <w:pPr>
        <w:spacing w:after="200"/>
        <w:ind w:left="283" w:right="283" w:firstLine="709"/>
        <w:jc w:val="both"/>
        <w:rPr>
          <w:color w:val="010000"/>
        </w:rPr>
      </w:pPr>
      <w:r w:rsidRPr="006B2590">
        <w:rPr>
          <w:color w:val="010000"/>
          <w:szCs w:val="26"/>
        </w:rPr>
        <w:t xml:space="preserve">Bunun 6.845,48 YTL. </w:t>
      </w:r>
      <w:proofErr w:type="gramStart"/>
      <w:r w:rsidRPr="006B2590">
        <w:rPr>
          <w:color w:val="010000"/>
          <w:szCs w:val="26"/>
        </w:rPr>
        <w:t>si</w:t>
      </w:r>
      <w:proofErr w:type="gramEnd"/>
      <w:r w:rsidRPr="006B2590">
        <w:rPr>
          <w:color w:val="010000"/>
          <w:szCs w:val="26"/>
        </w:rPr>
        <w:t xml:space="preserve"> genel giderler, 198,00 YTL. </w:t>
      </w:r>
      <w:proofErr w:type="gramStart"/>
      <w:r w:rsidRPr="006B2590">
        <w:rPr>
          <w:color w:val="010000"/>
          <w:szCs w:val="26"/>
        </w:rPr>
        <w:t>si</w:t>
      </w:r>
      <w:proofErr w:type="gramEnd"/>
      <w:r w:rsidRPr="006B2590">
        <w:rPr>
          <w:color w:val="010000"/>
          <w:szCs w:val="26"/>
        </w:rPr>
        <w:t xml:space="preserve"> önceki yıla ait vergi ödemesi ve 481,90 YTL. </w:t>
      </w:r>
      <w:proofErr w:type="gramStart"/>
      <w:r w:rsidRPr="006B2590">
        <w:rPr>
          <w:color w:val="010000"/>
          <w:szCs w:val="26"/>
        </w:rPr>
        <w:t>si</w:t>
      </w:r>
      <w:proofErr w:type="gramEnd"/>
      <w:r w:rsidRPr="006B2590">
        <w:rPr>
          <w:color w:val="010000"/>
          <w:szCs w:val="26"/>
        </w:rPr>
        <w:t xml:space="preserve"> ise 2006 yılına ait vergi ödemesinden oluşmaktadır.</w:t>
      </w:r>
    </w:p>
    <w:p w:rsidR="006B2590" w:rsidRPr="006B2590" w:rsidRDefault="006B2590" w:rsidP="006B2590">
      <w:pPr>
        <w:spacing w:after="200"/>
        <w:ind w:left="283" w:right="283" w:firstLine="709"/>
        <w:jc w:val="both"/>
        <w:rPr>
          <w:color w:val="010000"/>
        </w:rPr>
      </w:pPr>
      <w:r w:rsidRPr="006B2590">
        <w:rPr>
          <w:color w:val="010000"/>
          <w:szCs w:val="26"/>
        </w:rPr>
        <w:t xml:space="preserve">Parti Genel Merkezi'nin 2007 yılına devreden nakit mevcudu 3.288,73 YTL. </w:t>
      </w:r>
      <w:proofErr w:type="spellStart"/>
      <w:proofErr w:type="gramStart"/>
      <w:r w:rsidRPr="006B2590">
        <w:rPr>
          <w:color w:val="010000"/>
          <w:szCs w:val="26"/>
        </w:rPr>
        <w:t>dir</w:t>
      </w:r>
      <w:proofErr w:type="spellEnd"/>
      <w:proofErr w:type="gramEnd"/>
      <w:r w:rsidRPr="006B2590">
        <w:rPr>
          <w:color w:val="010000"/>
          <w:szCs w:val="26"/>
        </w:rPr>
        <w:t>.</w:t>
      </w:r>
    </w:p>
    <w:p w:rsidR="006B2590" w:rsidRPr="006B2590" w:rsidRDefault="006B2590" w:rsidP="006B2590">
      <w:pPr>
        <w:spacing w:after="200"/>
        <w:ind w:left="283" w:right="283" w:firstLine="709"/>
        <w:jc w:val="both"/>
        <w:rPr>
          <w:color w:val="010000"/>
        </w:rPr>
      </w:pPr>
      <w:r w:rsidRPr="006B2590">
        <w:rPr>
          <w:color w:val="010000"/>
          <w:szCs w:val="26"/>
        </w:rPr>
        <w:t xml:space="preserve">Parti Genel Merkezi'nin 2007 yılına devreden ödenecek vergi miktarı 679,90 YTL. </w:t>
      </w:r>
      <w:proofErr w:type="spellStart"/>
      <w:proofErr w:type="gramStart"/>
      <w:r w:rsidRPr="006B2590">
        <w:rPr>
          <w:color w:val="010000"/>
          <w:szCs w:val="26"/>
        </w:rPr>
        <w:t>dir</w:t>
      </w:r>
      <w:proofErr w:type="spellEnd"/>
      <w:proofErr w:type="gramEnd"/>
      <w:r w:rsidRPr="006B2590">
        <w:rPr>
          <w:color w:val="010000"/>
          <w:szCs w:val="26"/>
        </w:rPr>
        <w:t>.</w:t>
      </w:r>
    </w:p>
    <w:p w:rsidR="006B2590" w:rsidRPr="006B2590" w:rsidRDefault="006B2590" w:rsidP="006B2590">
      <w:pPr>
        <w:spacing w:after="200"/>
        <w:ind w:left="283" w:right="283" w:firstLine="709"/>
        <w:jc w:val="both"/>
        <w:rPr>
          <w:color w:val="010000"/>
        </w:rPr>
      </w:pPr>
      <w:r w:rsidRPr="006B2590">
        <w:rPr>
          <w:color w:val="010000"/>
          <w:szCs w:val="26"/>
        </w:rPr>
        <w:t>Genel Merkezin defter kayıtları ve gider belgeleri üzerinde yapılan incelemede, giderlerin 2820 sayılı Yasa'ya uygun olarak gerçekleştirildiği sonucuna varılmıştır.</w:t>
      </w:r>
    </w:p>
    <w:p w:rsidR="006B2590" w:rsidRPr="006B2590" w:rsidRDefault="006B2590" w:rsidP="006B2590">
      <w:pPr>
        <w:spacing w:after="200"/>
        <w:ind w:left="283" w:right="283" w:firstLine="709"/>
        <w:jc w:val="both"/>
        <w:rPr>
          <w:color w:val="010000"/>
        </w:rPr>
      </w:pPr>
      <w:r w:rsidRPr="006B2590">
        <w:rPr>
          <w:b/>
          <w:bCs/>
          <w:color w:val="010000"/>
          <w:szCs w:val="26"/>
        </w:rPr>
        <w:t>2- İl Örgütleri Giderleri</w:t>
      </w:r>
    </w:p>
    <w:p w:rsidR="006B2590" w:rsidRPr="006B2590" w:rsidRDefault="006B2590" w:rsidP="006B2590">
      <w:pPr>
        <w:spacing w:after="200"/>
        <w:ind w:left="283" w:right="283" w:firstLine="709"/>
        <w:jc w:val="both"/>
        <w:rPr>
          <w:color w:val="010000"/>
        </w:rPr>
      </w:pPr>
      <w:r w:rsidRPr="006B2590">
        <w:rPr>
          <w:color w:val="010000"/>
          <w:szCs w:val="26"/>
        </w:rPr>
        <w:t xml:space="preserve">Parti il örgütlerinin giderleri 45.254,30 YTL. </w:t>
      </w:r>
      <w:proofErr w:type="gramStart"/>
      <w:r w:rsidRPr="006B2590">
        <w:rPr>
          <w:color w:val="010000"/>
          <w:szCs w:val="26"/>
        </w:rPr>
        <w:t>olarak</w:t>
      </w:r>
      <w:proofErr w:type="gramEnd"/>
      <w:r w:rsidRPr="006B2590">
        <w:rPr>
          <w:color w:val="010000"/>
          <w:szCs w:val="26"/>
        </w:rPr>
        <w:t xml:space="preserve"> gösterilmiş olup, tamamı genel yönetim giderlerinden oluşmaktadır.</w:t>
      </w:r>
    </w:p>
    <w:p w:rsidR="006B2590" w:rsidRPr="006B2590" w:rsidRDefault="006B2590" w:rsidP="006B2590">
      <w:pPr>
        <w:spacing w:after="200"/>
        <w:ind w:left="283" w:right="283" w:firstLine="709"/>
        <w:jc w:val="both"/>
        <w:rPr>
          <w:color w:val="010000"/>
        </w:rPr>
      </w:pPr>
      <w:r w:rsidRPr="006B2590">
        <w:rPr>
          <w:color w:val="010000"/>
          <w:szCs w:val="26"/>
        </w:rPr>
        <w:t>Parti'nin il örgütlerinin 2006 yılı gelirleri ve gid</w:t>
      </w:r>
      <w:bookmarkStart w:id="0" w:name="_GoBack"/>
      <w:bookmarkEnd w:id="0"/>
      <w:r w:rsidRPr="006B2590">
        <w:rPr>
          <w:color w:val="010000"/>
          <w:szCs w:val="26"/>
        </w:rPr>
        <w:t xml:space="preserve">erleri arasındaki 12.649,45 YTL. </w:t>
      </w:r>
      <w:proofErr w:type="spellStart"/>
      <w:proofErr w:type="gramStart"/>
      <w:r w:rsidRPr="006B2590">
        <w:rPr>
          <w:color w:val="010000"/>
          <w:szCs w:val="26"/>
        </w:rPr>
        <w:t>lik</w:t>
      </w:r>
      <w:proofErr w:type="spellEnd"/>
      <w:proofErr w:type="gramEnd"/>
      <w:r w:rsidRPr="006B2590">
        <w:rPr>
          <w:color w:val="010000"/>
          <w:szCs w:val="26"/>
        </w:rPr>
        <w:t xml:space="preserve"> fark borç olarak 2007 yılına devretmiştir.</w:t>
      </w:r>
    </w:p>
    <w:p w:rsidR="006B2590" w:rsidRPr="006B2590" w:rsidRDefault="006B2590" w:rsidP="006B2590">
      <w:pPr>
        <w:spacing w:after="200"/>
        <w:ind w:left="283" w:right="283" w:firstLine="709"/>
        <w:jc w:val="both"/>
        <w:rPr>
          <w:color w:val="010000"/>
        </w:rPr>
      </w:pPr>
      <w:r w:rsidRPr="006B2590">
        <w:rPr>
          <w:color w:val="010000"/>
          <w:szCs w:val="26"/>
        </w:rPr>
        <w:t xml:space="preserve">İl örgütleri </w:t>
      </w:r>
      <w:proofErr w:type="spellStart"/>
      <w:r w:rsidRPr="006B2590">
        <w:rPr>
          <w:color w:val="010000"/>
          <w:szCs w:val="26"/>
        </w:rPr>
        <w:t>kesinhesap</w:t>
      </w:r>
      <w:proofErr w:type="spellEnd"/>
      <w:r w:rsidRPr="006B2590">
        <w:rPr>
          <w:color w:val="010000"/>
          <w:szCs w:val="26"/>
        </w:rPr>
        <w:t xml:space="preserve"> çizelgelerinin gider bölümleri üzerinde yapılan incelemede, giderlerin 2820 sayılı Yasa'ya uygun olduğu sonucuna varılmıştır.</w:t>
      </w:r>
    </w:p>
    <w:p w:rsidR="006B2590" w:rsidRPr="006B2590" w:rsidRDefault="006B2590" w:rsidP="006B2590">
      <w:pPr>
        <w:spacing w:after="200"/>
        <w:ind w:left="283" w:right="283" w:firstLine="709"/>
        <w:jc w:val="both"/>
        <w:rPr>
          <w:color w:val="010000"/>
        </w:rPr>
      </w:pPr>
      <w:r w:rsidRPr="006B2590">
        <w:rPr>
          <w:b/>
          <w:bCs/>
          <w:color w:val="010000"/>
          <w:szCs w:val="26"/>
        </w:rPr>
        <w:t>C- Parti Malları</w:t>
      </w:r>
    </w:p>
    <w:p w:rsidR="006B2590" w:rsidRPr="006B2590" w:rsidRDefault="006B2590" w:rsidP="006B2590">
      <w:pPr>
        <w:spacing w:after="200"/>
        <w:ind w:left="283" w:right="283" w:firstLine="709"/>
        <w:jc w:val="both"/>
        <w:rPr>
          <w:color w:val="010000"/>
        </w:rPr>
      </w:pPr>
      <w:r w:rsidRPr="006B2590">
        <w:rPr>
          <w:color w:val="010000"/>
          <w:szCs w:val="26"/>
        </w:rPr>
        <w:t xml:space="preserve">Hak ve Özgürlükler Partisi'nin 2006 yılı defter ve belgeleri üzerinde yapılan incelemede, Parti'nin 2006 yılında herhangi bir taşınmaz mal ve değeri yüz </w:t>
      </w:r>
      <w:proofErr w:type="spellStart"/>
      <w:r w:rsidRPr="006B2590">
        <w:rPr>
          <w:color w:val="010000"/>
          <w:szCs w:val="26"/>
        </w:rPr>
        <w:t>YTL.yi</w:t>
      </w:r>
      <w:proofErr w:type="spellEnd"/>
      <w:r w:rsidRPr="006B2590">
        <w:rPr>
          <w:color w:val="010000"/>
          <w:szCs w:val="26"/>
        </w:rPr>
        <w:t xml:space="preserve"> aşan taşınır mal ve menkul kıymet ediniminin olmadığı anlaşılmıştır.</w:t>
      </w:r>
    </w:p>
    <w:p w:rsidR="006B2590" w:rsidRPr="006B2590" w:rsidRDefault="006B2590" w:rsidP="006B2590">
      <w:pPr>
        <w:spacing w:after="200"/>
        <w:ind w:left="283" w:right="283" w:firstLine="709"/>
        <w:jc w:val="both"/>
        <w:rPr>
          <w:color w:val="010000"/>
        </w:rPr>
      </w:pPr>
      <w:r w:rsidRPr="006B2590">
        <w:rPr>
          <w:b/>
          <w:bCs/>
          <w:color w:val="010000"/>
          <w:szCs w:val="26"/>
        </w:rPr>
        <w:t>IV- SONUÇ</w:t>
      </w:r>
    </w:p>
    <w:p w:rsidR="006B2590" w:rsidRPr="006B2590" w:rsidRDefault="006B2590" w:rsidP="006B2590">
      <w:pPr>
        <w:spacing w:after="200"/>
        <w:ind w:left="283" w:right="283" w:firstLine="709"/>
        <w:jc w:val="both"/>
        <w:rPr>
          <w:color w:val="010000"/>
        </w:rPr>
      </w:pPr>
      <w:r w:rsidRPr="006B2590">
        <w:rPr>
          <w:color w:val="010000"/>
          <w:szCs w:val="26"/>
        </w:rPr>
        <w:t xml:space="preserve">Hak ve Özgürlükler Partisi'nin 2006 yılı </w:t>
      </w:r>
      <w:proofErr w:type="spellStart"/>
      <w:r w:rsidRPr="006B2590">
        <w:rPr>
          <w:color w:val="010000"/>
          <w:szCs w:val="26"/>
        </w:rPr>
        <w:t>kesinhesabının</w:t>
      </w:r>
      <w:proofErr w:type="spellEnd"/>
      <w:r w:rsidRPr="006B2590">
        <w:rPr>
          <w:color w:val="010000"/>
          <w:szCs w:val="26"/>
        </w:rPr>
        <w:t xml:space="preserve"> incelenmesi sonucunda;</w:t>
      </w:r>
    </w:p>
    <w:p w:rsidR="006B2590" w:rsidRPr="006B2590" w:rsidRDefault="006B2590" w:rsidP="006B2590">
      <w:pPr>
        <w:spacing w:after="200"/>
        <w:ind w:left="283" w:right="283" w:firstLine="709"/>
        <w:jc w:val="both"/>
        <w:rPr>
          <w:color w:val="010000"/>
        </w:rPr>
      </w:pPr>
      <w:r w:rsidRPr="006B2590">
        <w:rPr>
          <w:color w:val="010000"/>
          <w:szCs w:val="26"/>
        </w:rPr>
        <w:t xml:space="preserve">Parti'nin 2006 yılı </w:t>
      </w:r>
      <w:proofErr w:type="spellStart"/>
      <w:r w:rsidRPr="006B2590">
        <w:rPr>
          <w:color w:val="010000"/>
          <w:szCs w:val="26"/>
        </w:rPr>
        <w:t>kesinhesabında</w:t>
      </w:r>
      <w:proofErr w:type="spellEnd"/>
      <w:r w:rsidRPr="006B2590">
        <w:rPr>
          <w:color w:val="010000"/>
          <w:szCs w:val="26"/>
        </w:rPr>
        <w:t xml:space="preserve"> gösterilen 42.739,06 YTL geliri ve 52.779,68 YTL gideri ile 2007 yılına devreden 12.649,45 YTL borcu (gider farkı), 679,90 YTL ödenecek vergisi, 3.288,32 YTL kasa ve 0,41 YTL banka mevcudunun eldeki bilgi ve belgelere göre doğru, denk ve 2820 sayılı Siyasi Partiler Kanunu'na uygun olduğuna,</w:t>
      </w:r>
    </w:p>
    <w:p w:rsidR="006B2590" w:rsidRPr="006B2590" w:rsidRDefault="006B2590" w:rsidP="006B2590">
      <w:pPr>
        <w:spacing w:after="200"/>
        <w:ind w:left="283" w:right="283" w:firstLine="709"/>
        <w:jc w:val="both"/>
        <w:rPr>
          <w:color w:val="010000"/>
        </w:rPr>
      </w:pPr>
      <w:r w:rsidRPr="006B2590">
        <w:rPr>
          <w:color w:val="010000"/>
          <w:szCs w:val="26"/>
        </w:rPr>
        <w:t>9.1.2008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6B2590" w:rsidRPr="006B2590" w:rsidTr="006B2590">
        <w:trPr>
          <w:jc w:val="center"/>
        </w:trPr>
        <w:tc>
          <w:tcPr>
            <w:tcW w:w="1666"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Başkan</w:t>
            </w:r>
          </w:p>
          <w:p w:rsidR="006B2590" w:rsidRPr="006B2590" w:rsidRDefault="006B2590" w:rsidP="006B2590">
            <w:pPr>
              <w:spacing w:after="120"/>
              <w:jc w:val="center"/>
              <w:rPr>
                <w:color w:val="010000"/>
              </w:rPr>
            </w:pPr>
            <w:r w:rsidRPr="006B2590">
              <w:rPr>
                <w:color w:val="010000"/>
                <w:szCs w:val="26"/>
              </w:rPr>
              <w:t>Haşim KILIÇ</w:t>
            </w:r>
          </w:p>
        </w:tc>
        <w:tc>
          <w:tcPr>
            <w:tcW w:w="1667"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Başkanvekili</w:t>
            </w:r>
          </w:p>
          <w:p w:rsidR="006B2590" w:rsidRPr="006B2590" w:rsidRDefault="006B2590" w:rsidP="006B2590">
            <w:pPr>
              <w:spacing w:after="120"/>
              <w:jc w:val="center"/>
              <w:rPr>
                <w:color w:val="010000"/>
              </w:rPr>
            </w:pPr>
            <w:r w:rsidRPr="006B2590">
              <w:rPr>
                <w:color w:val="010000"/>
                <w:szCs w:val="26"/>
              </w:rPr>
              <w:t xml:space="preserve">Osman </w:t>
            </w:r>
            <w:proofErr w:type="spellStart"/>
            <w:r w:rsidRPr="006B2590">
              <w:rPr>
                <w:color w:val="010000"/>
                <w:szCs w:val="26"/>
              </w:rPr>
              <w:t>Alifeyyaz</w:t>
            </w:r>
            <w:proofErr w:type="spellEnd"/>
            <w:r w:rsidRPr="006B2590">
              <w:rPr>
                <w:color w:val="010000"/>
                <w:szCs w:val="26"/>
              </w:rPr>
              <w:t xml:space="preserve"> PAKSÜT</w:t>
            </w:r>
          </w:p>
        </w:tc>
        <w:tc>
          <w:tcPr>
            <w:tcW w:w="1667"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proofErr w:type="spellStart"/>
            <w:r w:rsidRPr="006B2590">
              <w:rPr>
                <w:color w:val="010000"/>
                <w:szCs w:val="26"/>
              </w:rPr>
              <w:t>Sacit</w:t>
            </w:r>
            <w:proofErr w:type="spellEnd"/>
            <w:r w:rsidRPr="006B2590">
              <w:rPr>
                <w:color w:val="010000"/>
                <w:szCs w:val="26"/>
              </w:rPr>
              <w:t xml:space="preserve"> ADALI</w:t>
            </w:r>
          </w:p>
        </w:tc>
      </w:tr>
    </w:tbl>
    <w:p w:rsidR="006B2590" w:rsidRPr="006B2590" w:rsidRDefault="006B2590" w:rsidP="006B259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6B2590" w:rsidRPr="006B2590" w:rsidTr="006B2590">
        <w:trPr>
          <w:jc w:val="center"/>
        </w:trPr>
        <w:tc>
          <w:tcPr>
            <w:tcW w:w="1666"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Fulya KANTARCIOĞLU</w:t>
            </w:r>
          </w:p>
        </w:tc>
        <w:tc>
          <w:tcPr>
            <w:tcW w:w="1667"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Ahmet AKYALÇIN</w:t>
            </w:r>
          </w:p>
        </w:tc>
        <w:tc>
          <w:tcPr>
            <w:tcW w:w="1667"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Mehmet ERTEN</w:t>
            </w:r>
          </w:p>
        </w:tc>
      </w:tr>
    </w:tbl>
    <w:p w:rsidR="006B2590" w:rsidRPr="006B2590" w:rsidRDefault="006B2590" w:rsidP="006B259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6B2590" w:rsidRPr="006B2590" w:rsidTr="006B2590">
        <w:trPr>
          <w:jc w:val="center"/>
        </w:trPr>
        <w:tc>
          <w:tcPr>
            <w:tcW w:w="1666"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Cafer ŞAT</w:t>
            </w:r>
          </w:p>
        </w:tc>
        <w:tc>
          <w:tcPr>
            <w:tcW w:w="1667"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A. Necmi ÖZLER</w:t>
            </w:r>
          </w:p>
        </w:tc>
        <w:tc>
          <w:tcPr>
            <w:tcW w:w="1667"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Serdar ÖZGÜLDÜR</w:t>
            </w:r>
          </w:p>
        </w:tc>
      </w:tr>
    </w:tbl>
    <w:p w:rsidR="006B2590" w:rsidRPr="006B2590" w:rsidRDefault="006B2590" w:rsidP="006B259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6B2590" w:rsidRPr="006B2590" w:rsidTr="006B2590">
        <w:trPr>
          <w:jc w:val="center"/>
        </w:trPr>
        <w:tc>
          <w:tcPr>
            <w:tcW w:w="2500"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Şevket APALAK</w:t>
            </w:r>
          </w:p>
        </w:tc>
        <w:tc>
          <w:tcPr>
            <w:tcW w:w="2500" w:type="pct"/>
            <w:tcMar>
              <w:top w:w="0" w:type="dxa"/>
              <w:left w:w="108" w:type="dxa"/>
              <w:bottom w:w="0" w:type="dxa"/>
              <w:right w:w="108" w:type="dxa"/>
            </w:tcMar>
            <w:hideMark/>
          </w:tcPr>
          <w:p w:rsidR="006B2590" w:rsidRPr="006B2590" w:rsidRDefault="006B2590" w:rsidP="006B2590">
            <w:pPr>
              <w:spacing w:after="120"/>
              <w:jc w:val="center"/>
              <w:rPr>
                <w:color w:val="010000"/>
              </w:rPr>
            </w:pPr>
            <w:r w:rsidRPr="006B2590">
              <w:rPr>
                <w:color w:val="010000"/>
                <w:szCs w:val="26"/>
              </w:rPr>
              <w:t>Üye</w:t>
            </w:r>
          </w:p>
          <w:p w:rsidR="006B2590" w:rsidRPr="006B2590" w:rsidRDefault="006B2590" w:rsidP="006B2590">
            <w:pPr>
              <w:spacing w:after="120"/>
              <w:jc w:val="center"/>
              <w:rPr>
                <w:color w:val="010000"/>
              </w:rPr>
            </w:pPr>
            <w:r w:rsidRPr="006B2590">
              <w:rPr>
                <w:color w:val="010000"/>
                <w:szCs w:val="26"/>
              </w:rPr>
              <w:t>Zehra Ayla PERKTAŞ</w:t>
            </w:r>
          </w:p>
        </w:tc>
      </w:tr>
    </w:tbl>
    <w:p w:rsidR="006B2590" w:rsidRPr="006B2590" w:rsidRDefault="006B2590" w:rsidP="006B2590">
      <w:pPr>
        <w:spacing w:after="200"/>
        <w:ind w:left="283" w:right="283" w:firstLine="709"/>
        <w:jc w:val="both"/>
        <w:rPr>
          <w:rFonts w:eastAsia="Times New Roman"/>
          <w:color w:val="010000"/>
        </w:rPr>
      </w:pPr>
    </w:p>
    <w:sectPr w:rsidR="006B2590" w:rsidRPr="006B2590" w:rsidSect="006B2590">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174E4" w:rsidRDefault="004174E4" w:rsidP="006B2590">
      <w:r>
        <w:separator/>
      </w:r>
    </w:p>
  </w:endnote>
  <w:endnote w:type="continuationSeparator" w:id="0">
    <w:p w:rsidR="004174E4" w:rsidRDefault="004174E4" w:rsidP="006B2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2590" w:rsidRDefault="006B2590"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6B2590" w:rsidRDefault="006B2590" w:rsidP="006B259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2590" w:rsidRPr="006B2590" w:rsidRDefault="006B2590" w:rsidP="005625B0">
    <w:pPr>
      <w:pStyle w:val="AltBilgi"/>
      <w:framePr w:wrap="around" w:vAnchor="text" w:hAnchor="margin" w:xAlign="right" w:y="1"/>
      <w:rPr>
        <w:rStyle w:val="SayfaNumaras"/>
      </w:rPr>
    </w:pPr>
    <w:r w:rsidRPr="006B2590">
      <w:rPr>
        <w:rStyle w:val="SayfaNumaras"/>
      </w:rPr>
      <w:fldChar w:fldCharType="begin"/>
    </w:r>
    <w:r w:rsidRPr="006B2590">
      <w:rPr>
        <w:rStyle w:val="SayfaNumaras"/>
      </w:rPr>
      <w:instrText xml:space="preserve"> PAGE </w:instrText>
    </w:r>
    <w:r w:rsidRPr="006B2590">
      <w:rPr>
        <w:rStyle w:val="SayfaNumaras"/>
      </w:rPr>
      <w:fldChar w:fldCharType="separate"/>
    </w:r>
    <w:r w:rsidRPr="006B2590">
      <w:rPr>
        <w:rStyle w:val="SayfaNumaras"/>
        <w:noProof/>
      </w:rPr>
      <w:t>1</w:t>
    </w:r>
    <w:r w:rsidRPr="006B2590">
      <w:rPr>
        <w:rStyle w:val="SayfaNumaras"/>
      </w:rPr>
      <w:fldChar w:fldCharType="end"/>
    </w:r>
  </w:p>
  <w:p w:rsidR="006B2590" w:rsidRDefault="006B2590" w:rsidP="006B2590">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174E4" w:rsidRDefault="004174E4" w:rsidP="006B2590">
      <w:r>
        <w:separator/>
      </w:r>
    </w:p>
  </w:footnote>
  <w:footnote w:type="continuationSeparator" w:id="0">
    <w:p w:rsidR="004174E4" w:rsidRDefault="004174E4" w:rsidP="006B259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B2590" w:rsidRPr="006B2590" w:rsidRDefault="006B2590" w:rsidP="006B2590">
    <w:pPr>
      <w:pStyle w:val="stBilgi"/>
      <w:rPr>
        <w:b/>
      </w:rPr>
    </w:pPr>
    <w:r w:rsidRPr="006B2590">
      <w:rPr>
        <w:b/>
      </w:rPr>
      <w:t>Esas Sayısı:2007/17 (Siyasî Parti Malî Denetimi)</w:t>
    </w:r>
  </w:p>
  <w:p w:rsidR="006B2590" w:rsidRDefault="006B2590" w:rsidP="006B2590">
    <w:pPr>
      <w:pStyle w:val="stBilgi"/>
      <w:rPr>
        <w:b/>
      </w:rPr>
    </w:pPr>
    <w:r>
      <w:rPr>
        <w:b/>
      </w:rPr>
      <w:t>Karar Sayısı:2008/14</w:t>
    </w:r>
  </w:p>
  <w:p w:rsidR="006B2590" w:rsidRPr="006B2590" w:rsidRDefault="006B2590" w:rsidP="006B2590">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B2590"/>
    <w:rsid w:val="00041752"/>
    <w:rsid w:val="00065B42"/>
    <w:rsid w:val="000E45EB"/>
    <w:rsid w:val="000F1EDB"/>
    <w:rsid w:val="00124B66"/>
    <w:rsid w:val="00286DD9"/>
    <w:rsid w:val="00347E8D"/>
    <w:rsid w:val="004174E4"/>
    <w:rsid w:val="00503F1E"/>
    <w:rsid w:val="006B2590"/>
    <w:rsid w:val="00821D56"/>
    <w:rsid w:val="008D57F7"/>
    <w:rsid w:val="00B04393"/>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BAB1FA2-5BE9-4CC5-912A-3049B91CEE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B2590"/>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6B2590"/>
    <w:pPr>
      <w:tabs>
        <w:tab w:val="center" w:pos="4536"/>
        <w:tab w:val="right" w:pos="9072"/>
      </w:tabs>
    </w:pPr>
  </w:style>
  <w:style w:type="character" w:customStyle="1" w:styleId="stBilgiChar">
    <w:name w:val="Üst Bilgi Char"/>
    <w:basedOn w:val="VarsaylanParagrafYazTipi"/>
    <w:link w:val="stBilgi"/>
    <w:uiPriority w:val="99"/>
    <w:rsid w:val="006B2590"/>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6B2590"/>
    <w:pPr>
      <w:tabs>
        <w:tab w:val="center" w:pos="4536"/>
        <w:tab w:val="right" w:pos="9072"/>
      </w:tabs>
    </w:pPr>
  </w:style>
  <w:style w:type="character" w:customStyle="1" w:styleId="AltBilgiChar">
    <w:name w:val="Alt Bilgi Char"/>
    <w:basedOn w:val="VarsaylanParagrafYazTipi"/>
    <w:link w:val="AltBilgi"/>
    <w:uiPriority w:val="99"/>
    <w:rsid w:val="006B2590"/>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6B25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596</Words>
  <Characters>3398</Characters>
  <Application>Microsoft Office Word</Application>
  <DocSecurity>0</DocSecurity>
  <Lines>28</Lines>
  <Paragraphs>7</Paragraphs>
  <ScaleCrop>false</ScaleCrop>
  <Company/>
  <LinksUpToDate>false</LinksUpToDate>
  <CharactersWithSpaces>3987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2020-06-15T08:00:00Z</dcterms:created>
  <dcterms:modified xsi:type="dcterms:W3CDTF">2020-06-15T08:00:00Z</dcterms:modified>
</cp:coreProperties>
</file>