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CE6" w:rsidRDefault="00E84CE6" w:rsidP="00E84CE6">
      <w:pPr>
        <w:spacing w:after="200"/>
        <w:ind w:left="283" w:right="283"/>
        <w:jc w:val="center"/>
        <w:rPr>
          <w:b/>
          <w:bCs/>
          <w:caps/>
          <w:color w:val="010000"/>
          <w:sz w:val="24"/>
          <w:szCs w:val="26"/>
        </w:rPr>
      </w:pPr>
      <w:r w:rsidRPr="00E84CE6">
        <w:rPr>
          <w:b/>
          <w:bCs/>
          <w:caps/>
          <w:color w:val="010000"/>
          <w:sz w:val="24"/>
          <w:szCs w:val="26"/>
        </w:rPr>
        <w:t>ANAYASA MAHKEMESİ KARARI</w:t>
      </w:r>
    </w:p>
    <w:p w:rsidR="00E84CE6" w:rsidRPr="00E84CE6" w:rsidRDefault="00E84CE6" w:rsidP="00E84CE6">
      <w:pPr>
        <w:spacing w:after="200"/>
        <w:ind w:left="283" w:right="283" w:firstLine="709"/>
        <w:jc w:val="center"/>
        <w:rPr>
          <w:b/>
          <w:caps/>
          <w:color w:val="010000"/>
          <w:sz w:val="24"/>
        </w:rPr>
      </w:pPr>
    </w:p>
    <w:p w:rsidR="00E84CE6" w:rsidRDefault="00E84CE6" w:rsidP="00E84CE6">
      <w:pPr>
        <w:rPr>
          <w:b/>
          <w:bCs/>
          <w:color w:val="010000"/>
          <w:sz w:val="24"/>
          <w:szCs w:val="26"/>
        </w:rPr>
      </w:pPr>
      <w:r>
        <w:rPr>
          <w:b/>
          <w:bCs/>
          <w:color w:val="010000"/>
          <w:sz w:val="24"/>
          <w:szCs w:val="26"/>
        </w:rPr>
        <w:t>Esas Sayısı:2004/14 (Siyasi Parti Malî Denetimi)</w:t>
      </w:r>
    </w:p>
    <w:p w:rsidR="00E84CE6" w:rsidRDefault="00E84CE6" w:rsidP="00E84CE6">
      <w:pPr>
        <w:rPr>
          <w:b/>
          <w:color w:val="010000"/>
          <w:sz w:val="24"/>
        </w:rPr>
      </w:pPr>
      <w:r>
        <w:rPr>
          <w:b/>
          <w:color w:val="010000"/>
          <w:sz w:val="24"/>
        </w:rPr>
        <w:t>Karar Sayısı:2006/5</w:t>
      </w:r>
    </w:p>
    <w:p w:rsidR="00E84CE6" w:rsidRDefault="00E84CE6" w:rsidP="00E84CE6">
      <w:pPr>
        <w:rPr>
          <w:b/>
          <w:color w:val="010000"/>
          <w:sz w:val="24"/>
        </w:rPr>
      </w:pPr>
      <w:r>
        <w:rPr>
          <w:b/>
          <w:color w:val="010000"/>
          <w:sz w:val="24"/>
        </w:rPr>
        <w:t>Karar Günü:27.1.2006</w:t>
      </w:r>
    </w:p>
    <w:p w:rsidR="00E84CE6" w:rsidRDefault="00E84CE6" w:rsidP="00E84CE6">
      <w:pPr>
        <w:rPr>
          <w:b/>
          <w:color w:val="010000"/>
          <w:sz w:val="24"/>
        </w:rPr>
      </w:pPr>
      <w:r>
        <w:rPr>
          <w:b/>
          <w:color w:val="010000"/>
          <w:sz w:val="24"/>
        </w:rPr>
        <w:t>R.G. Tarih-Sayı:16.03.2006-26110</w:t>
      </w:r>
    </w:p>
    <w:p w:rsidR="00E84CE6" w:rsidRPr="00E84CE6" w:rsidRDefault="00E84CE6" w:rsidP="00E84CE6">
      <w:pPr>
        <w:rPr>
          <w:b/>
          <w:color w:val="010000"/>
          <w:sz w:val="24"/>
        </w:rPr>
      </w:pPr>
    </w:p>
    <w:p w:rsidR="00E84CE6" w:rsidRPr="00E84CE6" w:rsidRDefault="00E84CE6" w:rsidP="00E84CE6">
      <w:pPr>
        <w:spacing w:after="200"/>
        <w:ind w:left="283" w:right="283" w:firstLine="709"/>
        <w:jc w:val="both"/>
        <w:rPr>
          <w:color w:val="010000"/>
          <w:sz w:val="24"/>
        </w:rPr>
      </w:pPr>
      <w:r w:rsidRPr="00E84CE6">
        <w:rPr>
          <w:b/>
          <w:bCs/>
          <w:color w:val="010000"/>
          <w:sz w:val="24"/>
          <w:szCs w:val="26"/>
        </w:rPr>
        <w:t xml:space="preserve">I- MALİ DENETİMİN KONUSU </w:t>
      </w:r>
    </w:p>
    <w:p w:rsidR="00E84CE6" w:rsidRPr="00E84CE6" w:rsidRDefault="00E84CE6" w:rsidP="00E84CE6">
      <w:pPr>
        <w:spacing w:after="200"/>
        <w:ind w:left="283" w:right="283" w:firstLine="709"/>
        <w:jc w:val="both"/>
        <w:rPr>
          <w:color w:val="010000"/>
          <w:sz w:val="24"/>
        </w:rPr>
      </w:pPr>
      <w:r w:rsidRPr="00E84CE6">
        <w:rPr>
          <w:color w:val="010000"/>
          <w:sz w:val="24"/>
          <w:szCs w:val="26"/>
        </w:rPr>
        <w:t xml:space="preserve">Milliyetçi Hareket Partisi'nin 2003 yılı </w:t>
      </w:r>
      <w:proofErr w:type="spellStart"/>
      <w:r w:rsidRPr="00E84CE6">
        <w:rPr>
          <w:color w:val="010000"/>
          <w:sz w:val="24"/>
          <w:szCs w:val="26"/>
        </w:rPr>
        <w:t>kesinhesabının</w:t>
      </w:r>
      <w:proofErr w:type="spellEnd"/>
      <w:r w:rsidRPr="00E84CE6">
        <w:rPr>
          <w:color w:val="010000"/>
          <w:sz w:val="24"/>
          <w:szCs w:val="26"/>
        </w:rPr>
        <w:t xml:space="preserve"> incelenmesidir.</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 xml:space="preserve">II- İLK İNCELEME </w:t>
      </w:r>
    </w:p>
    <w:p w:rsidR="00E84CE6" w:rsidRPr="00E84CE6" w:rsidRDefault="00E84CE6" w:rsidP="00E84CE6">
      <w:pPr>
        <w:spacing w:after="200"/>
        <w:ind w:left="283" w:right="283" w:firstLine="709"/>
        <w:jc w:val="both"/>
        <w:rPr>
          <w:color w:val="010000"/>
          <w:sz w:val="24"/>
        </w:rPr>
      </w:pPr>
      <w:r w:rsidRPr="00E84CE6">
        <w:rPr>
          <w:color w:val="010000"/>
          <w:sz w:val="24"/>
          <w:szCs w:val="26"/>
        </w:rPr>
        <w:t xml:space="preserve">Anayasa Mahkemesi İçtüzüğü'nün 16. maddesi uyarınca, Haşim KILIÇ, </w:t>
      </w:r>
      <w:proofErr w:type="spellStart"/>
      <w:r w:rsidRPr="00E84CE6">
        <w:rPr>
          <w:color w:val="010000"/>
          <w:sz w:val="24"/>
          <w:szCs w:val="26"/>
        </w:rPr>
        <w:t>Sacit</w:t>
      </w:r>
      <w:proofErr w:type="spellEnd"/>
      <w:r w:rsidRPr="00E84CE6">
        <w:rPr>
          <w:color w:val="010000"/>
          <w:sz w:val="24"/>
          <w:szCs w:val="26"/>
        </w:rPr>
        <w:t xml:space="preserve"> ADALI, Fulya KANTARCIOĞLU, Tülay TUĞCU, Ahmet AKYALÇIN, Mehmet ERTEN, Mustafa YILDIRIM, Cafer ŞAT, </w:t>
      </w:r>
      <w:proofErr w:type="spellStart"/>
      <w:proofErr w:type="gramStart"/>
      <w:r w:rsidRPr="00E84CE6">
        <w:rPr>
          <w:color w:val="010000"/>
          <w:sz w:val="24"/>
          <w:szCs w:val="26"/>
        </w:rPr>
        <w:t>A.Necmi</w:t>
      </w:r>
      <w:proofErr w:type="spellEnd"/>
      <w:proofErr w:type="gramEnd"/>
      <w:r w:rsidRPr="00E84CE6">
        <w:rPr>
          <w:color w:val="010000"/>
          <w:sz w:val="24"/>
          <w:szCs w:val="26"/>
        </w:rPr>
        <w:t xml:space="preserve"> ÖZLER, Ali GÜZEL ve Serdar </w:t>
      </w:r>
      <w:proofErr w:type="spellStart"/>
      <w:r w:rsidRPr="00E84CE6">
        <w:rPr>
          <w:color w:val="010000"/>
          <w:sz w:val="24"/>
          <w:szCs w:val="26"/>
        </w:rPr>
        <w:t>ÖZGÜLDÜR'ün</w:t>
      </w:r>
      <w:proofErr w:type="spellEnd"/>
      <w:r w:rsidRPr="00E84CE6">
        <w:rPr>
          <w:color w:val="010000"/>
          <w:sz w:val="24"/>
          <w:szCs w:val="26"/>
        </w:rPr>
        <w:t xml:space="preserve"> katılımıyla 5.4.2005 gününde yapılan ilk inceleme toplantısında;</w:t>
      </w:r>
    </w:p>
    <w:p w:rsidR="00E84CE6" w:rsidRPr="00E84CE6" w:rsidRDefault="00E84CE6" w:rsidP="00E84CE6">
      <w:pPr>
        <w:spacing w:after="200"/>
        <w:ind w:left="283" w:right="283" w:firstLine="709"/>
        <w:jc w:val="both"/>
        <w:rPr>
          <w:color w:val="010000"/>
          <w:sz w:val="24"/>
        </w:rPr>
      </w:pPr>
      <w:r w:rsidRPr="00E84CE6">
        <w:rPr>
          <w:color w:val="010000"/>
          <w:sz w:val="24"/>
          <w:szCs w:val="26"/>
        </w:rPr>
        <w:t xml:space="preserve">Milliyetçi Hareket Partisi'nin 2003 yılı </w:t>
      </w:r>
      <w:proofErr w:type="spellStart"/>
      <w:r w:rsidRPr="00E84CE6">
        <w:rPr>
          <w:color w:val="010000"/>
          <w:sz w:val="24"/>
          <w:szCs w:val="26"/>
        </w:rPr>
        <w:t>kesinhesabının</w:t>
      </w:r>
      <w:proofErr w:type="spellEnd"/>
      <w:r w:rsidRPr="00E84CE6">
        <w:rPr>
          <w:color w:val="010000"/>
          <w:sz w:val="24"/>
          <w:szCs w:val="26"/>
        </w:rPr>
        <w:t xml:space="preserve"> ilk incelemesi sonucunda;</w:t>
      </w:r>
    </w:p>
    <w:p w:rsidR="00E84CE6" w:rsidRPr="00E84CE6" w:rsidRDefault="00E84CE6" w:rsidP="00E84CE6">
      <w:pPr>
        <w:spacing w:after="200"/>
        <w:ind w:left="283" w:right="283" w:firstLine="709"/>
        <w:jc w:val="both"/>
        <w:rPr>
          <w:color w:val="010000"/>
          <w:sz w:val="24"/>
        </w:rPr>
      </w:pPr>
      <w:r w:rsidRPr="00E84CE6">
        <w:rPr>
          <w:color w:val="010000"/>
          <w:sz w:val="24"/>
          <w:szCs w:val="26"/>
        </w:rPr>
        <w:t>'Dosyada eksiklik bulunmadığından işin esasının incelenmesine oybirliğiyle' karar verilmiştir.</w:t>
      </w:r>
      <w:r w:rsidRPr="00E84CE6">
        <w:rPr>
          <w:b/>
          <w:bCs/>
          <w:color w:val="010000"/>
          <w:sz w:val="24"/>
          <w:szCs w:val="26"/>
        </w:rPr>
        <w:t xml:space="preserve"> </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III- ESASIN İNCELENMESİ</w:t>
      </w:r>
    </w:p>
    <w:p w:rsidR="00E84CE6" w:rsidRPr="00E84CE6" w:rsidRDefault="00E84CE6" w:rsidP="00E84CE6">
      <w:pPr>
        <w:spacing w:after="200"/>
        <w:ind w:left="283" w:right="283" w:firstLine="709"/>
        <w:jc w:val="both"/>
        <w:rPr>
          <w:color w:val="010000"/>
          <w:sz w:val="24"/>
        </w:rPr>
      </w:pPr>
      <w:r w:rsidRPr="00E84CE6">
        <w:rPr>
          <w:color w:val="010000"/>
          <w:sz w:val="24"/>
          <w:szCs w:val="26"/>
        </w:rPr>
        <w:t>Parti'nin</w:t>
      </w:r>
      <w:r w:rsidRPr="00E84CE6">
        <w:rPr>
          <w:color w:val="010000"/>
          <w:sz w:val="24"/>
          <w:szCs w:val="26"/>
        </w:rPr>
        <w:t xml:space="preserve"> </w:t>
      </w:r>
      <w:r w:rsidRPr="00E84CE6">
        <w:rPr>
          <w:color w:val="010000"/>
          <w:sz w:val="24"/>
          <w:szCs w:val="26"/>
        </w:rPr>
        <w:t xml:space="preserve">Anayasa Mahkemesi'ne verdiği 2003 yılı </w:t>
      </w:r>
      <w:proofErr w:type="spellStart"/>
      <w:r w:rsidRPr="00E84CE6">
        <w:rPr>
          <w:color w:val="010000"/>
          <w:sz w:val="24"/>
          <w:szCs w:val="26"/>
        </w:rPr>
        <w:t>kesinhesap</w:t>
      </w:r>
      <w:proofErr w:type="spellEnd"/>
      <w:r w:rsidRPr="00E84CE6">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E84CE6" w:rsidRPr="00E84CE6" w:rsidRDefault="00E84CE6" w:rsidP="00E84CE6">
      <w:pPr>
        <w:spacing w:after="200"/>
        <w:ind w:left="283" w:right="283" w:firstLine="709"/>
        <w:jc w:val="both"/>
        <w:rPr>
          <w:color w:val="010000"/>
          <w:sz w:val="24"/>
        </w:rPr>
      </w:pPr>
      <w:r w:rsidRPr="00E84CE6">
        <w:rPr>
          <w:color w:val="010000"/>
          <w:sz w:val="24"/>
          <w:szCs w:val="26"/>
        </w:rPr>
        <w:t>Denetimin maddî öğelerini oluşturan defter ve belgelerde Parti'nin Genel Merkezi ile 81 il örgütünün 2003 yılı gelirlerinin 14.367.934.794.173.- lira, giderlerinin 16.383.052.495.358.- lira ve 2004 yılına borç devrinin 2.015.117.701.185.- lira; gelir ve borç ile gider rakamlarının toplamının birbirine denk olduğu görülmüştür.</w:t>
      </w:r>
      <w:r w:rsidRPr="00E84CE6">
        <w:rPr>
          <w:color w:val="010000"/>
          <w:sz w:val="24"/>
          <w:szCs w:val="26"/>
        </w:rPr>
        <w:t xml:space="preserve"> </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A-</w:t>
      </w:r>
      <w:r w:rsidRPr="00E84CE6">
        <w:rPr>
          <w:color w:val="010000"/>
          <w:sz w:val="24"/>
          <w:szCs w:val="26"/>
        </w:rPr>
        <w:t xml:space="preserve"> </w:t>
      </w:r>
      <w:r w:rsidRPr="00E84CE6">
        <w:rPr>
          <w:b/>
          <w:bCs/>
          <w:color w:val="010000"/>
          <w:sz w:val="24"/>
          <w:szCs w:val="26"/>
        </w:rPr>
        <w:t>Gelirlerin İncelenmesi</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1- Genel Merkez Gelirleri</w:t>
      </w:r>
    </w:p>
    <w:p w:rsidR="00E84CE6" w:rsidRPr="00E84CE6" w:rsidRDefault="00E84CE6" w:rsidP="00E84CE6">
      <w:pPr>
        <w:spacing w:after="200"/>
        <w:ind w:left="283" w:right="283" w:firstLine="709"/>
        <w:jc w:val="both"/>
        <w:rPr>
          <w:color w:val="010000"/>
          <w:sz w:val="24"/>
        </w:rPr>
      </w:pPr>
      <w:r w:rsidRPr="00E84CE6">
        <w:rPr>
          <w:color w:val="010000"/>
          <w:sz w:val="24"/>
          <w:szCs w:val="26"/>
        </w:rPr>
        <w:t>Parti'nin Genel Merkezi'nin gelirleri 11.433.907.270.773.- lira olup, bunun 5.494.500.950.000.- lirası hazine yardımı, 4.873.462.946.674.- lirası önceki yıldan devreden</w:t>
      </w:r>
      <w:r w:rsidRPr="00E84CE6">
        <w:rPr>
          <w:color w:val="010000"/>
          <w:sz w:val="24"/>
          <w:szCs w:val="26"/>
        </w:rPr>
        <w:t xml:space="preserve"> </w:t>
      </w:r>
      <w:r w:rsidRPr="00E84CE6">
        <w:rPr>
          <w:color w:val="010000"/>
          <w:sz w:val="24"/>
          <w:szCs w:val="26"/>
        </w:rPr>
        <w:t>nakit mevcudu, kalanı ise satış, faiz ve diğer gelirlerdir.</w:t>
      </w:r>
    </w:p>
    <w:p w:rsidR="00E84CE6" w:rsidRPr="00E84CE6" w:rsidRDefault="00E84CE6" w:rsidP="00E84CE6">
      <w:pPr>
        <w:spacing w:after="200"/>
        <w:ind w:left="283" w:right="283" w:firstLine="709"/>
        <w:jc w:val="both"/>
        <w:rPr>
          <w:color w:val="010000"/>
          <w:sz w:val="24"/>
        </w:rPr>
      </w:pPr>
      <w:r w:rsidRPr="00E84CE6">
        <w:rPr>
          <w:color w:val="010000"/>
          <w:sz w:val="24"/>
          <w:szCs w:val="26"/>
        </w:rPr>
        <w:t>Genel Merkezin</w:t>
      </w:r>
      <w:r w:rsidRPr="00E84CE6">
        <w:rPr>
          <w:color w:val="010000"/>
          <w:sz w:val="24"/>
          <w:szCs w:val="26"/>
        </w:rPr>
        <w:t xml:space="preserve"> </w:t>
      </w:r>
      <w:r w:rsidRPr="00E84CE6">
        <w:rPr>
          <w:color w:val="010000"/>
          <w:sz w:val="24"/>
          <w:szCs w:val="26"/>
        </w:rPr>
        <w:t>defter kayıtları ve gelir belgeleri üzerinde yapılan incelemede, gelirlerinin 2820 sayılı Yasa'ya uygun olarak sağlandığı sonucuna varılmıştır.</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2- İl Örgütleri Gelirleri</w:t>
      </w:r>
    </w:p>
    <w:p w:rsidR="00E84CE6" w:rsidRPr="00E84CE6" w:rsidRDefault="00E84CE6" w:rsidP="00E84CE6">
      <w:pPr>
        <w:spacing w:after="200"/>
        <w:ind w:left="283" w:right="283" w:firstLine="709"/>
        <w:jc w:val="both"/>
        <w:rPr>
          <w:color w:val="010000"/>
          <w:sz w:val="24"/>
        </w:rPr>
      </w:pPr>
      <w:r w:rsidRPr="00E84CE6">
        <w:rPr>
          <w:color w:val="010000"/>
          <w:sz w:val="24"/>
          <w:szCs w:val="26"/>
        </w:rPr>
        <w:t>Parti'nin il örgütlerinin gelirleri toplamı 2.664.910.862.089.- lira olup, bunun 2.193.158.975.867.- lirası bağış ve diğer gelirler, 471.751.886.222.- lirası ise, önceki yıldan devreden nakit mevcududur.</w:t>
      </w:r>
    </w:p>
    <w:p w:rsidR="00E84CE6" w:rsidRPr="00E84CE6" w:rsidRDefault="00E84CE6" w:rsidP="00E84CE6">
      <w:pPr>
        <w:spacing w:after="200"/>
        <w:ind w:left="283" w:right="283" w:firstLine="709"/>
        <w:jc w:val="both"/>
        <w:rPr>
          <w:color w:val="010000"/>
          <w:sz w:val="24"/>
        </w:rPr>
      </w:pPr>
      <w:r w:rsidRPr="00E84CE6">
        <w:rPr>
          <w:color w:val="010000"/>
          <w:sz w:val="24"/>
          <w:szCs w:val="26"/>
        </w:rPr>
        <w:lastRenderedPageBreak/>
        <w:t xml:space="preserve">İl örgütlerinin </w:t>
      </w:r>
      <w:proofErr w:type="spellStart"/>
      <w:r w:rsidRPr="00E84CE6">
        <w:rPr>
          <w:color w:val="010000"/>
          <w:sz w:val="24"/>
          <w:szCs w:val="26"/>
        </w:rPr>
        <w:t>kesinhesap</w:t>
      </w:r>
      <w:proofErr w:type="spellEnd"/>
      <w:r w:rsidRPr="00E84CE6">
        <w:rPr>
          <w:color w:val="010000"/>
          <w:sz w:val="24"/>
          <w:szCs w:val="26"/>
        </w:rPr>
        <w:t xml:space="preserve"> çizelgelerinin gelir bölümünde yapılan incelemede, gelirlerin 2820 sayılı Yasa'ya uygun olduğu görülmektedir.</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B- Giderlerin İncelenmesi</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1- Genel Merkez Giderleri</w:t>
      </w:r>
    </w:p>
    <w:p w:rsidR="00E84CE6" w:rsidRPr="00E84CE6" w:rsidRDefault="00E84CE6" w:rsidP="00E84CE6">
      <w:pPr>
        <w:spacing w:after="200"/>
        <w:ind w:left="283" w:right="283" w:firstLine="709"/>
        <w:jc w:val="both"/>
        <w:rPr>
          <w:color w:val="010000"/>
          <w:sz w:val="24"/>
        </w:rPr>
      </w:pPr>
      <w:r w:rsidRPr="00E84CE6">
        <w:rPr>
          <w:color w:val="010000"/>
          <w:sz w:val="24"/>
          <w:szCs w:val="26"/>
        </w:rPr>
        <w:t>Parti'nin Genel Merkezi'nin giderleri 13.573.942.177.579.- lira olup, bunun 8.079.228.555.267.- lirası yatırım gideri, 5.494.713.622.312.- lirası ise genel giderdir.</w:t>
      </w:r>
    </w:p>
    <w:p w:rsidR="00E84CE6" w:rsidRPr="00E84CE6" w:rsidRDefault="00E84CE6" w:rsidP="00E84CE6">
      <w:pPr>
        <w:spacing w:after="200"/>
        <w:ind w:left="283" w:right="283" w:firstLine="709"/>
        <w:jc w:val="both"/>
        <w:rPr>
          <w:color w:val="010000"/>
          <w:sz w:val="24"/>
        </w:rPr>
      </w:pPr>
      <w:r w:rsidRPr="00E84CE6">
        <w:rPr>
          <w:color w:val="010000"/>
          <w:sz w:val="24"/>
          <w:szCs w:val="26"/>
        </w:rPr>
        <w:t>Gelir ve gider arasındaki 2.140.034.906.806.- lira fark gider farkı olarak 2004 yılına devretmiştir. Bu gider farkının nedeni, 2820 sayılı Kanun'un 67. maddesi hükümlerine uygun olarak kredili mal alımları için satıcılara olan borçlardır. Borçların büyük bir kısmı ise, yeni Genel Merkez Binası yapımından kaynaklanmaktadır.</w:t>
      </w:r>
    </w:p>
    <w:p w:rsidR="00E84CE6" w:rsidRPr="00E84CE6" w:rsidRDefault="00E84CE6" w:rsidP="00E84CE6">
      <w:pPr>
        <w:spacing w:after="200"/>
        <w:ind w:left="283" w:right="283" w:firstLine="709"/>
        <w:jc w:val="both"/>
        <w:rPr>
          <w:color w:val="010000"/>
          <w:sz w:val="24"/>
        </w:rPr>
      </w:pPr>
      <w:r w:rsidRPr="00E84CE6">
        <w:rPr>
          <w:color w:val="010000"/>
          <w:sz w:val="24"/>
          <w:szCs w:val="26"/>
        </w:rPr>
        <w:t>Genel Merkezin defter kayıtları ve gider belgeleri üzerinde yapılan incelemede,</w:t>
      </w:r>
      <w:r w:rsidRPr="00E84CE6">
        <w:rPr>
          <w:color w:val="010000"/>
          <w:sz w:val="24"/>
          <w:szCs w:val="26"/>
        </w:rPr>
        <w:t xml:space="preserve"> </w:t>
      </w:r>
      <w:r w:rsidRPr="00E84CE6">
        <w:rPr>
          <w:color w:val="010000"/>
          <w:sz w:val="24"/>
          <w:szCs w:val="26"/>
        </w:rPr>
        <w:t>giderlerin ve borçların 2820 sayılı Yasa'ya uygun olarak gerçekleştirildiği sonucuna varılmıştır.</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2- İl Örgütleri Giderleri</w:t>
      </w:r>
    </w:p>
    <w:p w:rsidR="00E84CE6" w:rsidRPr="00E84CE6" w:rsidRDefault="00E84CE6" w:rsidP="00E84CE6">
      <w:pPr>
        <w:spacing w:after="200"/>
        <w:ind w:left="283" w:right="283" w:firstLine="709"/>
        <w:jc w:val="both"/>
        <w:rPr>
          <w:color w:val="010000"/>
          <w:sz w:val="24"/>
        </w:rPr>
      </w:pPr>
      <w:r w:rsidRPr="00E84CE6">
        <w:rPr>
          <w:color w:val="010000"/>
          <w:sz w:val="24"/>
          <w:szCs w:val="26"/>
        </w:rPr>
        <w:t>Parti'nin il örgütlerinin giderleri toplamı 2.529.650.954.919.- lira olup, bunun 72.247.490.001.-</w:t>
      </w:r>
      <w:r w:rsidRPr="00E84CE6">
        <w:rPr>
          <w:color w:val="010000"/>
          <w:sz w:val="24"/>
          <w:szCs w:val="26"/>
        </w:rPr>
        <w:t xml:space="preserve"> </w:t>
      </w:r>
      <w:r w:rsidRPr="00E84CE6">
        <w:rPr>
          <w:color w:val="010000"/>
          <w:sz w:val="24"/>
          <w:szCs w:val="26"/>
        </w:rPr>
        <w:t>lirası yatırım gideri, kalanı genel giderdir.</w:t>
      </w:r>
    </w:p>
    <w:p w:rsidR="00E84CE6" w:rsidRPr="00E84CE6" w:rsidRDefault="00E84CE6" w:rsidP="00E84CE6">
      <w:pPr>
        <w:spacing w:after="200"/>
        <w:ind w:left="283" w:right="283" w:firstLine="709"/>
        <w:jc w:val="both"/>
        <w:rPr>
          <w:color w:val="010000"/>
          <w:sz w:val="24"/>
        </w:rPr>
      </w:pPr>
      <w:r w:rsidRPr="00E84CE6">
        <w:rPr>
          <w:color w:val="010000"/>
          <w:sz w:val="24"/>
          <w:szCs w:val="26"/>
        </w:rPr>
        <w:t>Gelir ve gider arasındaki 135.259.907.170.- lira fark nakit mevcudu olarak 2004 yılına devretmiştir.</w:t>
      </w:r>
    </w:p>
    <w:p w:rsidR="00E84CE6" w:rsidRPr="00E84CE6" w:rsidRDefault="00E84CE6" w:rsidP="00E84CE6">
      <w:pPr>
        <w:spacing w:after="200"/>
        <w:ind w:left="283" w:right="283" w:firstLine="709"/>
        <w:jc w:val="both"/>
        <w:rPr>
          <w:color w:val="010000"/>
          <w:sz w:val="24"/>
        </w:rPr>
      </w:pPr>
      <w:r w:rsidRPr="00E84CE6">
        <w:rPr>
          <w:color w:val="010000"/>
          <w:sz w:val="24"/>
          <w:szCs w:val="26"/>
        </w:rPr>
        <w:t xml:space="preserve">İl örgütleri </w:t>
      </w:r>
      <w:proofErr w:type="spellStart"/>
      <w:r w:rsidRPr="00E84CE6">
        <w:rPr>
          <w:color w:val="010000"/>
          <w:sz w:val="24"/>
          <w:szCs w:val="26"/>
        </w:rPr>
        <w:t>kesinhesap</w:t>
      </w:r>
      <w:proofErr w:type="spellEnd"/>
      <w:r w:rsidRPr="00E84CE6">
        <w:rPr>
          <w:color w:val="010000"/>
          <w:sz w:val="24"/>
          <w:szCs w:val="26"/>
        </w:rPr>
        <w:t xml:space="preserve"> çizelgelerinin gider bölümü üzerinde yapılan incelemede, giderlerin 2820 sayılı Yasa'ya uygun olduğu görülmektedir.</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C- Parti Mallarının İncelenmesi</w:t>
      </w:r>
    </w:p>
    <w:p w:rsidR="00E84CE6" w:rsidRPr="00E84CE6" w:rsidRDefault="00E84CE6" w:rsidP="00E84CE6">
      <w:pPr>
        <w:spacing w:after="200"/>
        <w:ind w:left="283" w:right="283" w:firstLine="709"/>
        <w:jc w:val="both"/>
        <w:rPr>
          <w:color w:val="010000"/>
          <w:sz w:val="24"/>
        </w:rPr>
      </w:pPr>
      <w:r w:rsidRPr="00E84CE6">
        <w:rPr>
          <w:color w:val="010000"/>
          <w:sz w:val="24"/>
          <w:szCs w:val="26"/>
        </w:rPr>
        <w:t>Parti 2003 yılı içinde 8.079.228.555.267.- lirası Genel Merkeze, 72.247.490.001.- lirası il örgütlerine ait olmak üzere toplam 8.151.664.845.268.- lira tutarında taşınır ve taşınmaz mal edinmiştir.</w:t>
      </w:r>
    </w:p>
    <w:p w:rsidR="00E84CE6" w:rsidRPr="00E84CE6" w:rsidRDefault="00E84CE6" w:rsidP="00E84CE6">
      <w:pPr>
        <w:spacing w:after="200"/>
        <w:ind w:left="283" w:right="283" w:firstLine="709"/>
        <w:jc w:val="both"/>
        <w:rPr>
          <w:color w:val="010000"/>
          <w:sz w:val="24"/>
        </w:rPr>
      </w:pPr>
      <w:r w:rsidRPr="00E84CE6">
        <w:rPr>
          <w:color w:val="010000"/>
          <w:sz w:val="24"/>
          <w:szCs w:val="26"/>
        </w:rPr>
        <w:t>Parti'nin 2003 yılı defter ve belgeleri üzerinde yapılan incelemede taşınır ve taşınmaz mal edinimlerinin 2820 sayılı Kanun'a uygun olduğu sonucuna varılmıştır.</w:t>
      </w:r>
    </w:p>
    <w:p w:rsidR="00E84CE6" w:rsidRPr="00E84CE6" w:rsidRDefault="00E84CE6" w:rsidP="00E84CE6">
      <w:pPr>
        <w:spacing w:after="200"/>
        <w:ind w:left="283" w:right="283" w:firstLine="709"/>
        <w:jc w:val="both"/>
        <w:rPr>
          <w:color w:val="010000"/>
          <w:sz w:val="24"/>
        </w:rPr>
      </w:pPr>
      <w:r w:rsidRPr="00E84CE6">
        <w:rPr>
          <w:b/>
          <w:bCs/>
          <w:color w:val="010000"/>
          <w:sz w:val="24"/>
          <w:szCs w:val="26"/>
        </w:rPr>
        <w:t>IV- SONUÇ</w:t>
      </w:r>
    </w:p>
    <w:p w:rsidR="00E84CE6" w:rsidRPr="00E84CE6" w:rsidRDefault="00E84CE6" w:rsidP="00E84CE6">
      <w:pPr>
        <w:spacing w:after="200"/>
        <w:ind w:left="283" w:right="283" w:firstLine="709"/>
        <w:jc w:val="both"/>
        <w:rPr>
          <w:color w:val="010000"/>
          <w:sz w:val="24"/>
        </w:rPr>
      </w:pPr>
      <w:r w:rsidRPr="00E84CE6">
        <w:rPr>
          <w:color w:val="010000"/>
          <w:sz w:val="24"/>
          <w:szCs w:val="26"/>
        </w:rPr>
        <w:t>Milliyetçi Hareket</w:t>
      </w:r>
      <w:r w:rsidRPr="00E84CE6">
        <w:rPr>
          <w:color w:val="010000"/>
          <w:sz w:val="24"/>
          <w:szCs w:val="26"/>
        </w:rPr>
        <w:t xml:space="preserve"> </w:t>
      </w:r>
      <w:r w:rsidRPr="00E84CE6">
        <w:rPr>
          <w:color w:val="010000"/>
          <w:sz w:val="24"/>
          <w:szCs w:val="26"/>
        </w:rPr>
        <w:t xml:space="preserve">Partisi'nin 2003 yılı </w:t>
      </w:r>
      <w:proofErr w:type="spellStart"/>
      <w:r w:rsidRPr="00E84CE6">
        <w:rPr>
          <w:color w:val="010000"/>
          <w:sz w:val="24"/>
          <w:szCs w:val="26"/>
        </w:rPr>
        <w:t>kesi</w:t>
      </w:r>
      <w:bookmarkStart w:id="0" w:name="_GoBack"/>
      <w:bookmarkEnd w:id="0"/>
      <w:r w:rsidRPr="00E84CE6">
        <w:rPr>
          <w:color w:val="010000"/>
          <w:sz w:val="24"/>
          <w:szCs w:val="26"/>
        </w:rPr>
        <w:t>nhesabının</w:t>
      </w:r>
      <w:proofErr w:type="spellEnd"/>
      <w:r w:rsidRPr="00E84CE6">
        <w:rPr>
          <w:color w:val="010000"/>
          <w:sz w:val="24"/>
          <w:szCs w:val="26"/>
        </w:rPr>
        <w:t xml:space="preserve"> incelenmesi sonucunda;</w:t>
      </w:r>
    </w:p>
    <w:p w:rsidR="00E84CE6" w:rsidRPr="00E84CE6" w:rsidRDefault="00E84CE6" w:rsidP="00E84CE6">
      <w:pPr>
        <w:pStyle w:val="GvdeMetni"/>
        <w:spacing w:after="200"/>
        <w:ind w:left="283" w:right="283" w:firstLine="709"/>
        <w:jc w:val="both"/>
        <w:rPr>
          <w:color w:val="010000"/>
        </w:rPr>
      </w:pPr>
      <w:r w:rsidRPr="00E84CE6">
        <w:rPr>
          <w:color w:val="010000"/>
          <w:szCs w:val="26"/>
        </w:rPr>
        <w:t xml:space="preserve">Parti'nin </w:t>
      </w:r>
      <w:proofErr w:type="spellStart"/>
      <w:r w:rsidRPr="00E84CE6">
        <w:rPr>
          <w:color w:val="010000"/>
          <w:szCs w:val="26"/>
        </w:rPr>
        <w:t>kesinhesabında</w:t>
      </w:r>
      <w:proofErr w:type="spellEnd"/>
      <w:r w:rsidRPr="00E84CE6">
        <w:rPr>
          <w:color w:val="010000"/>
          <w:szCs w:val="26"/>
        </w:rPr>
        <w:t xml:space="preserve"> gösterilen 14.367.934.794.173.- lira geliri ile 16.383.052.495.358.- lira giderinin ve 2.015.117.701.185.- lira borcunun eldeki bilgi ve belgelere göre doğru, denk ve 2820 sayılı Siyasi Partiler Kanunu'na uygun olduğuna, 27.1.2006 gününde OYBİRLİĞİYLE</w:t>
      </w:r>
      <w:r w:rsidRPr="00E84CE6">
        <w:rPr>
          <w:color w:val="010000"/>
          <w:szCs w:val="26"/>
        </w:rPr>
        <w:t xml:space="preserve"> </w:t>
      </w:r>
      <w:r w:rsidRPr="00E84CE6">
        <w:rPr>
          <w:color w:val="010000"/>
          <w:szCs w:val="26"/>
        </w:rPr>
        <w:t>karar verildi.</w:t>
      </w:r>
    </w:p>
    <w:p w:rsidR="00E84CE6" w:rsidRPr="00E84CE6" w:rsidRDefault="00E84CE6" w:rsidP="00E84CE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E84CE6" w:rsidRPr="00E84CE6" w:rsidTr="00E84CE6">
        <w:trPr>
          <w:jc w:val="center"/>
        </w:trPr>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Başkan</w:t>
            </w:r>
          </w:p>
          <w:p w:rsidR="00E84CE6" w:rsidRPr="00E84CE6" w:rsidRDefault="00E84CE6" w:rsidP="00E84CE6">
            <w:pPr>
              <w:spacing w:after="120"/>
              <w:jc w:val="center"/>
              <w:rPr>
                <w:color w:val="010000"/>
                <w:sz w:val="24"/>
              </w:rPr>
            </w:pPr>
            <w:r w:rsidRPr="00E84CE6">
              <w:rPr>
                <w:color w:val="010000"/>
                <w:sz w:val="24"/>
                <w:szCs w:val="26"/>
              </w:rPr>
              <w:t>Tülay TUĞCU</w:t>
            </w:r>
          </w:p>
        </w:tc>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 xml:space="preserve"> </w:t>
            </w:r>
            <w:r w:rsidRPr="00E84CE6">
              <w:rPr>
                <w:color w:val="010000"/>
                <w:sz w:val="24"/>
                <w:szCs w:val="26"/>
              </w:rPr>
              <w:t>Başkanvekili</w:t>
            </w:r>
          </w:p>
          <w:p w:rsidR="00E84CE6" w:rsidRPr="00E84CE6" w:rsidRDefault="00E84CE6" w:rsidP="00E84CE6">
            <w:pPr>
              <w:spacing w:after="120"/>
              <w:jc w:val="center"/>
              <w:rPr>
                <w:color w:val="010000"/>
                <w:sz w:val="24"/>
              </w:rPr>
            </w:pPr>
            <w:r w:rsidRPr="00E84CE6">
              <w:rPr>
                <w:color w:val="010000"/>
                <w:sz w:val="24"/>
                <w:szCs w:val="26"/>
              </w:rPr>
              <w:t xml:space="preserve"> </w:t>
            </w:r>
            <w:r w:rsidRPr="00E84CE6">
              <w:rPr>
                <w:color w:val="010000"/>
                <w:sz w:val="24"/>
                <w:szCs w:val="26"/>
              </w:rPr>
              <w:t>Haşim KILIÇ</w:t>
            </w:r>
          </w:p>
        </w:tc>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Üye</w:t>
            </w:r>
          </w:p>
          <w:p w:rsidR="00E84CE6" w:rsidRPr="00E84CE6" w:rsidRDefault="00E84CE6" w:rsidP="00E84CE6">
            <w:pPr>
              <w:spacing w:after="120"/>
              <w:jc w:val="center"/>
              <w:rPr>
                <w:color w:val="010000"/>
                <w:sz w:val="24"/>
              </w:rPr>
            </w:pPr>
            <w:proofErr w:type="spellStart"/>
            <w:r w:rsidRPr="00E84CE6">
              <w:rPr>
                <w:color w:val="010000"/>
                <w:sz w:val="24"/>
                <w:szCs w:val="26"/>
              </w:rPr>
              <w:t>Sacit</w:t>
            </w:r>
            <w:proofErr w:type="spellEnd"/>
            <w:r w:rsidRPr="00E84CE6">
              <w:rPr>
                <w:color w:val="010000"/>
                <w:sz w:val="24"/>
                <w:szCs w:val="26"/>
              </w:rPr>
              <w:t xml:space="preserve"> ADALI</w:t>
            </w:r>
          </w:p>
        </w:tc>
      </w:tr>
    </w:tbl>
    <w:p w:rsidR="00E84CE6" w:rsidRPr="00E84CE6" w:rsidRDefault="00E84CE6" w:rsidP="00E84CE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E84CE6" w:rsidRPr="00E84CE6" w:rsidTr="00E84CE6">
        <w:trPr>
          <w:jc w:val="center"/>
        </w:trPr>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lastRenderedPageBreak/>
              <w:t xml:space="preserve">Üye </w:t>
            </w:r>
          </w:p>
          <w:p w:rsidR="00E84CE6" w:rsidRPr="00E84CE6" w:rsidRDefault="00E84CE6" w:rsidP="00E84CE6">
            <w:pPr>
              <w:spacing w:after="120"/>
              <w:jc w:val="center"/>
              <w:rPr>
                <w:color w:val="010000"/>
                <w:sz w:val="24"/>
              </w:rPr>
            </w:pPr>
            <w:r w:rsidRPr="00E84CE6">
              <w:rPr>
                <w:color w:val="010000"/>
                <w:sz w:val="24"/>
                <w:szCs w:val="26"/>
              </w:rPr>
              <w:t>Fulya KANTARCIOĞLU</w:t>
            </w:r>
          </w:p>
        </w:tc>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Üye</w:t>
            </w:r>
          </w:p>
          <w:p w:rsidR="00E84CE6" w:rsidRPr="00E84CE6" w:rsidRDefault="00E84CE6" w:rsidP="00E84CE6">
            <w:pPr>
              <w:spacing w:after="120"/>
              <w:jc w:val="center"/>
              <w:rPr>
                <w:color w:val="010000"/>
                <w:sz w:val="24"/>
              </w:rPr>
            </w:pPr>
            <w:r w:rsidRPr="00E84CE6">
              <w:rPr>
                <w:color w:val="010000"/>
                <w:sz w:val="24"/>
                <w:szCs w:val="26"/>
              </w:rPr>
              <w:t xml:space="preserve"> </w:t>
            </w:r>
            <w:r w:rsidRPr="00E84CE6">
              <w:rPr>
                <w:color w:val="010000"/>
                <w:sz w:val="24"/>
                <w:szCs w:val="26"/>
              </w:rPr>
              <w:t>Ahmet AKYALÇIN</w:t>
            </w:r>
          </w:p>
        </w:tc>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Üye</w:t>
            </w:r>
          </w:p>
          <w:p w:rsidR="00E84CE6" w:rsidRPr="00E84CE6" w:rsidRDefault="00E84CE6" w:rsidP="00E84CE6">
            <w:pPr>
              <w:spacing w:after="120"/>
              <w:jc w:val="center"/>
              <w:rPr>
                <w:color w:val="010000"/>
                <w:sz w:val="24"/>
              </w:rPr>
            </w:pPr>
            <w:r w:rsidRPr="00E84CE6">
              <w:rPr>
                <w:color w:val="010000"/>
                <w:sz w:val="24"/>
                <w:szCs w:val="26"/>
              </w:rPr>
              <w:t>Mehmet ERTEN</w:t>
            </w:r>
          </w:p>
        </w:tc>
      </w:tr>
    </w:tbl>
    <w:p w:rsidR="00E84CE6" w:rsidRPr="00E84CE6" w:rsidRDefault="00E84CE6" w:rsidP="00E84CE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E84CE6" w:rsidRPr="00E84CE6" w:rsidTr="00E84CE6">
        <w:trPr>
          <w:jc w:val="center"/>
        </w:trPr>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 xml:space="preserve">Üye </w:t>
            </w:r>
          </w:p>
          <w:p w:rsidR="00E84CE6" w:rsidRPr="00E84CE6" w:rsidRDefault="00E84CE6" w:rsidP="00E84CE6">
            <w:pPr>
              <w:spacing w:after="120"/>
              <w:jc w:val="center"/>
              <w:rPr>
                <w:color w:val="010000"/>
                <w:sz w:val="24"/>
              </w:rPr>
            </w:pPr>
            <w:r w:rsidRPr="00E84CE6">
              <w:rPr>
                <w:color w:val="010000"/>
                <w:sz w:val="24"/>
                <w:szCs w:val="26"/>
              </w:rPr>
              <w:t>A. Necmi ÖZLER</w:t>
            </w:r>
          </w:p>
        </w:tc>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Üye</w:t>
            </w:r>
          </w:p>
          <w:p w:rsidR="00E84CE6" w:rsidRPr="00E84CE6" w:rsidRDefault="00E84CE6" w:rsidP="00E84CE6">
            <w:pPr>
              <w:spacing w:after="120"/>
              <w:jc w:val="center"/>
              <w:rPr>
                <w:color w:val="010000"/>
                <w:sz w:val="24"/>
              </w:rPr>
            </w:pPr>
            <w:r w:rsidRPr="00E84CE6">
              <w:rPr>
                <w:color w:val="010000"/>
                <w:sz w:val="24"/>
                <w:szCs w:val="26"/>
              </w:rPr>
              <w:t xml:space="preserve"> </w:t>
            </w:r>
            <w:r w:rsidRPr="00E84CE6">
              <w:rPr>
                <w:color w:val="010000"/>
                <w:sz w:val="24"/>
                <w:szCs w:val="26"/>
              </w:rPr>
              <w:t>Serdar ÖZGÜLDÜR</w:t>
            </w:r>
            <w:r w:rsidRPr="00E84CE6">
              <w:rPr>
                <w:color w:val="010000"/>
                <w:sz w:val="24"/>
                <w:szCs w:val="26"/>
              </w:rPr>
              <w:t xml:space="preserve"> </w:t>
            </w:r>
          </w:p>
        </w:tc>
        <w:tc>
          <w:tcPr>
            <w:tcW w:w="1667"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Üye</w:t>
            </w:r>
          </w:p>
          <w:p w:rsidR="00E84CE6" w:rsidRPr="00E84CE6" w:rsidRDefault="00E84CE6" w:rsidP="00E84CE6">
            <w:pPr>
              <w:spacing w:after="120"/>
              <w:jc w:val="center"/>
              <w:rPr>
                <w:color w:val="010000"/>
                <w:sz w:val="24"/>
              </w:rPr>
            </w:pPr>
            <w:r w:rsidRPr="00E84CE6">
              <w:rPr>
                <w:color w:val="010000"/>
                <w:sz w:val="24"/>
                <w:szCs w:val="26"/>
              </w:rPr>
              <w:t xml:space="preserve"> </w:t>
            </w:r>
            <w:r w:rsidRPr="00E84CE6">
              <w:rPr>
                <w:color w:val="010000"/>
                <w:sz w:val="24"/>
                <w:szCs w:val="26"/>
              </w:rPr>
              <w:t>Şevket APALAK</w:t>
            </w:r>
          </w:p>
        </w:tc>
      </w:tr>
    </w:tbl>
    <w:p w:rsidR="00E84CE6" w:rsidRPr="00E84CE6" w:rsidRDefault="00E84CE6" w:rsidP="00E84CE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E84CE6" w:rsidRPr="00E84CE6" w:rsidTr="00E84CE6">
        <w:trPr>
          <w:jc w:val="center"/>
        </w:trPr>
        <w:tc>
          <w:tcPr>
            <w:tcW w:w="2500"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Üye</w:t>
            </w:r>
          </w:p>
          <w:p w:rsidR="00E84CE6" w:rsidRPr="00E84CE6" w:rsidRDefault="00E84CE6" w:rsidP="00E84CE6">
            <w:pPr>
              <w:spacing w:after="120"/>
              <w:jc w:val="center"/>
              <w:rPr>
                <w:color w:val="010000"/>
                <w:sz w:val="24"/>
              </w:rPr>
            </w:pPr>
            <w:r w:rsidRPr="00E84CE6">
              <w:rPr>
                <w:color w:val="010000"/>
                <w:sz w:val="24"/>
                <w:szCs w:val="26"/>
              </w:rPr>
              <w:t xml:space="preserve"> </w:t>
            </w:r>
            <w:proofErr w:type="spellStart"/>
            <w:r w:rsidRPr="00E84CE6">
              <w:rPr>
                <w:color w:val="010000"/>
                <w:sz w:val="24"/>
                <w:szCs w:val="26"/>
              </w:rPr>
              <w:t>Serruh</w:t>
            </w:r>
            <w:proofErr w:type="spellEnd"/>
            <w:r w:rsidRPr="00E84CE6">
              <w:rPr>
                <w:color w:val="010000"/>
                <w:sz w:val="24"/>
                <w:szCs w:val="26"/>
              </w:rPr>
              <w:t xml:space="preserve"> KALELİ</w:t>
            </w:r>
          </w:p>
        </w:tc>
        <w:tc>
          <w:tcPr>
            <w:tcW w:w="2500" w:type="pct"/>
            <w:tcMar>
              <w:top w:w="0" w:type="dxa"/>
              <w:left w:w="70" w:type="dxa"/>
              <w:bottom w:w="0" w:type="dxa"/>
              <w:right w:w="70" w:type="dxa"/>
            </w:tcMar>
            <w:hideMark/>
          </w:tcPr>
          <w:p w:rsidR="00E84CE6" w:rsidRPr="00E84CE6" w:rsidRDefault="00E84CE6" w:rsidP="00E84CE6">
            <w:pPr>
              <w:spacing w:after="120"/>
              <w:jc w:val="center"/>
              <w:rPr>
                <w:color w:val="010000"/>
                <w:sz w:val="24"/>
              </w:rPr>
            </w:pPr>
            <w:r w:rsidRPr="00E84CE6">
              <w:rPr>
                <w:color w:val="010000"/>
                <w:sz w:val="24"/>
                <w:szCs w:val="26"/>
              </w:rPr>
              <w:t>Üye</w:t>
            </w:r>
          </w:p>
          <w:p w:rsidR="00E84CE6" w:rsidRPr="00E84CE6" w:rsidRDefault="00E84CE6" w:rsidP="00E84CE6">
            <w:pPr>
              <w:spacing w:after="120"/>
              <w:jc w:val="center"/>
              <w:rPr>
                <w:color w:val="010000"/>
                <w:sz w:val="24"/>
              </w:rPr>
            </w:pPr>
            <w:r w:rsidRPr="00E84CE6">
              <w:rPr>
                <w:color w:val="010000"/>
                <w:sz w:val="24"/>
                <w:szCs w:val="26"/>
              </w:rPr>
              <w:t xml:space="preserve"> </w:t>
            </w:r>
            <w:r w:rsidRPr="00E84CE6">
              <w:rPr>
                <w:color w:val="010000"/>
                <w:sz w:val="24"/>
                <w:szCs w:val="26"/>
              </w:rPr>
              <w:t xml:space="preserve">Osman </w:t>
            </w:r>
            <w:proofErr w:type="spellStart"/>
            <w:r w:rsidRPr="00E84CE6">
              <w:rPr>
                <w:color w:val="010000"/>
                <w:sz w:val="24"/>
                <w:szCs w:val="26"/>
              </w:rPr>
              <w:t>Alifeyyaz</w:t>
            </w:r>
            <w:proofErr w:type="spellEnd"/>
            <w:r w:rsidRPr="00E84CE6">
              <w:rPr>
                <w:color w:val="010000"/>
                <w:sz w:val="24"/>
                <w:szCs w:val="26"/>
              </w:rPr>
              <w:t xml:space="preserve"> PAKSÜT</w:t>
            </w:r>
          </w:p>
        </w:tc>
      </w:tr>
    </w:tbl>
    <w:p w:rsidR="00E84CE6" w:rsidRPr="00E84CE6" w:rsidRDefault="00E84CE6" w:rsidP="00E84CE6">
      <w:pPr>
        <w:spacing w:after="200"/>
        <w:ind w:left="283" w:right="283" w:firstLine="709"/>
        <w:jc w:val="both"/>
        <w:rPr>
          <w:color w:val="010000"/>
          <w:sz w:val="24"/>
        </w:rPr>
      </w:pPr>
    </w:p>
    <w:sectPr w:rsidR="00E84CE6" w:rsidRPr="00E84CE6" w:rsidSect="00E84CE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94E" w:rsidRDefault="00C5094E" w:rsidP="00E84CE6">
      <w:r>
        <w:separator/>
      </w:r>
    </w:p>
  </w:endnote>
  <w:endnote w:type="continuationSeparator" w:id="0">
    <w:p w:rsidR="00C5094E" w:rsidRDefault="00C5094E" w:rsidP="00E8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CE6" w:rsidRDefault="00E84CE6" w:rsidP="00C15E6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84CE6" w:rsidRDefault="00E84CE6" w:rsidP="00E84CE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CE6" w:rsidRPr="00E84CE6" w:rsidRDefault="00E84CE6" w:rsidP="00C15E65">
    <w:pPr>
      <w:pStyle w:val="AltBilgi"/>
      <w:framePr w:wrap="around" w:vAnchor="text" w:hAnchor="margin" w:xAlign="right" w:y="1"/>
      <w:rPr>
        <w:rStyle w:val="SayfaNumaras"/>
        <w:sz w:val="24"/>
      </w:rPr>
    </w:pPr>
    <w:r w:rsidRPr="00E84CE6">
      <w:rPr>
        <w:rStyle w:val="SayfaNumaras"/>
        <w:sz w:val="24"/>
      </w:rPr>
      <w:fldChar w:fldCharType="begin"/>
    </w:r>
    <w:r w:rsidRPr="00E84CE6">
      <w:rPr>
        <w:rStyle w:val="SayfaNumaras"/>
        <w:sz w:val="24"/>
      </w:rPr>
      <w:instrText xml:space="preserve"> PAGE </w:instrText>
    </w:r>
    <w:r w:rsidRPr="00E84CE6">
      <w:rPr>
        <w:rStyle w:val="SayfaNumaras"/>
        <w:sz w:val="24"/>
      </w:rPr>
      <w:fldChar w:fldCharType="separate"/>
    </w:r>
    <w:r w:rsidRPr="00E84CE6">
      <w:rPr>
        <w:rStyle w:val="SayfaNumaras"/>
        <w:noProof/>
        <w:sz w:val="24"/>
      </w:rPr>
      <w:t>1</w:t>
    </w:r>
    <w:r w:rsidRPr="00E84CE6">
      <w:rPr>
        <w:rStyle w:val="SayfaNumaras"/>
        <w:sz w:val="24"/>
      </w:rPr>
      <w:fldChar w:fldCharType="end"/>
    </w:r>
  </w:p>
  <w:p w:rsidR="00E84CE6" w:rsidRDefault="00E84CE6" w:rsidP="00E84CE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94E" w:rsidRDefault="00C5094E" w:rsidP="00E84CE6">
      <w:r>
        <w:separator/>
      </w:r>
    </w:p>
  </w:footnote>
  <w:footnote w:type="continuationSeparator" w:id="0">
    <w:p w:rsidR="00C5094E" w:rsidRDefault="00C5094E" w:rsidP="00E8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CE6" w:rsidRPr="00E84CE6" w:rsidRDefault="00E84CE6" w:rsidP="00E84CE6">
    <w:pPr>
      <w:pStyle w:val="stBilgi"/>
      <w:rPr>
        <w:b/>
        <w:sz w:val="24"/>
      </w:rPr>
    </w:pPr>
    <w:r w:rsidRPr="00E84CE6">
      <w:rPr>
        <w:b/>
        <w:sz w:val="24"/>
      </w:rPr>
      <w:t>Esas Sayısı:2004/14 (Siyasi Parti Malî Denetimi)</w:t>
    </w:r>
  </w:p>
  <w:p w:rsidR="00E84CE6" w:rsidRDefault="00E84CE6" w:rsidP="00E84CE6">
    <w:pPr>
      <w:pStyle w:val="stBilgi"/>
      <w:rPr>
        <w:b/>
        <w:sz w:val="24"/>
      </w:rPr>
    </w:pPr>
    <w:r>
      <w:rPr>
        <w:b/>
        <w:sz w:val="24"/>
      </w:rPr>
      <w:t>Karar Sayısı:2006/5</w:t>
    </w:r>
  </w:p>
  <w:p w:rsidR="00E84CE6" w:rsidRPr="00E84CE6" w:rsidRDefault="00E84CE6" w:rsidP="00E84CE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E6"/>
    <w:rsid w:val="00041752"/>
    <w:rsid w:val="00065B42"/>
    <w:rsid w:val="000E45EB"/>
    <w:rsid w:val="000F1EDB"/>
    <w:rsid w:val="00124B66"/>
    <w:rsid w:val="00286DD9"/>
    <w:rsid w:val="00347E8D"/>
    <w:rsid w:val="00503F1E"/>
    <w:rsid w:val="00821D56"/>
    <w:rsid w:val="008D57F7"/>
    <w:rsid w:val="00B04393"/>
    <w:rsid w:val="00C5094E"/>
    <w:rsid w:val="00DE74CD"/>
    <w:rsid w:val="00E84CE6"/>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AB2A2-26D9-4E51-8A22-0E432AC1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CE6"/>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
    <w:name w:val="Body Text"/>
    <w:basedOn w:val="Normal"/>
    <w:link w:val="GvdeMetniChar"/>
    <w:uiPriority w:val="99"/>
    <w:semiHidden/>
    <w:unhideWhenUsed/>
    <w:rsid w:val="00E84CE6"/>
    <w:rPr>
      <w:sz w:val="24"/>
      <w:szCs w:val="24"/>
    </w:rPr>
  </w:style>
  <w:style w:type="character" w:customStyle="1" w:styleId="GvdeMetniChar">
    <w:name w:val="Gövde Metni Char"/>
    <w:basedOn w:val="VarsaylanParagrafYazTipi"/>
    <w:link w:val="GvdeMetni"/>
    <w:uiPriority w:val="99"/>
    <w:semiHidden/>
    <w:rsid w:val="00E84CE6"/>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E84CE6"/>
    <w:pPr>
      <w:tabs>
        <w:tab w:val="center" w:pos="4536"/>
        <w:tab w:val="right" w:pos="9072"/>
      </w:tabs>
    </w:pPr>
  </w:style>
  <w:style w:type="character" w:customStyle="1" w:styleId="stBilgiChar">
    <w:name w:val="Üst Bilgi Char"/>
    <w:basedOn w:val="VarsaylanParagrafYazTipi"/>
    <w:link w:val="stBilgi"/>
    <w:uiPriority w:val="99"/>
    <w:rsid w:val="00E84CE6"/>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E84CE6"/>
    <w:pPr>
      <w:tabs>
        <w:tab w:val="center" w:pos="4536"/>
        <w:tab w:val="right" w:pos="9072"/>
      </w:tabs>
    </w:pPr>
  </w:style>
  <w:style w:type="character" w:customStyle="1" w:styleId="AltBilgiChar">
    <w:name w:val="Alt Bilgi Char"/>
    <w:basedOn w:val="VarsaylanParagrafYazTipi"/>
    <w:link w:val="AltBilgi"/>
    <w:uiPriority w:val="99"/>
    <w:rsid w:val="00E84CE6"/>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E8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2020-06-15T06:11:00Z</dcterms:created>
  <dcterms:modified xsi:type="dcterms:W3CDTF">2020-06-15T06:11:00Z</dcterms:modified>
</cp:coreProperties>
</file>