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2A5" w:rsidRDefault="005A22A5" w:rsidP="005A22A5">
      <w:pPr>
        <w:spacing w:after="200"/>
        <w:ind w:left="283" w:right="283"/>
        <w:jc w:val="center"/>
        <w:rPr>
          <w:b/>
          <w:bCs/>
          <w:caps/>
          <w:color w:val="010000"/>
          <w:sz w:val="24"/>
          <w:szCs w:val="26"/>
        </w:rPr>
      </w:pPr>
      <w:r w:rsidRPr="005A22A5">
        <w:rPr>
          <w:b/>
          <w:bCs/>
          <w:caps/>
          <w:color w:val="010000"/>
          <w:sz w:val="24"/>
          <w:szCs w:val="26"/>
        </w:rPr>
        <w:t>ANAYASA MAHKEMESİ KARARI</w:t>
      </w:r>
    </w:p>
    <w:p w:rsidR="005A22A5" w:rsidRPr="005A22A5" w:rsidRDefault="005A22A5" w:rsidP="005A22A5">
      <w:pPr>
        <w:spacing w:after="200"/>
        <w:ind w:left="283" w:right="283" w:firstLine="709"/>
        <w:jc w:val="center"/>
        <w:rPr>
          <w:b/>
          <w:caps/>
          <w:color w:val="010000"/>
          <w:sz w:val="24"/>
        </w:rPr>
      </w:pPr>
    </w:p>
    <w:p w:rsidR="005A22A5" w:rsidRDefault="005A22A5" w:rsidP="005A22A5">
      <w:pPr>
        <w:rPr>
          <w:b/>
          <w:bCs/>
          <w:color w:val="010000"/>
          <w:sz w:val="24"/>
          <w:szCs w:val="26"/>
        </w:rPr>
      </w:pPr>
      <w:r>
        <w:rPr>
          <w:b/>
          <w:bCs/>
          <w:color w:val="010000"/>
          <w:sz w:val="24"/>
          <w:szCs w:val="26"/>
        </w:rPr>
        <w:t>Esas Sayısı:1999/8 (Siyasî Parti Malî Denetimi)</w:t>
      </w:r>
    </w:p>
    <w:p w:rsidR="005A22A5" w:rsidRDefault="005A22A5" w:rsidP="005A22A5">
      <w:pPr>
        <w:rPr>
          <w:b/>
          <w:color w:val="010000"/>
          <w:sz w:val="24"/>
        </w:rPr>
      </w:pPr>
      <w:r>
        <w:rPr>
          <w:b/>
          <w:color w:val="010000"/>
          <w:sz w:val="24"/>
        </w:rPr>
        <w:t>Karar Sayısı:2006/42</w:t>
      </w:r>
    </w:p>
    <w:p w:rsidR="005A22A5" w:rsidRDefault="005A22A5" w:rsidP="005A22A5">
      <w:pPr>
        <w:rPr>
          <w:b/>
          <w:color w:val="010000"/>
          <w:sz w:val="24"/>
        </w:rPr>
      </w:pPr>
      <w:r>
        <w:rPr>
          <w:b/>
          <w:color w:val="010000"/>
          <w:sz w:val="24"/>
        </w:rPr>
        <w:t>Karar Günü:9.6.2006</w:t>
      </w:r>
    </w:p>
    <w:p w:rsidR="005A22A5" w:rsidRDefault="005A22A5" w:rsidP="005A22A5">
      <w:pPr>
        <w:rPr>
          <w:b/>
          <w:color w:val="010000"/>
          <w:sz w:val="24"/>
        </w:rPr>
      </w:pPr>
      <w:r>
        <w:rPr>
          <w:b/>
          <w:color w:val="010000"/>
          <w:sz w:val="24"/>
        </w:rPr>
        <w:t>R.G. Tarih-Sayı:30.09.2006-26305</w:t>
      </w:r>
    </w:p>
    <w:p w:rsidR="005A22A5" w:rsidRPr="005A22A5" w:rsidRDefault="005A22A5" w:rsidP="005A22A5">
      <w:pPr>
        <w:rPr>
          <w:b/>
          <w:color w:val="010000"/>
          <w:sz w:val="24"/>
        </w:rPr>
      </w:pPr>
    </w:p>
    <w:p w:rsidR="005A22A5" w:rsidRPr="005A22A5" w:rsidRDefault="005A22A5" w:rsidP="005A22A5">
      <w:pPr>
        <w:spacing w:after="200"/>
        <w:ind w:left="283" w:right="283" w:firstLine="709"/>
        <w:jc w:val="both"/>
        <w:rPr>
          <w:color w:val="010000"/>
          <w:sz w:val="24"/>
        </w:rPr>
      </w:pPr>
      <w:r w:rsidRPr="005A22A5">
        <w:rPr>
          <w:b/>
          <w:bCs/>
          <w:color w:val="010000"/>
          <w:sz w:val="24"/>
          <w:szCs w:val="26"/>
        </w:rPr>
        <w:t>I-</w:t>
      </w:r>
      <w:r w:rsidRPr="005A22A5">
        <w:rPr>
          <w:b/>
          <w:bCs/>
          <w:color w:val="010000"/>
          <w:sz w:val="24"/>
          <w:szCs w:val="26"/>
        </w:rPr>
        <w:t xml:space="preserve"> </w:t>
      </w:r>
      <w:r w:rsidRPr="005A22A5">
        <w:rPr>
          <w:b/>
          <w:bCs/>
          <w:color w:val="010000"/>
          <w:sz w:val="24"/>
          <w:szCs w:val="26"/>
        </w:rPr>
        <w:t>MALİ DENETİMİN KONUSU</w:t>
      </w:r>
    </w:p>
    <w:p w:rsidR="005A22A5" w:rsidRPr="005A22A5" w:rsidRDefault="005A22A5" w:rsidP="005A22A5">
      <w:pPr>
        <w:spacing w:after="200"/>
        <w:ind w:left="283" w:right="283" w:firstLine="709"/>
        <w:jc w:val="both"/>
        <w:rPr>
          <w:color w:val="010000"/>
          <w:sz w:val="24"/>
        </w:rPr>
      </w:pPr>
      <w:r w:rsidRPr="005A22A5">
        <w:rPr>
          <w:color w:val="010000"/>
          <w:sz w:val="24"/>
          <w:szCs w:val="26"/>
        </w:rPr>
        <w:t xml:space="preserve">Liberal Demokrat Parti'nin 1998 yılı </w:t>
      </w:r>
      <w:proofErr w:type="spellStart"/>
      <w:r w:rsidRPr="005A22A5">
        <w:rPr>
          <w:color w:val="010000"/>
          <w:sz w:val="24"/>
          <w:szCs w:val="26"/>
        </w:rPr>
        <w:t>kesinhesabının</w:t>
      </w:r>
      <w:proofErr w:type="spellEnd"/>
      <w:r w:rsidRPr="005A22A5">
        <w:rPr>
          <w:color w:val="010000"/>
          <w:sz w:val="24"/>
          <w:szCs w:val="26"/>
        </w:rPr>
        <w:t xml:space="preserve"> incelenmesidir.</w:t>
      </w:r>
    </w:p>
    <w:p w:rsidR="005A22A5" w:rsidRPr="005A22A5" w:rsidRDefault="005A22A5" w:rsidP="005A22A5">
      <w:pPr>
        <w:spacing w:after="200"/>
        <w:ind w:left="283" w:right="283" w:firstLine="709"/>
        <w:jc w:val="both"/>
        <w:rPr>
          <w:color w:val="010000"/>
          <w:sz w:val="24"/>
        </w:rPr>
      </w:pPr>
      <w:r w:rsidRPr="005A22A5">
        <w:rPr>
          <w:b/>
          <w:bCs/>
          <w:color w:val="010000"/>
          <w:sz w:val="24"/>
          <w:szCs w:val="26"/>
        </w:rPr>
        <w:t>II- İLK İNCELEME</w:t>
      </w:r>
    </w:p>
    <w:p w:rsidR="005A22A5" w:rsidRPr="005A22A5" w:rsidRDefault="005A22A5" w:rsidP="005A22A5">
      <w:pPr>
        <w:spacing w:after="200"/>
        <w:ind w:left="283" w:right="283" w:firstLine="709"/>
        <w:jc w:val="both"/>
        <w:rPr>
          <w:color w:val="010000"/>
          <w:sz w:val="24"/>
        </w:rPr>
      </w:pPr>
      <w:r w:rsidRPr="005A22A5">
        <w:rPr>
          <w:color w:val="010000"/>
          <w:sz w:val="24"/>
          <w:szCs w:val="26"/>
        </w:rPr>
        <w:t>Anayasa Mahkemesi İçtüzüğü'nün 16. maddesi uyarınca, Ahmet Necdet SEZER, Güven DİNÇER, Haşim KILIÇ, Yalçın ACARGÜN, Mustafa BUMİN,</w:t>
      </w:r>
      <w:r w:rsidRPr="005A22A5">
        <w:rPr>
          <w:color w:val="010000"/>
          <w:sz w:val="24"/>
          <w:szCs w:val="26"/>
        </w:rPr>
        <w:t xml:space="preserve"> </w:t>
      </w:r>
      <w:proofErr w:type="spellStart"/>
      <w:r w:rsidRPr="005A22A5">
        <w:rPr>
          <w:color w:val="010000"/>
          <w:sz w:val="24"/>
          <w:szCs w:val="26"/>
        </w:rPr>
        <w:t>Sacit</w:t>
      </w:r>
      <w:proofErr w:type="spellEnd"/>
      <w:r w:rsidRPr="005A22A5">
        <w:rPr>
          <w:color w:val="010000"/>
          <w:sz w:val="24"/>
          <w:szCs w:val="26"/>
        </w:rPr>
        <w:t xml:space="preserve"> ADALI, Ali HÜNER, Lütfi F. TUNCEL, Fulya KANTARCIOĞLU, Mahir Can ILICAK ve Rüştü </w:t>
      </w:r>
      <w:proofErr w:type="spellStart"/>
      <w:r w:rsidRPr="005A22A5">
        <w:rPr>
          <w:color w:val="010000"/>
          <w:sz w:val="24"/>
          <w:szCs w:val="26"/>
        </w:rPr>
        <w:t>SÖNMEZ'in</w:t>
      </w:r>
      <w:proofErr w:type="spellEnd"/>
      <w:r w:rsidRPr="005A22A5">
        <w:rPr>
          <w:color w:val="010000"/>
          <w:sz w:val="24"/>
          <w:szCs w:val="26"/>
        </w:rPr>
        <w:t xml:space="preserve"> </w:t>
      </w:r>
      <w:r w:rsidRPr="005A22A5">
        <w:rPr>
          <w:color w:val="010000"/>
          <w:sz w:val="24"/>
          <w:szCs w:val="26"/>
        </w:rPr>
        <w:t>katılmalarıyla 14.9.1999 gününde yapılan ilk inceleme toplantısında;</w:t>
      </w:r>
    </w:p>
    <w:p w:rsidR="005A22A5" w:rsidRPr="005A22A5" w:rsidRDefault="005A22A5" w:rsidP="005A22A5">
      <w:pPr>
        <w:spacing w:after="200"/>
        <w:ind w:left="283" w:right="283" w:firstLine="709"/>
        <w:jc w:val="both"/>
        <w:rPr>
          <w:color w:val="010000"/>
          <w:sz w:val="24"/>
        </w:rPr>
      </w:pPr>
      <w:r w:rsidRPr="005A22A5">
        <w:rPr>
          <w:color w:val="010000"/>
          <w:sz w:val="24"/>
          <w:szCs w:val="26"/>
        </w:rPr>
        <w:t xml:space="preserve">Liberal Demokrat Parti'nin 1998 yılı </w:t>
      </w:r>
      <w:proofErr w:type="spellStart"/>
      <w:r w:rsidRPr="005A22A5">
        <w:rPr>
          <w:color w:val="010000"/>
          <w:sz w:val="24"/>
          <w:szCs w:val="26"/>
        </w:rPr>
        <w:t>kesinhesabının</w:t>
      </w:r>
      <w:proofErr w:type="spellEnd"/>
      <w:r w:rsidRPr="005A22A5">
        <w:rPr>
          <w:color w:val="010000"/>
          <w:sz w:val="24"/>
          <w:szCs w:val="26"/>
        </w:rPr>
        <w:t xml:space="preserve"> incelenmesi sonucunda;</w:t>
      </w:r>
    </w:p>
    <w:p w:rsidR="005A22A5" w:rsidRPr="005A22A5" w:rsidRDefault="005A22A5" w:rsidP="005A22A5">
      <w:pPr>
        <w:spacing w:after="200"/>
        <w:ind w:left="283" w:right="283" w:firstLine="709"/>
        <w:jc w:val="both"/>
        <w:rPr>
          <w:color w:val="010000"/>
          <w:sz w:val="24"/>
        </w:rPr>
      </w:pPr>
      <w:r w:rsidRPr="005A22A5">
        <w:rPr>
          <w:color w:val="010000"/>
          <w:sz w:val="24"/>
          <w:szCs w:val="26"/>
        </w:rPr>
        <w:t>'Dosyada eksiklik bulunmadığından işin esasının incelenmesine, oybirliğiyle' karar verilmiştir.</w:t>
      </w:r>
    </w:p>
    <w:p w:rsidR="005A22A5" w:rsidRPr="005A22A5" w:rsidRDefault="005A22A5" w:rsidP="005A22A5">
      <w:pPr>
        <w:spacing w:after="200"/>
        <w:ind w:left="283" w:right="283" w:firstLine="709"/>
        <w:jc w:val="both"/>
        <w:rPr>
          <w:color w:val="010000"/>
          <w:sz w:val="24"/>
        </w:rPr>
      </w:pPr>
      <w:r w:rsidRPr="005A22A5">
        <w:rPr>
          <w:b/>
          <w:bCs/>
          <w:color w:val="010000"/>
          <w:sz w:val="24"/>
          <w:szCs w:val="26"/>
        </w:rPr>
        <w:t>III- ESASIN İNCELENMESİ</w:t>
      </w:r>
    </w:p>
    <w:p w:rsidR="005A22A5" w:rsidRPr="005A22A5" w:rsidRDefault="005A22A5" w:rsidP="005A22A5">
      <w:pPr>
        <w:spacing w:after="200"/>
        <w:ind w:left="283" w:right="283" w:firstLine="709"/>
        <w:jc w:val="both"/>
        <w:rPr>
          <w:color w:val="010000"/>
          <w:sz w:val="24"/>
        </w:rPr>
      </w:pPr>
      <w:r w:rsidRPr="005A22A5">
        <w:rPr>
          <w:color w:val="010000"/>
          <w:sz w:val="24"/>
          <w:szCs w:val="26"/>
        </w:rPr>
        <w:t xml:space="preserve">Parti'nin Anayasa Mahkemesi'ne verdiği 1998 yılı </w:t>
      </w:r>
      <w:proofErr w:type="spellStart"/>
      <w:r w:rsidRPr="005A22A5">
        <w:rPr>
          <w:color w:val="010000"/>
          <w:sz w:val="24"/>
          <w:szCs w:val="26"/>
        </w:rPr>
        <w:t>kesinhesap</w:t>
      </w:r>
      <w:proofErr w:type="spellEnd"/>
      <w:r w:rsidRPr="005A22A5">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 </w:t>
      </w:r>
    </w:p>
    <w:p w:rsidR="005A22A5" w:rsidRPr="005A22A5" w:rsidRDefault="005A22A5" w:rsidP="005A22A5">
      <w:pPr>
        <w:spacing w:after="200"/>
        <w:ind w:left="283" w:right="283" w:firstLine="709"/>
        <w:jc w:val="both"/>
        <w:rPr>
          <w:color w:val="010000"/>
          <w:sz w:val="24"/>
        </w:rPr>
      </w:pPr>
      <w:r w:rsidRPr="005A22A5">
        <w:rPr>
          <w:color w:val="010000"/>
          <w:sz w:val="24"/>
          <w:szCs w:val="26"/>
        </w:rPr>
        <w:t xml:space="preserve">Denetimin maddi öğelerini oluşturan defter ve belgelerde Parti'nin Genel Merkezi ile 55 il örgütünün 1998 yılı gelirlerinin 35.669.083.957.- lira, giderlerinin 35.421.044.233.- lira ve 1999 yılına nakit devrinin 248.039.724.-lira; gelir ile gider ve nakit devir rakamlarının toplamının birbirine denk olduğu görülmüştür. </w:t>
      </w:r>
    </w:p>
    <w:p w:rsidR="005A22A5" w:rsidRPr="005A22A5" w:rsidRDefault="005A22A5" w:rsidP="005A22A5">
      <w:pPr>
        <w:spacing w:after="200"/>
        <w:ind w:left="283" w:right="283" w:firstLine="709"/>
        <w:jc w:val="both"/>
        <w:rPr>
          <w:color w:val="010000"/>
          <w:sz w:val="24"/>
        </w:rPr>
      </w:pPr>
      <w:r w:rsidRPr="005A22A5">
        <w:rPr>
          <w:b/>
          <w:bCs/>
          <w:color w:val="010000"/>
          <w:sz w:val="24"/>
          <w:szCs w:val="26"/>
        </w:rPr>
        <w:t>A- Gelirlerin İncelenmesi</w:t>
      </w:r>
    </w:p>
    <w:p w:rsidR="005A22A5" w:rsidRPr="005A22A5" w:rsidRDefault="005A22A5" w:rsidP="005A22A5">
      <w:pPr>
        <w:spacing w:after="200"/>
        <w:ind w:left="283" w:right="283" w:firstLine="709"/>
        <w:jc w:val="both"/>
        <w:rPr>
          <w:color w:val="010000"/>
          <w:sz w:val="24"/>
        </w:rPr>
      </w:pPr>
      <w:r w:rsidRPr="005A22A5">
        <w:rPr>
          <w:b/>
          <w:bCs/>
          <w:color w:val="010000"/>
          <w:sz w:val="24"/>
          <w:szCs w:val="26"/>
        </w:rPr>
        <w:t>1- Genel Merkez Gelirleri</w:t>
      </w:r>
    </w:p>
    <w:p w:rsidR="005A22A5" w:rsidRPr="005A22A5" w:rsidRDefault="005A22A5" w:rsidP="005A22A5">
      <w:pPr>
        <w:spacing w:after="200"/>
        <w:ind w:left="283" w:right="283" w:firstLine="709"/>
        <w:jc w:val="both"/>
        <w:rPr>
          <w:color w:val="010000"/>
          <w:sz w:val="24"/>
        </w:rPr>
      </w:pPr>
      <w:r w:rsidRPr="005A22A5">
        <w:rPr>
          <w:color w:val="010000"/>
          <w:sz w:val="24"/>
          <w:szCs w:val="26"/>
        </w:rPr>
        <w:t>Parti Genel Merkezi'nin 1998 yılı gelirleri 4.850.000.000.- lira olup, bunun tamamı bağış gelirleridir.</w:t>
      </w:r>
    </w:p>
    <w:p w:rsidR="005A22A5" w:rsidRPr="005A22A5" w:rsidRDefault="005A22A5" w:rsidP="005A22A5">
      <w:pPr>
        <w:spacing w:after="200"/>
        <w:ind w:left="283" w:right="283" w:firstLine="709"/>
        <w:jc w:val="both"/>
        <w:rPr>
          <w:color w:val="010000"/>
          <w:sz w:val="24"/>
        </w:rPr>
      </w:pPr>
      <w:r w:rsidRPr="005A22A5">
        <w:rPr>
          <w:color w:val="010000"/>
          <w:sz w:val="24"/>
          <w:szCs w:val="26"/>
        </w:rPr>
        <w:t xml:space="preserve"> </w:t>
      </w:r>
      <w:r w:rsidRPr="005A22A5">
        <w:rPr>
          <w:color w:val="010000"/>
          <w:sz w:val="24"/>
          <w:szCs w:val="26"/>
        </w:rPr>
        <w:t>Parti Genel Merkezi'nin 1998 yılı defter kayıtları ve gelir belgeleri üzerinde yapılan incelemede, aşağıda belirtilenler dışındaki gelirlerin 2820 sayılı Yasa'ya uygun olarak sağlandığı sonucuna varılmıştır.</w:t>
      </w:r>
    </w:p>
    <w:p w:rsidR="005A22A5" w:rsidRPr="005A22A5" w:rsidRDefault="005A22A5" w:rsidP="005A22A5">
      <w:pPr>
        <w:pStyle w:val="GvdeMetni"/>
        <w:spacing w:after="200"/>
        <w:ind w:left="283" w:right="283" w:firstLine="709"/>
        <w:rPr>
          <w:color w:val="010000"/>
          <w:sz w:val="24"/>
        </w:rPr>
      </w:pPr>
      <w:r w:rsidRPr="005A22A5">
        <w:rPr>
          <w:color w:val="010000"/>
          <w:sz w:val="24"/>
        </w:rPr>
        <w:t xml:space="preserve">2820 sayılı Siyasî Partiler Kanunu'nun, 31.10.1990 günlü, 3673 sayılı Yasa ile değiştirilen 66. maddesinin ikinci fıkrasında, 'Yukarıdaki fıkranın dışında kalan gerçek ve tüzel kişilerin her birinin bir siyasî partiye aynı yıl içerisinde </w:t>
      </w:r>
      <w:proofErr w:type="spellStart"/>
      <w:r w:rsidRPr="005A22A5">
        <w:rPr>
          <w:color w:val="010000"/>
          <w:sz w:val="24"/>
        </w:rPr>
        <w:t>ellimilyon</w:t>
      </w:r>
      <w:proofErr w:type="spellEnd"/>
      <w:r w:rsidRPr="005A22A5">
        <w:rPr>
          <w:color w:val="010000"/>
          <w:sz w:val="24"/>
        </w:rPr>
        <w:t xml:space="preserve"> liradan fazla kıymette aynî veya nakdî bağışta bulunulması yasaktır'; 76. maddesinin birinci fıkrasında ise 66. maddenin 'ikinci </w:t>
      </w:r>
      <w:r w:rsidRPr="005A22A5">
        <w:rPr>
          <w:color w:val="010000"/>
          <w:sz w:val="24"/>
        </w:rPr>
        <w:lastRenderedPageBreak/>
        <w:t xml:space="preserve">fıkrasında belirtilen miktarlardan fazla gelirlerle taşınmaz malların bu fıkrada belirtilen miktarı geçen kısmının karşılığının </w:t>
      </w:r>
      <w:proofErr w:type="spellStart"/>
      <w:r w:rsidRPr="005A22A5">
        <w:rPr>
          <w:color w:val="010000"/>
          <w:sz w:val="24"/>
        </w:rPr>
        <w:t>irad</w:t>
      </w:r>
      <w:proofErr w:type="spellEnd"/>
      <w:r w:rsidRPr="005A22A5">
        <w:rPr>
          <w:color w:val="010000"/>
          <w:sz w:val="24"/>
        </w:rPr>
        <w:t xml:space="preserve"> kaydedilmesine karar verilir' denilmiştir. </w:t>
      </w:r>
    </w:p>
    <w:p w:rsidR="005A22A5" w:rsidRPr="005A22A5" w:rsidRDefault="005A22A5" w:rsidP="005A22A5">
      <w:pPr>
        <w:spacing w:after="200"/>
        <w:ind w:left="283" w:right="283" w:firstLine="709"/>
        <w:jc w:val="both"/>
        <w:rPr>
          <w:color w:val="010000"/>
          <w:sz w:val="24"/>
        </w:rPr>
      </w:pPr>
      <w:r w:rsidRPr="005A22A5">
        <w:rPr>
          <w:color w:val="010000"/>
          <w:sz w:val="24"/>
          <w:szCs w:val="26"/>
        </w:rPr>
        <w:t xml:space="preserve">Parti'ye aşağıda belirtildiği şekilde, 2820 sayılı Yasa'nın 66. maddesinin birinci fıkrasında sayılanlar dışında kalan gerçek kişilerden, kişi başına yıllık 50.000.000.- liranın üzerinde bağış sağlandığı görülmüştür. </w:t>
      </w:r>
    </w:p>
    <w:p w:rsidR="005A22A5" w:rsidRPr="005A22A5" w:rsidRDefault="005A22A5" w:rsidP="005A22A5">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2413"/>
        <w:gridCol w:w="2350"/>
        <w:gridCol w:w="2347"/>
        <w:gridCol w:w="2651"/>
      </w:tblGrid>
      <w:tr w:rsidR="005A22A5" w:rsidRPr="005A22A5" w:rsidTr="005A22A5">
        <w:trPr>
          <w:jc w:val="center"/>
        </w:trPr>
        <w:tc>
          <w:tcPr>
            <w:tcW w:w="123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Bağış Yapanın </w:t>
            </w:r>
          </w:p>
          <w:p w:rsidR="005A22A5" w:rsidRPr="005A22A5" w:rsidRDefault="005A22A5" w:rsidP="005A22A5">
            <w:pPr>
              <w:spacing w:after="120"/>
              <w:jc w:val="center"/>
              <w:rPr>
                <w:color w:val="010000"/>
                <w:sz w:val="24"/>
              </w:rPr>
            </w:pPr>
            <w:r w:rsidRPr="005A22A5">
              <w:rPr>
                <w:color w:val="010000"/>
                <w:sz w:val="24"/>
                <w:szCs w:val="26"/>
              </w:rPr>
              <w:t>Adı ve Soyadı</w:t>
            </w:r>
          </w:p>
        </w:tc>
        <w:tc>
          <w:tcPr>
            <w:tcW w:w="1204"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Tahsilat Makbuzu Numarası</w:t>
            </w:r>
          </w:p>
        </w:tc>
        <w:tc>
          <w:tcPr>
            <w:tcW w:w="1202"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Toplam Bağış</w:t>
            </w:r>
          </w:p>
          <w:p w:rsidR="005A22A5" w:rsidRPr="005A22A5" w:rsidRDefault="005A22A5" w:rsidP="005A22A5">
            <w:pPr>
              <w:spacing w:after="120"/>
              <w:jc w:val="center"/>
              <w:rPr>
                <w:color w:val="010000"/>
                <w:sz w:val="24"/>
              </w:rPr>
            </w:pPr>
            <w:r w:rsidRPr="005A22A5">
              <w:rPr>
                <w:color w:val="010000"/>
                <w:sz w:val="24"/>
                <w:szCs w:val="26"/>
              </w:rPr>
              <w:t>Tutarı</w:t>
            </w:r>
          </w:p>
        </w:tc>
        <w:tc>
          <w:tcPr>
            <w:tcW w:w="1358"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proofErr w:type="spellStart"/>
            <w:r w:rsidRPr="005A22A5">
              <w:rPr>
                <w:color w:val="010000"/>
                <w:sz w:val="24"/>
                <w:szCs w:val="26"/>
              </w:rPr>
              <w:t>Ellimilyon</w:t>
            </w:r>
            <w:proofErr w:type="spellEnd"/>
            <w:r w:rsidRPr="005A22A5">
              <w:rPr>
                <w:color w:val="010000"/>
                <w:sz w:val="24"/>
                <w:szCs w:val="26"/>
              </w:rPr>
              <w:t xml:space="preserve"> Lira sınırı Aşan Bağış Tutarı</w:t>
            </w:r>
          </w:p>
        </w:tc>
      </w:tr>
      <w:tr w:rsidR="005A22A5" w:rsidRPr="005A22A5" w:rsidTr="005A22A5">
        <w:trPr>
          <w:jc w:val="center"/>
        </w:trPr>
        <w:tc>
          <w:tcPr>
            <w:tcW w:w="1236"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Müjgan </w:t>
            </w:r>
            <w:proofErr w:type="spellStart"/>
            <w:r w:rsidRPr="005A22A5">
              <w:rPr>
                <w:color w:val="010000"/>
                <w:sz w:val="24"/>
                <w:szCs w:val="26"/>
              </w:rPr>
              <w:t>Dakkır</w:t>
            </w:r>
            <w:proofErr w:type="spellEnd"/>
          </w:p>
        </w:tc>
        <w:tc>
          <w:tcPr>
            <w:tcW w:w="1204"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05855</w:t>
            </w:r>
          </w:p>
        </w:tc>
        <w:tc>
          <w:tcPr>
            <w:tcW w:w="1202"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90. 000.000.-</w:t>
            </w:r>
          </w:p>
          <w:p w:rsidR="005A22A5" w:rsidRPr="005A22A5" w:rsidRDefault="005A22A5" w:rsidP="005A22A5">
            <w:pPr>
              <w:spacing w:after="120"/>
              <w:jc w:val="center"/>
              <w:rPr>
                <w:color w:val="010000"/>
                <w:sz w:val="24"/>
              </w:rPr>
            </w:pP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40. 000.000.-</w:t>
            </w:r>
          </w:p>
          <w:p w:rsidR="005A22A5" w:rsidRPr="005A22A5" w:rsidRDefault="005A22A5" w:rsidP="005A22A5">
            <w:pPr>
              <w:spacing w:after="120"/>
              <w:jc w:val="center"/>
              <w:rPr>
                <w:color w:val="010000"/>
                <w:sz w:val="24"/>
              </w:rPr>
            </w:pPr>
          </w:p>
        </w:tc>
      </w:tr>
      <w:tr w:rsidR="005A22A5" w:rsidRPr="005A22A5" w:rsidTr="005A22A5">
        <w:trPr>
          <w:jc w:val="center"/>
        </w:trPr>
        <w:tc>
          <w:tcPr>
            <w:tcW w:w="1236"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Gürbüz Çapan</w:t>
            </w:r>
          </w:p>
        </w:tc>
        <w:tc>
          <w:tcPr>
            <w:tcW w:w="1204"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05856</w:t>
            </w:r>
          </w:p>
        </w:tc>
        <w:tc>
          <w:tcPr>
            <w:tcW w:w="1202"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100. 000.000.-</w:t>
            </w:r>
          </w:p>
          <w:p w:rsidR="005A22A5" w:rsidRPr="005A22A5" w:rsidRDefault="005A22A5" w:rsidP="005A22A5">
            <w:pPr>
              <w:spacing w:after="120"/>
              <w:jc w:val="center"/>
              <w:rPr>
                <w:color w:val="010000"/>
                <w:sz w:val="24"/>
              </w:rPr>
            </w:pP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50. 000.000.-</w:t>
            </w:r>
          </w:p>
          <w:p w:rsidR="005A22A5" w:rsidRPr="005A22A5" w:rsidRDefault="005A22A5" w:rsidP="005A22A5">
            <w:pPr>
              <w:spacing w:after="120"/>
              <w:jc w:val="center"/>
              <w:rPr>
                <w:color w:val="010000"/>
                <w:sz w:val="24"/>
              </w:rPr>
            </w:pPr>
          </w:p>
        </w:tc>
      </w:tr>
      <w:tr w:rsidR="005A22A5" w:rsidRPr="005A22A5" w:rsidTr="005A22A5">
        <w:trPr>
          <w:jc w:val="center"/>
        </w:trPr>
        <w:tc>
          <w:tcPr>
            <w:tcW w:w="1236"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Niyazi Özgen</w:t>
            </w:r>
          </w:p>
        </w:tc>
        <w:tc>
          <w:tcPr>
            <w:tcW w:w="1204"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05858</w:t>
            </w:r>
          </w:p>
        </w:tc>
        <w:tc>
          <w:tcPr>
            <w:tcW w:w="1202"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75. 000.000,-</w:t>
            </w:r>
          </w:p>
          <w:p w:rsidR="005A22A5" w:rsidRPr="005A22A5" w:rsidRDefault="005A22A5" w:rsidP="005A22A5">
            <w:pPr>
              <w:spacing w:after="120"/>
              <w:jc w:val="center"/>
              <w:rPr>
                <w:color w:val="010000"/>
                <w:sz w:val="24"/>
              </w:rPr>
            </w:pP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25. 000.000.-</w:t>
            </w:r>
          </w:p>
          <w:p w:rsidR="005A22A5" w:rsidRPr="005A22A5" w:rsidRDefault="005A22A5" w:rsidP="005A22A5">
            <w:pPr>
              <w:spacing w:after="120"/>
              <w:jc w:val="center"/>
              <w:rPr>
                <w:color w:val="010000"/>
                <w:sz w:val="24"/>
              </w:rPr>
            </w:pPr>
          </w:p>
        </w:tc>
      </w:tr>
      <w:tr w:rsidR="005A22A5" w:rsidRPr="005A22A5" w:rsidTr="005A22A5">
        <w:trPr>
          <w:jc w:val="center"/>
        </w:trPr>
        <w:tc>
          <w:tcPr>
            <w:tcW w:w="1236"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Burhanettin Kaya</w:t>
            </w:r>
          </w:p>
        </w:tc>
        <w:tc>
          <w:tcPr>
            <w:tcW w:w="1204"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05865</w:t>
            </w:r>
          </w:p>
        </w:tc>
        <w:tc>
          <w:tcPr>
            <w:tcW w:w="1202"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250. 000.000.-</w:t>
            </w:r>
          </w:p>
          <w:p w:rsidR="005A22A5" w:rsidRPr="005A22A5" w:rsidRDefault="005A22A5" w:rsidP="005A22A5">
            <w:pPr>
              <w:spacing w:after="120"/>
              <w:jc w:val="center"/>
              <w:rPr>
                <w:color w:val="010000"/>
                <w:sz w:val="24"/>
              </w:rPr>
            </w:pP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200. 000.000.-</w:t>
            </w:r>
          </w:p>
          <w:p w:rsidR="005A22A5" w:rsidRPr="005A22A5" w:rsidRDefault="005A22A5" w:rsidP="005A22A5">
            <w:pPr>
              <w:spacing w:after="120"/>
              <w:jc w:val="center"/>
              <w:rPr>
                <w:color w:val="010000"/>
                <w:sz w:val="24"/>
              </w:rPr>
            </w:pPr>
          </w:p>
        </w:tc>
      </w:tr>
      <w:tr w:rsidR="005A22A5" w:rsidRPr="005A22A5" w:rsidTr="005A22A5">
        <w:trPr>
          <w:jc w:val="center"/>
        </w:trPr>
        <w:tc>
          <w:tcPr>
            <w:tcW w:w="1236"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Erdinç Dağıtan</w:t>
            </w:r>
          </w:p>
        </w:tc>
        <w:tc>
          <w:tcPr>
            <w:tcW w:w="1204"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05871</w:t>
            </w:r>
          </w:p>
          <w:p w:rsidR="005A22A5" w:rsidRPr="005A22A5" w:rsidRDefault="005A22A5" w:rsidP="005A22A5">
            <w:pPr>
              <w:spacing w:after="120"/>
              <w:jc w:val="center"/>
              <w:rPr>
                <w:color w:val="010000"/>
                <w:sz w:val="24"/>
              </w:rPr>
            </w:pPr>
            <w:r w:rsidRPr="005A22A5">
              <w:rPr>
                <w:color w:val="010000"/>
                <w:sz w:val="24"/>
                <w:szCs w:val="26"/>
              </w:rPr>
              <w:t>05877</w:t>
            </w:r>
          </w:p>
          <w:p w:rsidR="005A22A5" w:rsidRPr="005A22A5" w:rsidRDefault="005A22A5" w:rsidP="005A22A5">
            <w:pPr>
              <w:spacing w:after="120"/>
              <w:jc w:val="center"/>
              <w:rPr>
                <w:color w:val="010000"/>
                <w:sz w:val="24"/>
              </w:rPr>
            </w:pPr>
            <w:r w:rsidRPr="005A22A5">
              <w:rPr>
                <w:color w:val="010000"/>
                <w:sz w:val="24"/>
                <w:szCs w:val="26"/>
              </w:rPr>
              <w:t>05880</w:t>
            </w:r>
          </w:p>
        </w:tc>
        <w:tc>
          <w:tcPr>
            <w:tcW w:w="1202"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20. 000.000.-</w:t>
            </w:r>
          </w:p>
          <w:p w:rsidR="005A22A5" w:rsidRPr="005A22A5" w:rsidRDefault="005A22A5" w:rsidP="005A22A5">
            <w:pPr>
              <w:spacing w:after="120"/>
              <w:jc w:val="center"/>
              <w:rPr>
                <w:color w:val="010000"/>
                <w:sz w:val="24"/>
                <w:szCs w:val="26"/>
              </w:rPr>
            </w:pPr>
            <w:r w:rsidRPr="005A22A5">
              <w:rPr>
                <w:color w:val="010000"/>
                <w:sz w:val="24"/>
                <w:szCs w:val="26"/>
              </w:rPr>
              <w:t>125. 000.000.-</w:t>
            </w:r>
          </w:p>
          <w:p w:rsidR="005A22A5" w:rsidRPr="005A22A5" w:rsidRDefault="005A22A5" w:rsidP="005A22A5">
            <w:pPr>
              <w:spacing w:after="120"/>
              <w:jc w:val="center"/>
              <w:rPr>
                <w:color w:val="010000"/>
                <w:sz w:val="24"/>
                <w:szCs w:val="26"/>
              </w:rPr>
            </w:pPr>
            <w:r w:rsidRPr="005A22A5">
              <w:rPr>
                <w:color w:val="010000"/>
                <w:sz w:val="24"/>
                <w:szCs w:val="26"/>
              </w:rPr>
              <w:t>100. 000.000.-</w:t>
            </w:r>
          </w:p>
          <w:p w:rsidR="005A22A5" w:rsidRPr="005A22A5" w:rsidRDefault="005A22A5" w:rsidP="005A22A5">
            <w:pPr>
              <w:spacing w:after="120"/>
              <w:jc w:val="center"/>
              <w:rPr>
                <w:color w:val="010000"/>
                <w:sz w:val="24"/>
              </w:rPr>
            </w:pP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195. 000.000.-</w:t>
            </w:r>
          </w:p>
          <w:p w:rsidR="005A22A5" w:rsidRPr="005A22A5" w:rsidRDefault="005A22A5" w:rsidP="005A22A5">
            <w:pPr>
              <w:spacing w:after="120"/>
              <w:jc w:val="center"/>
              <w:rPr>
                <w:color w:val="010000"/>
                <w:sz w:val="24"/>
              </w:rPr>
            </w:pPr>
          </w:p>
        </w:tc>
      </w:tr>
      <w:tr w:rsidR="005A22A5" w:rsidRPr="005A22A5" w:rsidTr="005A22A5">
        <w:trPr>
          <w:jc w:val="center"/>
        </w:trPr>
        <w:tc>
          <w:tcPr>
            <w:tcW w:w="1236"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H. Gürel İnan</w:t>
            </w:r>
          </w:p>
          <w:p w:rsidR="005A22A5" w:rsidRPr="005A22A5" w:rsidRDefault="005A22A5" w:rsidP="005A22A5">
            <w:pPr>
              <w:spacing w:after="120"/>
              <w:jc w:val="center"/>
              <w:rPr>
                <w:color w:val="010000"/>
                <w:sz w:val="24"/>
              </w:rPr>
            </w:pPr>
          </w:p>
        </w:tc>
        <w:tc>
          <w:tcPr>
            <w:tcW w:w="1204"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05876</w:t>
            </w:r>
          </w:p>
        </w:tc>
        <w:tc>
          <w:tcPr>
            <w:tcW w:w="1202"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150. 000.000.-</w:t>
            </w:r>
          </w:p>
          <w:p w:rsidR="005A22A5" w:rsidRPr="005A22A5" w:rsidRDefault="005A22A5" w:rsidP="005A22A5">
            <w:pPr>
              <w:spacing w:after="120"/>
              <w:jc w:val="center"/>
              <w:rPr>
                <w:color w:val="010000"/>
                <w:sz w:val="24"/>
              </w:rPr>
            </w:pP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100. 000.000.-</w:t>
            </w:r>
          </w:p>
          <w:p w:rsidR="005A22A5" w:rsidRPr="005A22A5" w:rsidRDefault="005A22A5" w:rsidP="005A22A5">
            <w:pPr>
              <w:spacing w:after="120"/>
              <w:jc w:val="center"/>
              <w:rPr>
                <w:color w:val="010000"/>
                <w:sz w:val="24"/>
              </w:rPr>
            </w:pPr>
          </w:p>
        </w:tc>
      </w:tr>
      <w:tr w:rsidR="005A22A5" w:rsidRPr="005A22A5" w:rsidTr="005A22A5">
        <w:trPr>
          <w:jc w:val="center"/>
        </w:trPr>
        <w:tc>
          <w:tcPr>
            <w:tcW w:w="1236"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Gülsün </w:t>
            </w:r>
            <w:proofErr w:type="spellStart"/>
            <w:r w:rsidRPr="005A22A5">
              <w:rPr>
                <w:color w:val="010000"/>
                <w:sz w:val="24"/>
                <w:szCs w:val="26"/>
              </w:rPr>
              <w:t>Erçaydan</w:t>
            </w:r>
            <w:proofErr w:type="spellEnd"/>
          </w:p>
        </w:tc>
        <w:tc>
          <w:tcPr>
            <w:tcW w:w="1204" w:type="pct"/>
            <w:tcBorders>
              <w:top w:val="nil"/>
              <w:left w:val="nil"/>
              <w:bottom w:val="nil"/>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05878</w:t>
            </w:r>
          </w:p>
        </w:tc>
        <w:tc>
          <w:tcPr>
            <w:tcW w:w="1202"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125. 000.000.-</w:t>
            </w:r>
          </w:p>
          <w:p w:rsidR="005A22A5" w:rsidRPr="005A22A5" w:rsidRDefault="005A22A5" w:rsidP="005A22A5">
            <w:pPr>
              <w:spacing w:after="120"/>
              <w:jc w:val="center"/>
              <w:rPr>
                <w:color w:val="010000"/>
                <w:sz w:val="24"/>
              </w:rPr>
            </w:pP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75. 000.000.-</w:t>
            </w:r>
          </w:p>
          <w:p w:rsidR="005A22A5" w:rsidRPr="005A22A5" w:rsidRDefault="005A22A5" w:rsidP="005A22A5">
            <w:pPr>
              <w:spacing w:after="120"/>
              <w:jc w:val="center"/>
              <w:rPr>
                <w:color w:val="010000"/>
                <w:sz w:val="24"/>
              </w:rPr>
            </w:pPr>
          </w:p>
        </w:tc>
      </w:tr>
      <w:tr w:rsidR="005A22A5" w:rsidRPr="005A22A5" w:rsidTr="005A22A5">
        <w:trPr>
          <w:jc w:val="center"/>
        </w:trPr>
        <w:tc>
          <w:tcPr>
            <w:tcW w:w="1236"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Hande </w:t>
            </w:r>
            <w:proofErr w:type="spellStart"/>
            <w:r w:rsidRPr="005A22A5">
              <w:rPr>
                <w:color w:val="010000"/>
                <w:sz w:val="24"/>
                <w:szCs w:val="26"/>
              </w:rPr>
              <w:t>Özdilim</w:t>
            </w:r>
            <w:proofErr w:type="spellEnd"/>
          </w:p>
        </w:tc>
        <w:tc>
          <w:tcPr>
            <w:tcW w:w="1204"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05879</w:t>
            </w:r>
          </w:p>
        </w:tc>
        <w:tc>
          <w:tcPr>
            <w:tcW w:w="1202"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200. 000.000.-</w:t>
            </w:r>
          </w:p>
          <w:p w:rsidR="005A22A5" w:rsidRPr="005A22A5" w:rsidRDefault="005A22A5" w:rsidP="005A22A5">
            <w:pPr>
              <w:spacing w:after="120"/>
              <w:jc w:val="center"/>
              <w:rPr>
                <w:color w:val="010000"/>
                <w:sz w:val="24"/>
              </w:rPr>
            </w:pP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150. 000.000.-</w:t>
            </w:r>
          </w:p>
          <w:p w:rsidR="005A22A5" w:rsidRPr="005A22A5" w:rsidRDefault="005A22A5" w:rsidP="005A22A5">
            <w:pPr>
              <w:spacing w:after="120"/>
              <w:jc w:val="center"/>
              <w:rPr>
                <w:color w:val="010000"/>
                <w:sz w:val="24"/>
              </w:rPr>
            </w:pPr>
          </w:p>
        </w:tc>
      </w:tr>
      <w:tr w:rsidR="005A22A5" w:rsidRPr="005A22A5" w:rsidTr="005A22A5">
        <w:trPr>
          <w:jc w:val="center"/>
        </w:trPr>
        <w:tc>
          <w:tcPr>
            <w:tcW w:w="1236"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Yıldız </w:t>
            </w:r>
            <w:proofErr w:type="spellStart"/>
            <w:r w:rsidRPr="005A22A5">
              <w:rPr>
                <w:color w:val="010000"/>
                <w:sz w:val="24"/>
                <w:szCs w:val="26"/>
              </w:rPr>
              <w:t>Ketmen</w:t>
            </w:r>
            <w:proofErr w:type="spellEnd"/>
          </w:p>
        </w:tc>
        <w:tc>
          <w:tcPr>
            <w:tcW w:w="1204"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05881</w:t>
            </w:r>
          </w:p>
        </w:tc>
        <w:tc>
          <w:tcPr>
            <w:tcW w:w="1202"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75. 000.000.-</w:t>
            </w:r>
          </w:p>
          <w:p w:rsidR="005A22A5" w:rsidRPr="005A22A5" w:rsidRDefault="005A22A5" w:rsidP="005A22A5">
            <w:pPr>
              <w:spacing w:after="120"/>
              <w:jc w:val="center"/>
              <w:rPr>
                <w:color w:val="010000"/>
                <w:sz w:val="24"/>
              </w:rPr>
            </w:pP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25. 000.000.-</w:t>
            </w:r>
          </w:p>
          <w:p w:rsidR="005A22A5" w:rsidRPr="005A22A5" w:rsidRDefault="005A22A5" w:rsidP="005A22A5">
            <w:pPr>
              <w:spacing w:after="120"/>
              <w:jc w:val="center"/>
              <w:rPr>
                <w:color w:val="010000"/>
                <w:sz w:val="24"/>
              </w:rPr>
            </w:pPr>
          </w:p>
        </w:tc>
      </w:tr>
      <w:tr w:rsidR="005A22A5" w:rsidRPr="005A22A5" w:rsidTr="005A22A5">
        <w:trPr>
          <w:jc w:val="center"/>
        </w:trPr>
        <w:tc>
          <w:tcPr>
            <w:tcW w:w="1236"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İhsan Aydın</w:t>
            </w:r>
          </w:p>
        </w:tc>
        <w:tc>
          <w:tcPr>
            <w:tcW w:w="1204"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05882</w:t>
            </w:r>
          </w:p>
        </w:tc>
        <w:tc>
          <w:tcPr>
            <w:tcW w:w="1202"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500. 000.000.-</w:t>
            </w:r>
          </w:p>
          <w:p w:rsidR="005A22A5" w:rsidRPr="005A22A5" w:rsidRDefault="005A22A5" w:rsidP="005A22A5">
            <w:pPr>
              <w:spacing w:after="120"/>
              <w:jc w:val="center"/>
              <w:rPr>
                <w:color w:val="010000"/>
                <w:sz w:val="24"/>
              </w:rPr>
            </w:pP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450. 000.000.-</w:t>
            </w:r>
          </w:p>
          <w:p w:rsidR="005A22A5" w:rsidRPr="005A22A5" w:rsidRDefault="005A22A5" w:rsidP="005A22A5">
            <w:pPr>
              <w:spacing w:after="120"/>
              <w:jc w:val="center"/>
              <w:rPr>
                <w:color w:val="010000"/>
                <w:sz w:val="24"/>
              </w:rPr>
            </w:pPr>
          </w:p>
        </w:tc>
      </w:tr>
      <w:tr w:rsidR="005A22A5" w:rsidRPr="005A22A5" w:rsidTr="005A22A5">
        <w:trPr>
          <w:jc w:val="center"/>
        </w:trPr>
        <w:tc>
          <w:tcPr>
            <w:tcW w:w="1236"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İsmail Aydın</w:t>
            </w:r>
          </w:p>
        </w:tc>
        <w:tc>
          <w:tcPr>
            <w:tcW w:w="1204"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05883</w:t>
            </w:r>
          </w:p>
        </w:tc>
        <w:tc>
          <w:tcPr>
            <w:tcW w:w="1202"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500. 000.000.-</w:t>
            </w:r>
          </w:p>
          <w:p w:rsidR="005A22A5" w:rsidRPr="005A22A5" w:rsidRDefault="005A22A5" w:rsidP="005A22A5">
            <w:pPr>
              <w:spacing w:after="120"/>
              <w:jc w:val="center"/>
              <w:rPr>
                <w:color w:val="010000"/>
                <w:sz w:val="24"/>
              </w:rPr>
            </w:pP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450. 000.000.-</w:t>
            </w:r>
          </w:p>
          <w:p w:rsidR="005A22A5" w:rsidRPr="005A22A5" w:rsidRDefault="005A22A5" w:rsidP="005A22A5">
            <w:pPr>
              <w:spacing w:after="120"/>
              <w:jc w:val="center"/>
              <w:rPr>
                <w:color w:val="010000"/>
                <w:sz w:val="24"/>
              </w:rPr>
            </w:pPr>
          </w:p>
        </w:tc>
      </w:tr>
      <w:tr w:rsidR="005A22A5" w:rsidRPr="005A22A5" w:rsidTr="005A22A5">
        <w:trPr>
          <w:jc w:val="center"/>
        </w:trPr>
        <w:tc>
          <w:tcPr>
            <w:tcW w:w="1236"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Mehmet Onay</w:t>
            </w:r>
          </w:p>
        </w:tc>
        <w:tc>
          <w:tcPr>
            <w:tcW w:w="1204"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05884</w:t>
            </w:r>
          </w:p>
        </w:tc>
        <w:tc>
          <w:tcPr>
            <w:tcW w:w="1202"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195. 000.000.-</w:t>
            </w:r>
          </w:p>
          <w:p w:rsidR="005A22A5" w:rsidRPr="005A22A5" w:rsidRDefault="005A22A5" w:rsidP="005A22A5">
            <w:pPr>
              <w:spacing w:after="120"/>
              <w:jc w:val="center"/>
              <w:rPr>
                <w:color w:val="010000"/>
                <w:sz w:val="24"/>
              </w:rPr>
            </w:pP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145. 000.000.-</w:t>
            </w:r>
          </w:p>
          <w:p w:rsidR="005A22A5" w:rsidRPr="005A22A5" w:rsidRDefault="005A22A5" w:rsidP="005A22A5">
            <w:pPr>
              <w:spacing w:after="120"/>
              <w:jc w:val="center"/>
              <w:rPr>
                <w:color w:val="010000"/>
                <w:sz w:val="24"/>
              </w:rPr>
            </w:pPr>
          </w:p>
        </w:tc>
      </w:tr>
      <w:tr w:rsidR="005A22A5" w:rsidRPr="005A22A5" w:rsidTr="005A22A5">
        <w:trPr>
          <w:jc w:val="center"/>
        </w:trPr>
        <w:tc>
          <w:tcPr>
            <w:tcW w:w="1236"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Muharrem Öztürk</w:t>
            </w:r>
          </w:p>
        </w:tc>
        <w:tc>
          <w:tcPr>
            <w:tcW w:w="1204"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05885</w:t>
            </w:r>
          </w:p>
        </w:tc>
        <w:tc>
          <w:tcPr>
            <w:tcW w:w="1202"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60. 000.000.-</w:t>
            </w:r>
          </w:p>
          <w:p w:rsidR="005A22A5" w:rsidRPr="005A22A5" w:rsidRDefault="005A22A5" w:rsidP="005A22A5">
            <w:pPr>
              <w:spacing w:after="120"/>
              <w:jc w:val="center"/>
              <w:rPr>
                <w:color w:val="010000"/>
                <w:sz w:val="24"/>
              </w:rPr>
            </w:pP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10. 000.000.-</w:t>
            </w:r>
          </w:p>
          <w:p w:rsidR="005A22A5" w:rsidRPr="005A22A5" w:rsidRDefault="005A22A5" w:rsidP="005A22A5">
            <w:pPr>
              <w:spacing w:after="120"/>
              <w:jc w:val="center"/>
              <w:rPr>
                <w:color w:val="010000"/>
                <w:sz w:val="24"/>
              </w:rPr>
            </w:pPr>
          </w:p>
        </w:tc>
      </w:tr>
      <w:tr w:rsidR="005A22A5" w:rsidRPr="005A22A5" w:rsidTr="005A22A5">
        <w:trPr>
          <w:jc w:val="center"/>
        </w:trPr>
        <w:tc>
          <w:tcPr>
            <w:tcW w:w="1236"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Serhat Bulak</w:t>
            </w:r>
          </w:p>
        </w:tc>
        <w:tc>
          <w:tcPr>
            <w:tcW w:w="1204"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05888</w:t>
            </w:r>
          </w:p>
        </w:tc>
        <w:tc>
          <w:tcPr>
            <w:tcW w:w="1202"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85. 000.000.-</w:t>
            </w:r>
          </w:p>
          <w:p w:rsidR="005A22A5" w:rsidRPr="005A22A5" w:rsidRDefault="005A22A5" w:rsidP="005A22A5">
            <w:pPr>
              <w:spacing w:after="120"/>
              <w:jc w:val="center"/>
              <w:rPr>
                <w:color w:val="010000"/>
                <w:sz w:val="24"/>
              </w:rPr>
            </w:pP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35. 000.000.-</w:t>
            </w:r>
          </w:p>
          <w:p w:rsidR="005A22A5" w:rsidRPr="005A22A5" w:rsidRDefault="005A22A5" w:rsidP="005A22A5">
            <w:pPr>
              <w:spacing w:after="120"/>
              <w:jc w:val="center"/>
              <w:rPr>
                <w:color w:val="010000"/>
                <w:sz w:val="24"/>
              </w:rPr>
            </w:pPr>
          </w:p>
        </w:tc>
      </w:tr>
      <w:tr w:rsidR="005A22A5" w:rsidRPr="005A22A5" w:rsidTr="005A22A5">
        <w:trPr>
          <w:jc w:val="center"/>
        </w:trPr>
        <w:tc>
          <w:tcPr>
            <w:tcW w:w="1236"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Ümit Çelik </w:t>
            </w:r>
          </w:p>
        </w:tc>
        <w:tc>
          <w:tcPr>
            <w:tcW w:w="1204"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05890</w:t>
            </w:r>
          </w:p>
        </w:tc>
        <w:tc>
          <w:tcPr>
            <w:tcW w:w="1202"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130. 000.000,-</w:t>
            </w:r>
          </w:p>
          <w:p w:rsidR="005A22A5" w:rsidRPr="005A22A5" w:rsidRDefault="005A22A5" w:rsidP="005A22A5">
            <w:pPr>
              <w:spacing w:after="120"/>
              <w:jc w:val="center"/>
              <w:rPr>
                <w:color w:val="010000"/>
                <w:sz w:val="24"/>
              </w:rPr>
            </w:pP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80. 000.000.-</w:t>
            </w:r>
          </w:p>
          <w:p w:rsidR="005A22A5" w:rsidRPr="005A22A5" w:rsidRDefault="005A22A5" w:rsidP="005A22A5">
            <w:pPr>
              <w:spacing w:after="120"/>
              <w:jc w:val="center"/>
              <w:rPr>
                <w:color w:val="010000"/>
                <w:sz w:val="24"/>
              </w:rPr>
            </w:pPr>
          </w:p>
        </w:tc>
      </w:tr>
      <w:tr w:rsidR="005A22A5" w:rsidRPr="005A22A5" w:rsidTr="005A22A5">
        <w:trPr>
          <w:jc w:val="center"/>
        </w:trPr>
        <w:tc>
          <w:tcPr>
            <w:tcW w:w="1236"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Sinan Arslan</w:t>
            </w:r>
          </w:p>
        </w:tc>
        <w:tc>
          <w:tcPr>
            <w:tcW w:w="1204"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05891</w:t>
            </w:r>
          </w:p>
        </w:tc>
        <w:tc>
          <w:tcPr>
            <w:tcW w:w="1202"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250. 000.000,-</w:t>
            </w:r>
          </w:p>
          <w:p w:rsidR="005A22A5" w:rsidRPr="005A22A5" w:rsidRDefault="005A22A5" w:rsidP="005A22A5">
            <w:pPr>
              <w:spacing w:after="120"/>
              <w:jc w:val="center"/>
              <w:rPr>
                <w:color w:val="010000"/>
                <w:sz w:val="24"/>
              </w:rPr>
            </w:pP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200. 000.000.-</w:t>
            </w:r>
          </w:p>
          <w:p w:rsidR="005A22A5" w:rsidRPr="005A22A5" w:rsidRDefault="005A22A5" w:rsidP="005A22A5">
            <w:pPr>
              <w:spacing w:after="120"/>
              <w:jc w:val="center"/>
              <w:rPr>
                <w:color w:val="010000"/>
                <w:sz w:val="24"/>
              </w:rPr>
            </w:pPr>
          </w:p>
        </w:tc>
      </w:tr>
      <w:tr w:rsidR="005A22A5" w:rsidRPr="005A22A5" w:rsidTr="005A22A5">
        <w:trPr>
          <w:jc w:val="center"/>
        </w:trPr>
        <w:tc>
          <w:tcPr>
            <w:tcW w:w="1236"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Hasan Ünsal </w:t>
            </w:r>
          </w:p>
        </w:tc>
        <w:tc>
          <w:tcPr>
            <w:tcW w:w="1204"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05893</w:t>
            </w:r>
          </w:p>
        </w:tc>
        <w:tc>
          <w:tcPr>
            <w:tcW w:w="1202"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150. 000.000.-</w:t>
            </w:r>
          </w:p>
          <w:p w:rsidR="005A22A5" w:rsidRPr="005A22A5" w:rsidRDefault="005A22A5" w:rsidP="005A22A5">
            <w:pPr>
              <w:spacing w:after="120"/>
              <w:jc w:val="center"/>
              <w:rPr>
                <w:color w:val="010000"/>
                <w:sz w:val="24"/>
              </w:rPr>
            </w:pP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100. 000.000.-</w:t>
            </w:r>
          </w:p>
          <w:p w:rsidR="005A22A5" w:rsidRPr="005A22A5" w:rsidRDefault="005A22A5" w:rsidP="005A22A5">
            <w:pPr>
              <w:spacing w:after="120"/>
              <w:jc w:val="center"/>
              <w:rPr>
                <w:color w:val="010000"/>
                <w:sz w:val="24"/>
              </w:rPr>
            </w:pPr>
          </w:p>
        </w:tc>
      </w:tr>
      <w:tr w:rsidR="005A22A5" w:rsidRPr="005A22A5" w:rsidTr="005A22A5">
        <w:trPr>
          <w:jc w:val="center"/>
        </w:trPr>
        <w:tc>
          <w:tcPr>
            <w:tcW w:w="1236"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Zeki </w:t>
            </w:r>
            <w:proofErr w:type="spellStart"/>
            <w:r w:rsidRPr="005A22A5">
              <w:rPr>
                <w:color w:val="010000"/>
                <w:sz w:val="24"/>
                <w:szCs w:val="26"/>
              </w:rPr>
              <w:t>Prezren</w:t>
            </w:r>
            <w:proofErr w:type="spellEnd"/>
          </w:p>
        </w:tc>
        <w:tc>
          <w:tcPr>
            <w:tcW w:w="1204"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05894</w:t>
            </w:r>
          </w:p>
        </w:tc>
        <w:tc>
          <w:tcPr>
            <w:tcW w:w="1202"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350. 000.000.-</w:t>
            </w:r>
          </w:p>
          <w:p w:rsidR="005A22A5" w:rsidRPr="005A22A5" w:rsidRDefault="005A22A5" w:rsidP="005A22A5">
            <w:pPr>
              <w:spacing w:after="120"/>
              <w:jc w:val="center"/>
              <w:rPr>
                <w:color w:val="010000"/>
                <w:sz w:val="24"/>
              </w:rPr>
            </w:pP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300. 000.000.-</w:t>
            </w:r>
          </w:p>
          <w:p w:rsidR="005A22A5" w:rsidRPr="005A22A5" w:rsidRDefault="005A22A5" w:rsidP="005A22A5">
            <w:pPr>
              <w:spacing w:after="120"/>
              <w:jc w:val="center"/>
              <w:rPr>
                <w:color w:val="010000"/>
                <w:sz w:val="24"/>
              </w:rPr>
            </w:pPr>
          </w:p>
        </w:tc>
      </w:tr>
      <w:tr w:rsidR="005A22A5" w:rsidRPr="005A22A5" w:rsidTr="005A22A5">
        <w:trPr>
          <w:jc w:val="center"/>
        </w:trPr>
        <w:tc>
          <w:tcPr>
            <w:tcW w:w="1236"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Niyazi çalışkan</w:t>
            </w:r>
          </w:p>
        </w:tc>
        <w:tc>
          <w:tcPr>
            <w:tcW w:w="1204"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05895</w:t>
            </w:r>
          </w:p>
        </w:tc>
        <w:tc>
          <w:tcPr>
            <w:tcW w:w="1202"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150. 000.000.-</w:t>
            </w:r>
          </w:p>
          <w:p w:rsidR="005A22A5" w:rsidRPr="005A22A5" w:rsidRDefault="005A22A5" w:rsidP="005A22A5">
            <w:pPr>
              <w:spacing w:after="120"/>
              <w:jc w:val="center"/>
              <w:rPr>
                <w:color w:val="010000"/>
                <w:sz w:val="24"/>
              </w:rPr>
            </w:pP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100. 000.000.-</w:t>
            </w:r>
          </w:p>
          <w:p w:rsidR="005A22A5" w:rsidRPr="005A22A5" w:rsidRDefault="005A22A5" w:rsidP="005A22A5">
            <w:pPr>
              <w:spacing w:after="120"/>
              <w:jc w:val="center"/>
              <w:rPr>
                <w:color w:val="010000"/>
                <w:sz w:val="24"/>
              </w:rPr>
            </w:pPr>
          </w:p>
        </w:tc>
      </w:tr>
      <w:tr w:rsidR="005A22A5" w:rsidRPr="005A22A5" w:rsidTr="005A22A5">
        <w:trPr>
          <w:jc w:val="center"/>
        </w:trPr>
        <w:tc>
          <w:tcPr>
            <w:tcW w:w="1236"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Enver </w:t>
            </w:r>
            <w:proofErr w:type="spellStart"/>
            <w:r w:rsidRPr="005A22A5">
              <w:rPr>
                <w:color w:val="010000"/>
                <w:sz w:val="24"/>
                <w:szCs w:val="26"/>
              </w:rPr>
              <w:t>Özten</w:t>
            </w:r>
            <w:proofErr w:type="spellEnd"/>
          </w:p>
        </w:tc>
        <w:tc>
          <w:tcPr>
            <w:tcW w:w="1204"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05896</w:t>
            </w:r>
          </w:p>
        </w:tc>
        <w:tc>
          <w:tcPr>
            <w:tcW w:w="1202"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200. 000.000.-</w:t>
            </w:r>
          </w:p>
          <w:p w:rsidR="005A22A5" w:rsidRPr="005A22A5" w:rsidRDefault="005A22A5" w:rsidP="005A22A5">
            <w:pPr>
              <w:spacing w:after="120"/>
              <w:jc w:val="center"/>
              <w:rPr>
                <w:color w:val="010000"/>
                <w:sz w:val="24"/>
              </w:rPr>
            </w:pP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150. 000.000.-</w:t>
            </w:r>
          </w:p>
          <w:p w:rsidR="005A22A5" w:rsidRPr="005A22A5" w:rsidRDefault="005A22A5" w:rsidP="005A22A5">
            <w:pPr>
              <w:spacing w:after="120"/>
              <w:jc w:val="center"/>
              <w:rPr>
                <w:color w:val="010000"/>
                <w:sz w:val="24"/>
              </w:rPr>
            </w:pPr>
          </w:p>
        </w:tc>
      </w:tr>
      <w:tr w:rsidR="005A22A5" w:rsidRPr="005A22A5" w:rsidTr="005A22A5">
        <w:trPr>
          <w:jc w:val="center"/>
        </w:trPr>
        <w:tc>
          <w:tcPr>
            <w:tcW w:w="1236"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Güler Memişoğlu </w:t>
            </w:r>
          </w:p>
        </w:tc>
        <w:tc>
          <w:tcPr>
            <w:tcW w:w="1204"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05897</w:t>
            </w:r>
          </w:p>
        </w:tc>
        <w:tc>
          <w:tcPr>
            <w:tcW w:w="1202"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100. 000.000.-</w:t>
            </w:r>
          </w:p>
          <w:p w:rsidR="005A22A5" w:rsidRPr="005A22A5" w:rsidRDefault="005A22A5" w:rsidP="005A22A5">
            <w:pPr>
              <w:spacing w:after="120"/>
              <w:jc w:val="center"/>
              <w:rPr>
                <w:color w:val="010000"/>
                <w:sz w:val="24"/>
              </w:rPr>
            </w:pP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50. 000.000.-</w:t>
            </w:r>
          </w:p>
          <w:p w:rsidR="005A22A5" w:rsidRPr="005A22A5" w:rsidRDefault="005A22A5" w:rsidP="005A22A5">
            <w:pPr>
              <w:spacing w:after="120"/>
              <w:jc w:val="center"/>
              <w:rPr>
                <w:color w:val="010000"/>
                <w:sz w:val="24"/>
              </w:rPr>
            </w:pPr>
          </w:p>
        </w:tc>
      </w:tr>
      <w:tr w:rsidR="005A22A5" w:rsidRPr="005A22A5" w:rsidTr="005A22A5">
        <w:trPr>
          <w:jc w:val="center"/>
        </w:trPr>
        <w:tc>
          <w:tcPr>
            <w:tcW w:w="1236"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Ahmet Berber</w:t>
            </w:r>
          </w:p>
        </w:tc>
        <w:tc>
          <w:tcPr>
            <w:tcW w:w="1204"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05898</w:t>
            </w:r>
          </w:p>
        </w:tc>
        <w:tc>
          <w:tcPr>
            <w:tcW w:w="1202"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200. 000.000.-</w:t>
            </w:r>
          </w:p>
          <w:p w:rsidR="005A22A5" w:rsidRPr="005A22A5" w:rsidRDefault="005A22A5" w:rsidP="005A22A5">
            <w:pPr>
              <w:spacing w:after="120"/>
              <w:jc w:val="center"/>
              <w:rPr>
                <w:color w:val="010000"/>
                <w:sz w:val="24"/>
              </w:rPr>
            </w:pP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150. 000.000.-</w:t>
            </w:r>
          </w:p>
          <w:p w:rsidR="005A22A5" w:rsidRPr="005A22A5" w:rsidRDefault="005A22A5" w:rsidP="005A22A5">
            <w:pPr>
              <w:spacing w:after="120"/>
              <w:jc w:val="center"/>
              <w:rPr>
                <w:color w:val="010000"/>
                <w:sz w:val="24"/>
              </w:rPr>
            </w:pPr>
          </w:p>
        </w:tc>
      </w:tr>
      <w:tr w:rsidR="005A22A5" w:rsidRPr="005A22A5" w:rsidTr="005A22A5">
        <w:trPr>
          <w:jc w:val="center"/>
        </w:trPr>
        <w:tc>
          <w:tcPr>
            <w:tcW w:w="1236"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Korel Yılmaz </w:t>
            </w:r>
          </w:p>
        </w:tc>
        <w:tc>
          <w:tcPr>
            <w:tcW w:w="1204"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05899</w:t>
            </w:r>
          </w:p>
        </w:tc>
        <w:tc>
          <w:tcPr>
            <w:tcW w:w="1202"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80. 000.000.-</w:t>
            </w:r>
          </w:p>
          <w:p w:rsidR="005A22A5" w:rsidRPr="005A22A5" w:rsidRDefault="005A22A5" w:rsidP="005A22A5">
            <w:pPr>
              <w:spacing w:after="120"/>
              <w:jc w:val="center"/>
              <w:rPr>
                <w:color w:val="010000"/>
                <w:sz w:val="24"/>
              </w:rPr>
            </w:pP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30. 000.000.-</w:t>
            </w:r>
          </w:p>
          <w:p w:rsidR="005A22A5" w:rsidRPr="005A22A5" w:rsidRDefault="005A22A5" w:rsidP="005A22A5">
            <w:pPr>
              <w:spacing w:after="120"/>
              <w:jc w:val="center"/>
              <w:rPr>
                <w:color w:val="010000"/>
                <w:sz w:val="24"/>
              </w:rPr>
            </w:pPr>
          </w:p>
        </w:tc>
      </w:tr>
      <w:tr w:rsidR="005A22A5" w:rsidRPr="005A22A5" w:rsidTr="005A22A5">
        <w:trPr>
          <w:jc w:val="center"/>
        </w:trPr>
        <w:tc>
          <w:tcPr>
            <w:tcW w:w="1236"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Murat Kerimi</w:t>
            </w:r>
          </w:p>
        </w:tc>
        <w:tc>
          <w:tcPr>
            <w:tcW w:w="1204" w:type="pct"/>
            <w:tcBorders>
              <w:top w:val="nil"/>
              <w:left w:val="nil"/>
              <w:bottom w:val="nil"/>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05900</w:t>
            </w:r>
          </w:p>
        </w:tc>
        <w:tc>
          <w:tcPr>
            <w:tcW w:w="1202" w:type="pct"/>
            <w:tcBorders>
              <w:top w:val="nil"/>
              <w:left w:val="nil"/>
              <w:bottom w:val="nil"/>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70. 000.000.-</w:t>
            </w:r>
          </w:p>
          <w:p w:rsidR="005A22A5" w:rsidRPr="005A22A5" w:rsidRDefault="005A22A5" w:rsidP="005A22A5">
            <w:pPr>
              <w:spacing w:after="120"/>
              <w:jc w:val="center"/>
              <w:rPr>
                <w:color w:val="010000"/>
                <w:sz w:val="24"/>
              </w:rPr>
            </w:pP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20. 000.000.-</w:t>
            </w:r>
          </w:p>
          <w:p w:rsidR="005A22A5" w:rsidRPr="005A22A5" w:rsidRDefault="005A22A5" w:rsidP="005A22A5">
            <w:pPr>
              <w:spacing w:after="120"/>
              <w:jc w:val="center"/>
              <w:rPr>
                <w:color w:val="010000"/>
                <w:sz w:val="24"/>
              </w:rPr>
            </w:pPr>
          </w:p>
        </w:tc>
      </w:tr>
      <w:tr w:rsidR="005A22A5" w:rsidRPr="005A22A5" w:rsidTr="005A22A5">
        <w:trPr>
          <w:jc w:val="center"/>
        </w:trPr>
        <w:tc>
          <w:tcPr>
            <w:tcW w:w="1236" w:type="pct"/>
            <w:tcBorders>
              <w:top w:val="nil"/>
              <w:left w:val="single" w:sz="8" w:space="0" w:color="auto"/>
              <w:bottom w:val="single" w:sz="8" w:space="0" w:color="auto"/>
              <w:right w:val="nil"/>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lastRenderedPageBreak/>
              <w:t xml:space="preserve"> </w:t>
            </w:r>
          </w:p>
        </w:tc>
        <w:tc>
          <w:tcPr>
            <w:tcW w:w="1204" w:type="pct"/>
            <w:tcBorders>
              <w:top w:val="single" w:sz="8" w:space="0" w:color="auto"/>
              <w:left w:val="nil"/>
              <w:bottom w:val="single" w:sz="8" w:space="0" w:color="auto"/>
              <w:right w:val="nil"/>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 </w:t>
            </w:r>
          </w:p>
        </w:tc>
        <w:tc>
          <w:tcPr>
            <w:tcW w:w="1202"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 </w:t>
            </w:r>
            <w:r w:rsidRPr="005A22A5">
              <w:rPr>
                <w:color w:val="010000"/>
                <w:sz w:val="24"/>
                <w:szCs w:val="26"/>
              </w:rPr>
              <w:t>TOPLAM</w:t>
            </w:r>
          </w:p>
        </w:tc>
        <w:tc>
          <w:tcPr>
            <w:tcW w:w="1358"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3.130.000.000.-</w:t>
            </w:r>
          </w:p>
        </w:tc>
      </w:tr>
    </w:tbl>
    <w:p w:rsidR="005A22A5" w:rsidRPr="005A22A5" w:rsidRDefault="005A22A5" w:rsidP="005A22A5">
      <w:pPr>
        <w:spacing w:after="200"/>
        <w:ind w:left="283" w:right="283" w:firstLine="709"/>
        <w:jc w:val="both"/>
        <w:rPr>
          <w:color w:val="010000"/>
          <w:sz w:val="24"/>
        </w:rPr>
      </w:pPr>
      <w:r w:rsidRPr="005A22A5">
        <w:rPr>
          <w:color w:val="010000"/>
          <w:sz w:val="24"/>
          <w:szCs w:val="26"/>
        </w:rPr>
        <w:t xml:space="preserve">Buna göre, Parti Genel Merkezi'nce 2820 sayılı Yasa'nın 66. maddesine aykırı olarak aynı kişilerden 1998 yılı içerisinde </w:t>
      </w:r>
      <w:proofErr w:type="spellStart"/>
      <w:r w:rsidRPr="005A22A5">
        <w:rPr>
          <w:color w:val="010000"/>
          <w:sz w:val="24"/>
          <w:szCs w:val="26"/>
        </w:rPr>
        <w:t>ellimilyon</w:t>
      </w:r>
      <w:proofErr w:type="spellEnd"/>
      <w:r w:rsidRPr="005A22A5">
        <w:rPr>
          <w:color w:val="010000"/>
          <w:sz w:val="24"/>
          <w:szCs w:val="26"/>
        </w:rPr>
        <w:t xml:space="preserve"> liranın üzerinde bağış kabul edilmesi sonucu sağlanan toplam 3.130.000.000.-</w:t>
      </w:r>
      <w:r w:rsidRPr="005A22A5">
        <w:rPr>
          <w:color w:val="010000"/>
          <w:sz w:val="24"/>
          <w:szCs w:val="26"/>
        </w:rPr>
        <w:t xml:space="preserve"> </w:t>
      </w:r>
      <w:r w:rsidRPr="005A22A5">
        <w:rPr>
          <w:color w:val="010000"/>
          <w:sz w:val="24"/>
          <w:szCs w:val="26"/>
        </w:rPr>
        <w:t>liralık gelirin Liberal Demokrat Parti'nin mal varlığından 2820 sayılı Yasa'nın 76. maddesine göre Hazine'ye gelir kaydedilmesi uygun görülmüştür.</w:t>
      </w:r>
    </w:p>
    <w:p w:rsidR="005A22A5" w:rsidRPr="005A22A5" w:rsidRDefault="005A22A5" w:rsidP="005A22A5">
      <w:pPr>
        <w:spacing w:after="200"/>
        <w:ind w:left="283" w:right="283" w:firstLine="709"/>
        <w:jc w:val="both"/>
        <w:rPr>
          <w:color w:val="010000"/>
          <w:sz w:val="24"/>
        </w:rPr>
      </w:pPr>
      <w:r w:rsidRPr="005A22A5">
        <w:rPr>
          <w:b/>
          <w:bCs/>
          <w:color w:val="010000"/>
          <w:sz w:val="24"/>
          <w:szCs w:val="26"/>
        </w:rPr>
        <w:t>2- İl Örgütleri Gelirleri</w:t>
      </w:r>
    </w:p>
    <w:p w:rsidR="005A22A5" w:rsidRPr="005A22A5" w:rsidRDefault="005A22A5" w:rsidP="005A22A5">
      <w:pPr>
        <w:spacing w:after="200"/>
        <w:ind w:left="283" w:right="283" w:firstLine="709"/>
        <w:jc w:val="both"/>
        <w:rPr>
          <w:color w:val="010000"/>
          <w:sz w:val="24"/>
        </w:rPr>
      </w:pPr>
      <w:r w:rsidRPr="005A22A5">
        <w:rPr>
          <w:color w:val="010000"/>
          <w:sz w:val="24"/>
          <w:szCs w:val="26"/>
        </w:rPr>
        <w:t>Parti'nin il örgütlerinin 1998 yılı gelirleri toplamı 30.819.083.957.- lira olarak</w:t>
      </w:r>
      <w:r w:rsidRPr="005A22A5">
        <w:rPr>
          <w:color w:val="010000"/>
          <w:sz w:val="24"/>
          <w:szCs w:val="26"/>
        </w:rPr>
        <w:t xml:space="preserve"> </w:t>
      </w:r>
      <w:r w:rsidRPr="005A22A5">
        <w:rPr>
          <w:color w:val="010000"/>
          <w:sz w:val="24"/>
          <w:szCs w:val="26"/>
        </w:rPr>
        <w:t>gösterilmiştir.</w:t>
      </w:r>
    </w:p>
    <w:p w:rsidR="005A22A5" w:rsidRPr="005A22A5" w:rsidRDefault="005A22A5" w:rsidP="005A22A5">
      <w:pPr>
        <w:spacing w:after="200"/>
        <w:ind w:left="283" w:right="283" w:firstLine="709"/>
        <w:jc w:val="both"/>
        <w:rPr>
          <w:color w:val="010000"/>
          <w:sz w:val="24"/>
        </w:rPr>
      </w:pPr>
      <w:r w:rsidRPr="005A22A5">
        <w:rPr>
          <w:color w:val="010000"/>
          <w:sz w:val="24"/>
          <w:szCs w:val="26"/>
        </w:rPr>
        <w:t xml:space="preserve">Bunun, 866.000.000.- lirası üye giriş aidatları, 12.171.700.000.- lirası üye aidatları, 14.863.302.984.- lirası bağış gelirleri, 1.478.345.000.- lirası sosyal faaliyet gelirleri, 737.500.000.- lirası bayrak, flama ve rozet satış gelirleri, 330.000.000.- lirası diğer gelirler, 372.235.973.- lirası önceki yıldan devreden nakit mevcududur. </w:t>
      </w:r>
    </w:p>
    <w:p w:rsidR="005A22A5" w:rsidRPr="005A22A5" w:rsidRDefault="005A22A5" w:rsidP="005A22A5">
      <w:pPr>
        <w:spacing w:after="200"/>
        <w:ind w:left="283" w:right="283" w:firstLine="709"/>
        <w:jc w:val="both"/>
        <w:rPr>
          <w:color w:val="010000"/>
          <w:sz w:val="24"/>
        </w:rPr>
      </w:pPr>
      <w:r w:rsidRPr="005A22A5">
        <w:rPr>
          <w:color w:val="010000"/>
          <w:sz w:val="24"/>
          <w:szCs w:val="26"/>
        </w:rPr>
        <w:t xml:space="preserve">Parti il örgütlerinin </w:t>
      </w:r>
      <w:proofErr w:type="spellStart"/>
      <w:r w:rsidRPr="005A22A5">
        <w:rPr>
          <w:color w:val="010000"/>
          <w:sz w:val="24"/>
          <w:szCs w:val="26"/>
        </w:rPr>
        <w:t>kesinhesap</w:t>
      </w:r>
      <w:proofErr w:type="spellEnd"/>
      <w:r w:rsidRPr="005A22A5">
        <w:rPr>
          <w:color w:val="010000"/>
          <w:sz w:val="24"/>
          <w:szCs w:val="26"/>
        </w:rPr>
        <w:t xml:space="preserve"> çizelgelerinin gelir bölümü üzerinde yapılan incelemede, gelirlerin 2820 sayılı Yasa'ya uygun olduğu görülmüştür.</w:t>
      </w:r>
    </w:p>
    <w:p w:rsidR="005A22A5" w:rsidRPr="005A22A5" w:rsidRDefault="005A22A5" w:rsidP="005A22A5">
      <w:pPr>
        <w:spacing w:after="200"/>
        <w:ind w:left="283" w:right="283" w:firstLine="709"/>
        <w:jc w:val="both"/>
        <w:rPr>
          <w:color w:val="010000"/>
          <w:sz w:val="24"/>
        </w:rPr>
      </w:pPr>
      <w:r w:rsidRPr="005A22A5">
        <w:rPr>
          <w:b/>
          <w:bCs/>
          <w:color w:val="010000"/>
          <w:sz w:val="24"/>
          <w:szCs w:val="26"/>
        </w:rPr>
        <w:t>B- Giderlerin İncelenmesi</w:t>
      </w:r>
    </w:p>
    <w:p w:rsidR="005A22A5" w:rsidRPr="005A22A5" w:rsidRDefault="005A22A5" w:rsidP="005A22A5">
      <w:pPr>
        <w:spacing w:after="200"/>
        <w:ind w:left="283" w:right="283" w:firstLine="709"/>
        <w:jc w:val="both"/>
        <w:rPr>
          <w:color w:val="010000"/>
          <w:sz w:val="24"/>
        </w:rPr>
      </w:pPr>
      <w:r w:rsidRPr="005A22A5">
        <w:rPr>
          <w:b/>
          <w:bCs/>
          <w:color w:val="010000"/>
          <w:sz w:val="24"/>
          <w:szCs w:val="26"/>
        </w:rPr>
        <w:t>1- Genel Merkez Giderleri</w:t>
      </w:r>
    </w:p>
    <w:p w:rsidR="005A22A5" w:rsidRPr="005A22A5" w:rsidRDefault="005A22A5" w:rsidP="005A22A5">
      <w:pPr>
        <w:spacing w:after="200"/>
        <w:ind w:left="283" w:right="283" w:firstLine="709"/>
        <w:jc w:val="both"/>
        <w:rPr>
          <w:color w:val="010000"/>
          <w:sz w:val="24"/>
        </w:rPr>
      </w:pPr>
      <w:r w:rsidRPr="005A22A5">
        <w:rPr>
          <w:color w:val="010000"/>
          <w:sz w:val="24"/>
          <w:szCs w:val="26"/>
        </w:rPr>
        <w:t>Parti Genel Merkezi'nin 1998 yılı giderleri 4.832.083.188.- lira olarak gösterilmiştir.</w:t>
      </w:r>
    </w:p>
    <w:p w:rsidR="005A22A5" w:rsidRPr="005A22A5" w:rsidRDefault="005A22A5" w:rsidP="005A22A5">
      <w:pPr>
        <w:spacing w:after="200"/>
        <w:ind w:left="283" w:right="283" w:firstLine="709"/>
        <w:jc w:val="both"/>
        <w:rPr>
          <w:color w:val="010000"/>
          <w:sz w:val="24"/>
        </w:rPr>
      </w:pPr>
      <w:r w:rsidRPr="005A22A5">
        <w:rPr>
          <w:color w:val="010000"/>
          <w:sz w:val="24"/>
          <w:szCs w:val="26"/>
        </w:rPr>
        <w:t>Bunun, 368.910.415.- lirası personel giderleri, 181.544.300.- lirası temsil ve ağırlama giderleri, 230.000.000.- lirası kırtasiye ve büro malzemeleri giderleri, 1.343.040.080.- lirası ulaşım ve haberleşme giderleri, 1.687.776.199.- lirası kira giderleri, 968.312.194.- lirası vergi harç ve sigorta giderleri, 52.500.000.- lirası diğer yönetim giderleridir.</w:t>
      </w:r>
    </w:p>
    <w:p w:rsidR="005A22A5" w:rsidRPr="005A22A5" w:rsidRDefault="005A22A5" w:rsidP="005A22A5">
      <w:pPr>
        <w:spacing w:after="200"/>
        <w:ind w:left="283" w:right="283" w:firstLine="709"/>
        <w:jc w:val="both"/>
        <w:rPr>
          <w:color w:val="010000"/>
          <w:sz w:val="24"/>
        </w:rPr>
      </w:pPr>
      <w:r w:rsidRPr="005A22A5">
        <w:rPr>
          <w:color w:val="010000"/>
          <w:sz w:val="24"/>
          <w:szCs w:val="26"/>
        </w:rPr>
        <w:t>4.850.000.000.- lira gelir ile 4.832.083.188.- lira gider arasındaki farkı oluşturan 17.916.812.- lira</w:t>
      </w:r>
      <w:r w:rsidRPr="005A22A5">
        <w:rPr>
          <w:color w:val="010000"/>
          <w:sz w:val="24"/>
          <w:szCs w:val="26"/>
        </w:rPr>
        <w:t xml:space="preserve"> </w:t>
      </w:r>
      <w:r w:rsidRPr="005A22A5">
        <w:rPr>
          <w:color w:val="010000"/>
          <w:sz w:val="24"/>
          <w:szCs w:val="26"/>
        </w:rPr>
        <w:t>nakit mevcudu olarak 1999 yılına devretmiştir.</w:t>
      </w:r>
    </w:p>
    <w:p w:rsidR="005A22A5" w:rsidRPr="005A22A5" w:rsidRDefault="005A22A5" w:rsidP="005A22A5">
      <w:pPr>
        <w:spacing w:after="200"/>
        <w:ind w:left="283" w:right="283" w:firstLine="709"/>
        <w:jc w:val="both"/>
        <w:rPr>
          <w:color w:val="010000"/>
          <w:sz w:val="24"/>
        </w:rPr>
      </w:pPr>
      <w:r w:rsidRPr="005A22A5">
        <w:rPr>
          <w:color w:val="010000"/>
          <w:sz w:val="24"/>
          <w:szCs w:val="26"/>
        </w:rPr>
        <w:t>Genel Merkez'in 1998 yılı defter kayıtları ve gider belgeleri üzerinde yapılan incelemede, aşağıda belirtilenler dışındaki giderlerin 2820 sayılı Yasa'ya uygun olarak gerçekleştirildiği sonucuna varılmıştır.</w:t>
      </w:r>
    </w:p>
    <w:p w:rsidR="005A22A5" w:rsidRPr="005A22A5" w:rsidRDefault="005A22A5" w:rsidP="005A22A5">
      <w:pPr>
        <w:spacing w:after="200"/>
        <w:ind w:left="283" w:right="283" w:firstLine="709"/>
        <w:jc w:val="both"/>
        <w:rPr>
          <w:color w:val="010000"/>
          <w:sz w:val="24"/>
        </w:rPr>
      </w:pPr>
      <w:r w:rsidRPr="005A22A5">
        <w:rPr>
          <w:b/>
          <w:bCs/>
          <w:color w:val="010000"/>
          <w:sz w:val="24"/>
          <w:szCs w:val="26"/>
        </w:rPr>
        <w:t>a) Kişi Adına Düzenlenmiş Belgeler</w:t>
      </w:r>
    </w:p>
    <w:p w:rsidR="005A22A5" w:rsidRPr="005A22A5" w:rsidRDefault="005A22A5" w:rsidP="005A22A5">
      <w:pPr>
        <w:spacing w:after="200"/>
        <w:ind w:left="283" w:right="283" w:firstLine="709"/>
        <w:jc w:val="both"/>
        <w:rPr>
          <w:color w:val="010000"/>
          <w:sz w:val="24"/>
        </w:rPr>
      </w:pPr>
      <w:r w:rsidRPr="005A22A5">
        <w:rPr>
          <w:color w:val="010000"/>
          <w:sz w:val="24"/>
          <w:szCs w:val="26"/>
        </w:rPr>
        <w:t>Aşağıda ayrıntısı belirtilen, kişi adına düzenlenmiş belgelere dayanılarak yapılan ödemelerin Parti gideri olarak kaydedildiği görülmüştür.</w:t>
      </w:r>
    </w:p>
    <w:p w:rsidR="005A22A5" w:rsidRPr="005A22A5" w:rsidRDefault="005A22A5" w:rsidP="005A22A5">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1666"/>
        <w:gridCol w:w="3000"/>
        <w:gridCol w:w="2864"/>
        <w:gridCol w:w="2231"/>
      </w:tblGrid>
      <w:tr w:rsidR="005A22A5" w:rsidRPr="005A22A5" w:rsidTr="005A22A5">
        <w:trPr>
          <w:jc w:val="center"/>
        </w:trPr>
        <w:tc>
          <w:tcPr>
            <w:tcW w:w="853"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Kayıt Sıra No</w:t>
            </w:r>
          </w:p>
        </w:tc>
        <w:tc>
          <w:tcPr>
            <w:tcW w:w="1536"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Gider Belge (Fatura)</w:t>
            </w:r>
          </w:p>
          <w:p w:rsidR="005A22A5" w:rsidRPr="005A22A5" w:rsidRDefault="005A22A5" w:rsidP="005A22A5">
            <w:pPr>
              <w:spacing w:after="120"/>
              <w:jc w:val="center"/>
              <w:rPr>
                <w:color w:val="010000"/>
                <w:sz w:val="24"/>
              </w:rPr>
            </w:pPr>
            <w:r w:rsidRPr="005A22A5">
              <w:rPr>
                <w:color w:val="010000"/>
                <w:sz w:val="24"/>
                <w:szCs w:val="26"/>
              </w:rPr>
              <w:t>Gün ve Sayısı</w:t>
            </w:r>
          </w:p>
        </w:tc>
        <w:tc>
          <w:tcPr>
            <w:tcW w:w="1467"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Gider Belgesinin</w:t>
            </w:r>
          </w:p>
          <w:p w:rsidR="005A22A5" w:rsidRPr="005A22A5" w:rsidRDefault="005A22A5" w:rsidP="005A22A5">
            <w:pPr>
              <w:spacing w:after="120"/>
              <w:jc w:val="center"/>
              <w:rPr>
                <w:color w:val="010000"/>
                <w:sz w:val="24"/>
              </w:rPr>
            </w:pPr>
            <w:r w:rsidRPr="005A22A5">
              <w:rPr>
                <w:color w:val="010000"/>
                <w:sz w:val="24"/>
                <w:szCs w:val="26"/>
              </w:rPr>
              <w:t>Adına Düzenlendiği Kişi</w:t>
            </w:r>
          </w:p>
        </w:tc>
        <w:tc>
          <w:tcPr>
            <w:tcW w:w="1143"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Tutarı</w:t>
            </w: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51</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19.3.1998/34137</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20. 500.000.-</w:t>
            </w:r>
          </w:p>
          <w:p w:rsidR="005A22A5" w:rsidRPr="005A22A5" w:rsidRDefault="005A22A5" w:rsidP="005A22A5">
            <w:pPr>
              <w:spacing w:after="120"/>
              <w:jc w:val="center"/>
              <w:rPr>
                <w:color w:val="010000"/>
                <w:sz w:val="24"/>
              </w:rPr>
            </w:pP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53</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23.3.1998/52991</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3.000.000.-</w:t>
            </w: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66</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5.4.1998/56631</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7.000.000.-</w:t>
            </w: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79</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23.4.1998/96121</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3.000.000.-</w:t>
            </w: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lastRenderedPageBreak/>
              <w:t>83</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27.4.1998/96582</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3.000.000.-</w:t>
            </w: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84</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28.4.1998/215023</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3.000.000.-</w:t>
            </w: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89</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6.5.1998/97971</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2.000.000.-</w:t>
            </w: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90</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12.5.1998/98833</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4.000.000.-</w:t>
            </w: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92</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15.5.1998/99341</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5.000.000.-</w:t>
            </w: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100</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21.5.1998/816678</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220. 000.000.-</w:t>
            </w:r>
          </w:p>
          <w:p w:rsidR="005A22A5" w:rsidRPr="005A22A5" w:rsidRDefault="005A22A5" w:rsidP="005A22A5">
            <w:pPr>
              <w:spacing w:after="120"/>
              <w:jc w:val="center"/>
              <w:rPr>
                <w:color w:val="010000"/>
                <w:sz w:val="24"/>
              </w:rPr>
            </w:pP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104</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27.5.1998/102265</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2.500.000.-</w:t>
            </w: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105</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28.5.1998/102415</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5.000.000.-</w:t>
            </w: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108</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2.6.1998/100676</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2.000.000.-</w:t>
            </w: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112</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3.6.1998/100834</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5.000.000.-</w:t>
            </w: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113</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6.6.1998/047912</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10. 000.000.-</w:t>
            </w:r>
          </w:p>
          <w:p w:rsidR="005A22A5" w:rsidRPr="005A22A5" w:rsidRDefault="005A22A5" w:rsidP="005A22A5">
            <w:pPr>
              <w:spacing w:after="120"/>
              <w:jc w:val="center"/>
              <w:rPr>
                <w:color w:val="010000"/>
                <w:sz w:val="24"/>
              </w:rPr>
            </w:pP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114</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9.6.1998/56850</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3.000.000.-</w:t>
            </w: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120</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15.6.1998/103814</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2.000.000.-</w:t>
            </w: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121</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20.6.1998/505354</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Hüseyin Uçar</w:t>
            </w:r>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5.500.000.-</w:t>
            </w: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123</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22.6.1998/104855</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1.500.000.-</w:t>
            </w: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124</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24.6.1998/77343</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5.000.000.-</w:t>
            </w: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131</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30.6.1998/106108</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5.000.000.-</w:t>
            </w: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136</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3.7.1998/78215</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5.000.000.-</w:t>
            </w: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139</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9.7.1998/36943</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4.000.000.-</w:t>
            </w: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178</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2.9.1998/97466</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3.000.000.-</w:t>
            </w: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257</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10.11.1998/468274</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27. 061.559.-</w:t>
            </w:r>
          </w:p>
          <w:p w:rsidR="005A22A5" w:rsidRPr="005A22A5" w:rsidRDefault="005A22A5" w:rsidP="005A22A5">
            <w:pPr>
              <w:spacing w:after="120"/>
              <w:jc w:val="center"/>
              <w:rPr>
                <w:color w:val="010000"/>
                <w:sz w:val="24"/>
              </w:rPr>
            </w:pP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258</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10.11.1998/468293</w:t>
            </w:r>
          </w:p>
        </w:tc>
        <w:tc>
          <w:tcPr>
            <w:tcW w:w="1467"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17. 544.353.-</w:t>
            </w:r>
          </w:p>
          <w:p w:rsidR="005A22A5" w:rsidRPr="005A22A5" w:rsidRDefault="005A22A5" w:rsidP="005A22A5">
            <w:pPr>
              <w:spacing w:after="120"/>
              <w:jc w:val="center"/>
              <w:rPr>
                <w:color w:val="010000"/>
                <w:sz w:val="24"/>
              </w:rPr>
            </w:pPr>
          </w:p>
        </w:tc>
      </w:tr>
      <w:tr w:rsidR="005A22A5" w:rsidRPr="005A22A5" w:rsidTr="005A22A5">
        <w:trPr>
          <w:jc w:val="center"/>
        </w:trPr>
        <w:tc>
          <w:tcPr>
            <w:tcW w:w="853" w:type="pct"/>
            <w:tcBorders>
              <w:top w:val="nil"/>
              <w:left w:val="single" w:sz="8" w:space="0" w:color="auto"/>
              <w:bottom w:val="nil"/>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271</w:t>
            </w:r>
          </w:p>
        </w:tc>
        <w:tc>
          <w:tcPr>
            <w:tcW w:w="153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12.11.1998/468358</w:t>
            </w:r>
          </w:p>
        </w:tc>
        <w:tc>
          <w:tcPr>
            <w:tcW w:w="1467" w:type="pct"/>
            <w:tcBorders>
              <w:top w:val="nil"/>
              <w:left w:val="nil"/>
              <w:bottom w:val="nil"/>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Babür </w:t>
            </w:r>
            <w:proofErr w:type="spellStart"/>
            <w:r w:rsidRPr="005A22A5">
              <w:rPr>
                <w:color w:val="010000"/>
                <w:sz w:val="24"/>
                <w:szCs w:val="26"/>
              </w:rPr>
              <w:t>Benderlioğlu</w:t>
            </w:r>
            <w:proofErr w:type="spellEnd"/>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132. 294.955.-</w:t>
            </w:r>
          </w:p>
          <w:p w:rsidR="005A22A5" w:rsidRPr="005A22A5" w:rsidRDefault="005A22A5" w:rsidP="005A22A5">
            <w:pPr>
              <w:spacing w:after="120"/>
              <w:jc w:val="center"/>
              <w:rPr>
                <w:color w:val="010000"/>
                <w:sz w:val="24"/>
              </w:rPr>
            </w:pPr>
          </w:p>
        </w:tc>
      </w:tr>
      <w:tr w:rsidR="005A22A5" w:rsidRPr="005A22A5" w:rsidTr="005A22A5">
        <w:trPr>
          <w:jc w:val="center"/>
        </w:trPr>
        <w:tc>
          <w:tcPr>
            <w:tcW w:w="853" w:type="pct"/>
            <w:tcBorders>
              <w:top w:val="single" w:sz="8" w:space="0" w:color="auto"/>
              <w:left w:val="single" w:sz="8" w:space="0" w:color="auto"/>
              <w:bottom w:val="single" w:sz="8" w:space="0" w:color="auto"/>
              <w:right w:val="nil"/>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rPr>
              <w:t xml:space="preserve"> </w:t>
            </w:r>
          </w:p>
        </w:tc>
        <w:tc>
          <w:tcPr>
            <w:tcW w:w="1536" w:type="pct"/>
            <w:tcBorders>
              <w:top w:val="nil"/>
              <w:left w:val="nil"/>
              <w:bottom w:val="single" w:sz="8" w:space="0" w:color="auto"/>
              <w:right w:val="nil"/>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rPr>
              <w:t xml:space="preserve"> </w:t>
            </w:r>
          </w:p>
        </w:tc>
        <w:tc>
          <w:tcPr>
            <w:tcW w:w="1467"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TOPLAM</w:t>
            </w:r>
          </w:p>
        </w:tc>
        <w:tc>
          <w:tcPr>
            <w:tcW w:w="1143"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505. 900.867.-</w:t>
            </w:r>
          </w:p>
          <w:p w:rsidR="005A22A5" w:rsidRPr="005A22A5" w:rsidRDefault="005A22A5" w:rsidP="005A22A5">
            <w:pPr>
              <w:spacing w:after="120"/>
              <w:jc w:val="center"/>
              <w:rPr>
                <w:color w:val="010000"/>
                <w:sz w:val="24"/>
              </w:rPr>
            </w:pPr>
          </w:p>
        </w:tc>
      </w:tr>
    </w:tbl>
    <w:p w:rsidR="005A22A5" w:rsidRPr="005A22A5" w:rsidRDefault="005A22A5" w:rsidP="005A22A5">
      <w:pPr>
        <w:spacing w:after="200"/>
        <w:ind w:left="283" w:right="283" w:firstLine="709"/>
        <w:jc w:val="both"/>
        <w:rPr>
          <w:color w:val="010000"/>
          <w:sz w:val="24"/>
        </w:rPr>
      </w:pPr>
      <w:r w:rsidRPr="005A22A5">
        <w:rPr>
          <w:color w:val="010000"/>
          <w:sz w:val="24"/>
          <w:szCs w:val="26"/>
        </w:rPr>
        <w:t>2820 sayılı Yasa'nın 70. maddesinde, bir siyasî partinin bütün giderlerinin o siyasî parti tüzelkişiliği adına yapılacağı belirtilmiş olup, bir gelir veya gider belgesinin muhasebe kayıtlarına esas alınabilmesi için bunların, kayıt sahibinin adına düzenlenmiş olması gereği, aynı zamanda bir muhasebe kuralıdır.</w:t>
      </w:r>
      <w:r w:rsidRPr="005A22A5">
        <w:rPr>
          <w:color w:val="010000"/>
          <w:sz w:val="24"/>
          <w:szCs w:val="26"/>
        </w:rPr>
        <w:t xml:space="preserve"> </w:t>
      </w:r>
    </w:p>
    <w:p w:rsidR="005A22A5" w:rsidRPr="005A22A5" w:rsidRDefault="005A22A5" w:rsidP="005A22A5">
      <w:pPr>
        <w:spacing w:after="200"/>
        <w:ind w:left="283" w:right="283" w:firstLine="709"/>
        <w:jc w:val="both"/>
        <w:rPr>
          <w:color w:val="010000"/>
          <w:sz w:val="24"/>
        </w:rPr>
      </w:pPr>
      <w:r w:rsidRPr="005A22A5">
        <w:rPr>
          <w:color w:val="010000"/>
          <w:sz w:val="24"/>
          <w:szCs w:val="26"/>
        </w:rPr>
        <w:t>Kişi adına düzenlenmiş belgelere dayanılarak gider kaydedilen toplam 505.900.867.- lira karşılığı Parti malvarlığının 2820 sayılı Yasa'nın 75. maddesi uyarınca Hazine'ye gelir kaydedilmesi uygun görülmüştür.</w:t>
      </w:r>
    </w:p>
    <w:p w:rsidR="005A22A5" w:rsidRPr="005A22A5" w:rsidRDefault="005A22A5" w:rsidP="005A22A5">
      <w:pPr>
        <w:spacing w:after="200"/>
        <w:ind w:left="283" w:right="283" w:firstLine="709"/>
        <w:jc w:val="both"/>
        <w:rPr>
          <w:color w:val="010000"/>
          <w:sz w:val="24"/>
        </w:rPr>
      </w:pPr>
      <w:r w:rsidRPr="005A22A5">
        <w:rPr>
          <w:b/>
          <w:bCs/>
          <w:color w:val="010000"/>
          <w:sz w:val="24"/>
          <w:szCs w:val="26"/>
        </w:rPr>
        <w:t>b) Parti'ye Ait Olmayan Otoların Masrafları</w:t>
      </w:r>
    </w:p>
    <w:p w:rsidR="005A22A5" w:rsidRPr="005A22A5" w:rsidRDefault="005A22A5" w:rsidP="005A22A5">
      <w:pPr>
        <w:spacing w:after="200"/>
        <w:ind w:left="283" w:right="283" w:firstLine="709"/>
        <w:jc w:val="both"/>
        <w:rPr>
          <w:color w:val="010000"/>
          <w:sz w:val="24"/>
        </w:rPr>
      </w:pPr>
      <w:r w:rsidRPr="005A22A5">
        <w:rPr>
          <w:color w:val="010000"/>
          <w:sz w:val="24"/>
          <w:szCs w:val="26"/>
        </w:rPr>
        <w:t>1998 yılında Parti adına kayıtlı oto bulunmadığı halde, hiçbir açıklama yapılmadan, aşağıda belirtilen faturalara dayanılarak</w:t>
      </w:r>
      <w:r w:rsidRPr="005A22A5">
        <w:rPr>
          <w:color w:val="010000"/>
          <w:sz w:val="24"/>
          <w:szCs w:val="26"/>
        </w:rPr>
        <w:t xml:space="preserve"> </w:t>
      </w:r>
      <w:r w:rsidRPr="005A22A5">
        <w:rPr>
          <w:color w:val="010000"/>
          <w:sz w:val="24"/>
          <w:szCs w:val="26"/>
        </w:rPr>
        <w:t>bazı otolara ilişkin tamir, yedek parça, bakım gibi masrafların parti gideri olarak ödendiği saptanmıştır.</w:t>
      </w:r>
    </w:p>
    <w:p w:rsidR="005A22A5" w:rsidRPr="005A22A5" w:rsidRDefault="005A22A5" w:rsidP="005A22A5">
      <w:pPr>
        <w:spacing w:after="200"/>
        <w:ind w:left="283" w:right="283" w:firstLine="709"/>
        <w:jc w:val="both"/>
        <w:rPr>
          <w:color w:val="010000"/>
          <w:sz w:val="24"/>
        </w:rPr>
      </w:pPr>
      <w:r w:rsidRPr="005A22A5">
        <w:rPr>
          <w:color w:val="010000"/>
          <w:sz w:val="24"/>
          <w:szCs w:val="26"/>
        </w:rPr>
        <w:lastRenderedPageBreak/>
        <w:t xml:space="preserve">Anayasa Mahkemesi, siyasî partilerin malî işlemlerinin 2820 sayılı Yasa'ya uygun olup olmadığının saptanmasına yönelik mali denetimini evrak üzerinden yapmaktadır. </w:t>
      </w:r>
      <w:proofErr w:type="spellStart"/>
      <w:r w:rsidRPr="005A22A5">
        <w:rPr>
          <w:color w:val="010000"/>
          <w:sz w:val="24"/>
          <w:szCs w:val="26"/>
        </w:rPr>
        <w:t>Kesinhesaplara</w:t>
      </w:r>
      <w:proofErr w:type="spellEnd"/>
      <w:r w:rsidRPr="005A22A5">
        <w:rPr>
          <w:color w:val="010000"/>
          <w:sz w:val="24"/>
          <w:szCs w:val="26"/>
        </w:rPr>
        <w:t xml:space="preserve"> ait bilgilerin dayanağı olan defter ve belgelerin denetime elverişli ve denetim için gerekli bilgileri içermesi zorunludur. Hiçbir açıklama yapılmadan, otoların sahiplerine ait olması gereken masrafların parti gideri olarak kabulüne olanak bulunmamaktadır.</w:t>
      </w:r>
    </w:p>
    <w:p w:rsidR="005A22A5" w:rsidRPr="005A22A5" w:rsidRDefault="005A22A5" w:rsidP="005A22A5">
      <w:pPr>
        <w:spacing w:after="200"/>
        <w:ind w:left="283" w:right="283" w:firstLine="709"/>
        <w:jc w:val="both"/>
        <w:rPr>
          <w:color w:val="010000"/>
          <w:sz w:val="24"/>
        </w:rPr>
      </w:pPr>
      <w:r w:rsidRPr="005A22A5">
        <w:rPr>
          <w:color w:val="010000"/>
          <w:sz w:val="24"/>
          <w:szCs w:val="26"/>
        </w:rPr>
        <w:t xml:space="preserve">Aşağıda ayrıntıları belirtilen gider belgeleri toplamı 473.102.497.- lira karşılığı Parti malvarlığının 2820 sayılı Yasa'nın 75. maddesi uyarınca Hazine'ye gelir kaydedilmesi uygun görülmüştür. </w:t>
      </w:r>
    </w:p>
    <w:p w:rsidR="005A22A5" w:rsidRPr="005A22A5" w:rsidRDefault="005A22A5" w:rsidP="005A22A5">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1666"/>
        <w:gridCol w:w="2822"/>
        <w:gridCol w:w="3467"/>
        <w:gridCol w:w="1806"/>
      </w:tblGrid>
      <w:tr w:rsidR="005A22A5" w:rsidRPr="005A22A5" w:rsidTr="005A22A5">
        <w:trPr>
          <w:jc w:val="center"/>
        </w:trPr>
        <w:tc>
          <w:tcPr>
            <w:tcW w:w="853"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Kayıt Sıra No</w:t>
            </w:r>
          </w:p>
        </w:tc>
        <w:tc>
          <w:tcPr>
            <w:tcW w:w="1445"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Gider Belge (Fatura)</w:t>
            </w:r>
          </w:p>
          <w:p w:rsidR="005A22A5" w:rsidRPr="005A22A5" w:rsidRDefault="005A22A5" w:rsidP="005A22A5">
            <w:pPr>
              <w:spacing w:after="120"/>
              <w:jc w:val="center"/>
              <w:rPr>
                <w:color w:val="010000"/>
                <w:sz w:val="24"/>
              </w:rPr>
            </w:pPr>
            <w:r w:rsidRPr="005A22A5">
              <w:rPr>
                <w:color w:val="010000"/>
                <w:sz w:val="24"/>
                <w:szCs w:val="26"/>
              </w:rPr>
              <w:t xml:space="preserve"> </w:t>
            </w:r>
            <w:r w:rsidRPr="005A22A5">
              <w:rPr>
                <w:color w:val="010000"/>
                <w:sz w:val="24"/>
                <w:szCs w:val="26"/>
              </w:rPr>
              <w:t>Gün ve Sayısı</w:t>
            </w:r>
          </w:p>
        </w:tc>
        <w:tc>
          <w:tcPr>
            <w:tcW w:w="1776"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Gider Belgesini </w:t>
            </w:r>
          </w:p>
          <w:p w:rsidR="005A22A5" w:rsidRPr="005A22A5" w:rsidRDefault="005A22A5" w:rsidP="005A22A5">
            <w:pPr>
              <w:spacing w:after="120"/>
              <w:jc w:val="center"/>
              <w:rPr>
                <w:color w:val="010000"/>
                <w:sz w:val="24"/>
              </w:rPr>
            </w:pPr>
            <w:r w:rsidRPr="005A22A5">
              <w:rPr>
                <w:color w:val="010000"/>
                <w:sz w:val="24"/>
                <w:szCs w:val="26"/>
              </w:rPr>
              <w:t>Düzenleyen Firma</w:t>
            </w:r>
          </w:p>
        </w:tc>
        <w:tc>
          <w:tcPr>
            <w:tcW w:w="925"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Tutarı</w:t>
            </w: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16</w:t>
            </w:r>
          </w:p>
        </w:tc>
        <w:tc>
          <w:tcPr>
            <w:tcW w:w="1445"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4.2.1998/202138</w:t>
            </w:r>
          </w:p>
        </w:tc>
        <w:tc>
          <w:tcPr>
            <w:tcW w:w="177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Metin Tütüncüler Lastik Bayii</w:t>
            </w:r>
          </w:p>
        </w:tc>
        <w:tc>
          <w:tcPr>
            <w:tcW w:w="925"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54. 999.997.-</w:t>
            </w:r>
          </w:p>
          <w:p w:rsidR="005A22A5" w:rsidRPr="005A22A5" w:rsidRDefault="005A22A5" w:rsidP="005A22A5">
            <w:pPr>
              <w:spacing w:after="120"/>
              <w:jc w:val="center"/>
              <w:rPr>
                <w:color w:val="010000"/>
                <w:sz w:val="24"/>
              </w:rPr>
            </w:pP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17</w:t>
            </w:r>
          </w:p>
        </w:tc>
        <w:tc>
          <w:tcPr>
            <w:tcW w:w="1445"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4.2.1998/003667</w:t>
            </w:r>
          </w:p>
        </w:tc>
        <w:tc>
          <w:tcPr>
            <w:tcW w:w="177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proofErr w:type="spellStart"/>
            <w:r w:rsidRPr="005A22A5">
              <w:rPr>
                <w:color w:val="010000"/>
                <w:sz w:val="24"/>
                <w:szCs w:val="26"/>
              </w:rPr>
              <w:t>Maypa</w:t>
            </w:r>
            <w:proofErr w:type="spellEnd"/>
            <w:r w:rsidRPr="005A22A5">
              <w:rPr>
                <w:color w:val="010000"/>
                <w:sz w:val="24"/>
                <w:szCs w:val="26"/>
              </w:rPr>
              <w:t xml:space="preserve"> Ticaret</w:t>
            </w:r>
          </w:p>
        </w:tc>
        <w:tc>
          <w:tcPr>
            <w:tcW w:w="925"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109. 020.000.-</w:t>
            </w:r>
          </w:p>
          <w:p w:rsidR="005A22A5" w:rsidRPr="005A22A5" w:rsidRDefault="005A22A5" w:rsidP="005A22A5">
            <w:pPr>
              <w:spacing w:after="120"/>
              <w:jc w:val="center"/>
              <w:rPr>
                <w:color w:val="010000"/>
                <w:sz w:val="24"/>
              </w:rPr>
            </w:pP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41</w:t>
            </w:r>
          </w:p>
        </w:tc>
        <w:tc>
          <w:tcPr>
            <w:tcW w:w="1445"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4.3.1997/69221</w:t>
            </w:r>
          </w:p>
        </w:tc>
        <w:tc>
          <w:tcPr>
            <w:tcW w:w="177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proofErr w:type="spellStart"/>
            <w:r w:rsidRPr="005A22A5">
              <w:rPr>
                <w:color w:val="010000"/>
                <w:sz w:val="24"/>
                <w:szCs w:val="26"/>
              </w:rPr>
              <w:t>Opelpar</w:t>
            </w:r>
            <w:proofErr w:type="spellEnd"/>
            <w:r w:rsidRPr="005A22A5">
              <w:rPr>
                <w:color w:val="010000"/>
                <w:sz w:val="24"/>
                <w:szCs w:val="26"/>
              </w:rPr>
              <w:t xml:space="preserve"> Limited Şirketi</w:t>
            </w:r>
          </w:p>
        </w:tc>
        <w:tc>
          <w:tcPr>
            <w:tcW w:w="925"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38. 000.000.-</w:t>
            </w:r>
          </w:p>
          <w:p w:rsidR="005A22A5" w:rsidRPr="005A22A5" w:rsidRDefault="005A22A5" w:rsidP="005A22A5">
            <w:pPr>
              <w:spacing w:after="120"/>
              <w:jc w:val="center"/>
              <w:rPr>
                <w:color w:val="010000"/>
                <w:sz w:val="24"/>
              </w:rPr>
            </w:pP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70</w:t>
            </w:r>
          </w:p>
        </w:tc>
        <w:tc>
          <w:tcPr>
            <w:tcW w:w="1445"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13.4.1998/69289</w:t>
            </w:r>
          </w:p>
        </w:tc>
        <w:tc>
          <w:tcPr>
            <w:tcW w:w="177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proofErr w:type="spellStart"/>
            <w:r w:rsidRPr="005A22A5">
              <w:rPr>
                <w:color w:val="010000"/>
                <w:sz w:val="24"/>
                <w:szCs w:val="26"/>
              </w:rPr>
              <w:t>Opelpar</w:t>
            </w:r>
            <w:proofErr w:type="spellEnd"/>
            <w:r w:rsidRPr="005A22A5">
              <w:rPr>
                <w:color w:val="010000"/>
                <w:sz w:val="24"/>
                <w:szCs w:val="26"/>
              </w:rPr>
              <w:t xml:space="preserve"> Limited Şirketi</w:t>
            </w:r>
          </w:p>
        </w:tc>
        <w:tc>
          <w:tcPr>
            <w:tcW w:w="925"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106. 000.000.-</w:t>
            </w:r>
          </w:p>
          <w:p w:rsidR="005A22A5" w:rsidRPr="005A22A5" w:rsidRDefault="005A22A5" w:rsidP="005A22A5">
            <w:pPr>
              <w:spacing w:after="120"/>
              <w:jc w:val="center"/>
              <w:rPr>
                <w:color w:val="010000"/>
                <w:sz w:val="24"/>
              </w:rPr>
            </w:pP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72</w:t>
            </w:r>
          </w:p>
        </w:tc>
        <w:tc>
          <w:tcPr>
            <w:tcW w:w="1445"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13.4.1998/51548</w:t>
            </w:r>
          </w:p>
        </w:tc>
        <w:tc>
          <w:tcPr>
            <w:tcW w:w="1776"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Dumanlar Otomotiv</w:t>
            </w:r>
          </w:p>
        </w:tc>
        <w:tc>
          <w:tcPr>
            <w:tcW w:w="925"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23. 000.000.-</w:t>
            </w:r>
          </w:p>
          <w:p w:rsidR="005A22A5" w:rsidRPr="005A22A5" w:rsidRDefault="005A22A5" w:rsidP="005A22A5">
            <w:pPr>
              <w:spacing w:after="120"/>
              <w:jc w:val="center"/>
              <w:rPr>
                <w:color w:val="010000"/>
                <w:sz w:val="24"/>
              </w:rPr>
            </w:pPr>
          </w:p>
        </w:tc>
      </w:tr>
      <w:tr w:rsidR="005A22A5" w:rsidRPr="005A22A5" w:rsidTr="005A22A5">
        <w:trPr>
          <w:jc w:val="center"/>
        </w:trPr>
        <w:tc>
          <w:tcPr>
            <w:tcW w:w="85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73</w:t>
            </w:r>
          </w:p>
        </w:tc>
        <w:tc>
          <w:tcPr>
            <w:tcW w:w="1445" w:type="pct"/>
            <w:tcBorders>
              <w:top w:val="nil"/>
              <w:left w:val="nil"/>
              <w:bottom w:val="nil"/>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13.4.1998/3732</w:t>
            </w:r>
          </w:p>
        </w:tc>
        <w:tc>
          <w:tcPr>
            <w:tcW w:w="1776" w:type="pct"/>
            <w:tcBorders>
              <w:top w:val="nil"/>
              <w:left w:val="nil"/>
              <w:bottom w:val="nil"/>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proofErr w:type="spellStart"/>
            <w:r w:rsidRPr="005A22A5">
              <w:rPr>
                <w:color w:val="010000"/>
                <w:sz w:val="24"/>
                <w:szCs w:val="26"/>
              </w:rPr>
              <w:t>Maypa</w:t>
            </w:r>
            <w:proofErr w:type="spellEnd"/>
            <w:r w:rsidRPr="005A22A5">
              <w:rPr>
                <w:color w:val="010000"/>
                <w:sz w:val="24"/>
                <w:szCs w:val="26"/>
              </w:rPr>
              <w:t xml:space="preserve"> Ticaret</w:t>
            </w:r>
          </w:p>
        </w:tc>
        <w:tc>
          <w:tcPr>
            <w:tcW w:w="925"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142. 082.500.-</w:t>
            </w:r>
          </w:p>
          <w:p w:rsidR="005A22A5" w:rsidRPr="005A22A5" w:rsidRDefault="005A22A5" w:rsidP="005A22A5">
            <w:pPr>
              <w:spacing w:after="120"/>
              <w:jc w:val="center"/>
              <w:rPr>
                <w:color w:val="010000"/>
                <w:sz w:val="24"/>
              </w:rPr>
            </w:pPr>
          </w:p>
        </w:tc>
      </w:tr>
      <w:tr w:rsidR="005A22A5" w:rsidRPr="005A22A5" w:rsidTr="005A22A5">
        <w:trPr>
          <w:jc w:val="center"/>
        </w:trPr>
        <w:tc>
          <w:tcPr>
            <w:tcW w:w="853" w:type="pct"/>
            <w:tcBorders>
              <w:top w:val="nil"/>
              <w:left w:val="single" w:sz="8" w:space="0" w:color="auto"/>
              <w:bottom w:val="single" w:sz="8" w:space="0" w:color="auto"/>
              <w:right w:val="nil"/>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 </w:t>
            </w:r>
          </w:p>
        </w:tc>
        <w:tc>
          <w:tcPr>
            <w:tcW w:w="1445" w:type="pct"/>
            <w:tcBorders>
              <w:top w:val="single" w:sz="8" w:space="0" w:color="auto"/>
              <w:left w:val="nil"/>
              <w:bottom w:val="single" w:sz="8" w:space="0" w:color="auto"/>
              <w:right w:val="nil"/>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 </w:t>
            </w:r>
          </w:p>
        </w:tc>
        <w:tc>
          <w:tcPr>
            <w:tcW w:w="1776"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 </w:t>
            </w:r>
            <w:r w:rsidRPr="005A22A5">
              <w:rPr>
                <w:color w:val="010000"/>
                <w:sz w:val="24"/>
                <w:szCs w:val="26"/>
              </w:rPr>
              <w:t>TOPLAM</w:t>
            </w:r>
          </w:p>
        </w:tc>
        <w:tc>
          <w:tcPr>
            <w:tcW w:w="925" w:type="pct"/>
            <w:tcBorders>
              <w:top w:val="nil"/>
              <w:left w:val="nil"/>
              <w:bottom w:val="single" w:sz="8" w:space="0" w:color="auto"/>
              <w:right w:val="single" w:sz="8" w:space="0" w:color="auto"/>
            </w:tcBorders>
            <w:tcMar>
              <w:top w:w="0" w:type="dxa"/>
              <w:left w:w="70" w:type="dxa"/>
              <w:bottom w:w="0" w:type="dxa"/>
              <w:right w:w="70" w:type="dxa"/>
            </w:tcMar>
            <w:hideMark/>
          </w:tcPr>
          <w:p w:rsidR="005A22A5" w:rsidRPr="005A22A5" w:rsidRDefault="005A22A5" w:rsidP="005A22A5">
            <w:pPr>
              <w:spacing w:after="120"/>
              <w:jc w:val="center"/>
              <w:rPr>
                <w:color w:val="010000"/>
                <w:sz w:val="24"/>
                <w:szCs w:val="26"/>
              </w:rPr>
            </w:pPr>
            <w:r w:rsidRPr="005A22A5">
              <w:rPr>
                <w:color w:val="010000"/>
                <w:sz w:val="24"/>
                <w:szCs w:val="26"/>
              </w:rPr>
              <w:t>473. 102.497.-</w:t>
            </w:r>
          </w:p>
          <w:p w:rsidR="005A22A5" w:rsidRPr="005A22A5" w:rsidRDefault="005A22A5" w:rsidP="005A22A5">
            <w:pPr>
              <w:spacing w:after="120"/>
              <w:jc w:val="center"/>
              <w:rPr>
                <w:color w:val="010000"/>
                <w:sz w:val="24"/>
              </w:rPr>
            </w:pPr>
          </w:p>
        </w:tc>
      </w:tr>
    </w:tbl>
    <w:p w:rsidR="005A22A5" w:rsidRPr="005A22A5" w:rsidRDefault="005A22A5" w:rsidP="005A22A5">
      <w:pPr>
        <w:spacing w:after="200"/>
        <w:ind w:left="283" w:right="283" w:firstLine="709"/>
        <w:jc w:val="both"/>
        <w:rPr>
          <w:color w:val="010000"/>
          <w:sz w:val="24"/>
        </w:rPr>
      </w:pPr>
      <w:r w:rsidRPr="005A22A5">
        <w:rPr>
          <w:b/>
          <w:bCs/>
          <w:color w:val="010000"/>
          <w:sz w:val="24"/>
          <w:szCs w:val="26"/>
        </w:rPr>
        <w:t>c) Belgesi Eksik Giderler</w:t>
      </w:r>
    </w:p>
    <w:p w:rsidR="005A22A5" w:rsidRPr="005A22A5" w:rsidRDefault="005A22A5" w:rsidP="005A22A5">
      <w:pPr>
        <w:spacing w:after="200"/>
        <w:ind w:left="283" w:right="283" w:firstLine="709"/>
        <w:jc w:val="both"/>
        <w:rPr>
          <w:color w:val="010000"/>
          <w:sz w:val="24"/>
        </w:rPr>
      </w:pPr>
      <w:r w:rsidRPr="005A22A5">
        <w:rPr>
          <w:color w:val="010000"/>
          <w:sz w:val="24"/>
          <w:szCs w:val="26"/>
        </w:rPr>
        <w:t>Genel Merkez gider belgeleri üzerinde yapılan incelemede, 23 sıra numarasında kayıtlı 70.000.000.- lira tutarındaki ödemenin, Asya Nakliyat ve Ticaret Limited Şirketi tarafından imzalanan bir yazıya dayanılarak yapıldığı görülmüştür.</w:t>
      </w:r>
    </w:p>
    <w:p w:rsidR="005A22A5" w:rsidRPr="005A22A5" w:rsidRDefault="005A22A5" w:rsidP="005A22A5">
      <w:pPr>
        <w:spacing w:after="200"/>
        <w:ind w:left="283" w:right="283" w:firstLine="709"/>
        <w:jc w:val="both"/>
        <w:rPr>
          <w:color w:val="010000"/>
          <w:sz w:val="24"/>
        </w:rPr>
      </w:pPr>
      <w:r w:rsidRPr="005A22A5">
        <w:rPr>
          <w:color w:val="010000"/>
          <w:sz w:val="24"/>
          <w:szCs w:val="26"/>
        </w:rPr>
        <w:t xml:space="preserve">2820 sayılı Yasa'nın 70. maddesine göre, </w:t>
      </w:r>
      <w:proofErr w:type="spellStart"/>
      <w:r w:rsidRPr="005A22A5">
        <w:rPr>
          <w:color w:val="010000"/>
          <w:sz w:val="24"/>
          <w:szCs w:val="26"/>
        </w:rPr>
        <w:t>beşbin</w:t>
      </w:r>
      <w:proofErr w:type="spellEnd"/>
      <w:r w:rsidRPr="005A22A5">
        <w:rPr>
          <w:color w:val="010000"/>
          <w:sz w:val="24"/>
          <w:szCs w:val="26"/>
        </w:rPr>
        <w:t xml:space="preserve"> liraya kadar harcamaların makbuz veya fatura gibi bir belge ile tevsik edilmesi zorunlu olmadığından, </w:t>
      </w:r>
      <w:proofErr w:type="spellStart"/>
      <w:r w:rsidRPr="005A22A5">
        <w:rPr>
          <w:color w:val="010000"/>
          <w:sz w:val="24"/>
          <w:szCs w:val="26"/>
        </w:rPr>
        <w:t>beşbin</w:t>
      </w:r>
      <w:proofErr w:type="spellEnd"/>
      <w:r w:rsidRPr="005A22A5">
        <w:rPr>
          <w:color w:val="010000"/>
          <w:sz w:val="24"/>
          <w:szCs w:val="26"/>
        </w:rPr>
        <w:t xml:space="preserve"> lirayı aşan harcamaların, makbuz veya fatura gibi bir belgeyle tevsik edilmesi gerekir.</w:t>
      </w:r>
    </w:p>
    <w:p w:rsidR="005A22A5" w:rsidRPr="005A22A5" w:rsidRDefault="005A22A5" w:rsidP="005A22A5">
      <w:pPr>
        <w:spacing w:after="200"/>
        <w:ind w:left="283" w:right="283" w:firstLine="709"/>
        <w:jc w:val="both"/>
        <w:rPr>
          <w:color w:val="010000"/>
          <w:sz w:val="24"/>
        </w:rPr>
      </w:pPr>
      <w:r w:rsidRPr="005A22A5">
        <w:rPr>
          <w:color w:val="010000"/>
          <w:sz w:val="24"/>
          <w:szCs w:val="26"/>
        </w:rPr>
        <w:t>Şirketlerden alınan bir mal veya hizmetin tutarının gider kaydedilebilmesi için esas olan belge faturadır. Tahsilat makbuzu ya da yazısı paranın ödendiğini gösterir. 2820 sayılı Yasa'nın 70. maddesinde belirtilen '</w:t>
      </w:r>
      <w:proofErr w:type="spellStart"/>
      <w:r w:rsidRPr="005A22A5">
        <w:rPr>
          <w:color w:val="010000"/>
          <w:sz w:val="24"/>
          <w:szCs w:val="26"/>
        </w:rPr>
        <w:t>makbuz'un</w:t>
      </w:r>
      <w:proofErr w:type="spellEnd"/>
      <w:r w:rsidRPr="005A22A5">
        <w:rPr>
          <w:color w:val="010000"/>
          <w:sz w:val="24"/>
          <w:szCs w:val="26"/>
        </w:rPr>
        <w:t xml:space="preserve"> tek başına bir ödemeye esas olabilmesi için fatura kesilmesinin mümkün olmadığı bir yerden alınması gerekir. </w:t>
      </w:r>
    </w:p>
    <w:p w:rsidR="005A22A5" w:rsidRPr="005A22A5" w:rsidRDefault="005A22A5" w:rsidP="005A22A5">
      <w:pPr>
        <w:spacing w:after="200"/>
        <w:ind w:left="283" w:right="283" w:firstLine="709"/>
        <w:jc w:val="both"/>
        <w:rPr>
          <w:color w:val="010000"/>
          <w:sz w:val="24"/>
        </w:rPr>
      </w:pPr>
      <w:r w:rsidRPr="005A22A5">
        <w:rPr>
          <w:color w:val="010000"/>
          <w:sz w:val="24"/>
          <w:szCs w:val="26"/>
        </w:rPr>
        <w:t xml:space="preserve">Fatura kesilmesi gereken yerden alınan bir yazının tek başına gider belgesi olarak kabulü mümkün bulunmadığından, 2820 sayılı Yasa'nın 70. maddesine aykırı olarak yapılan 70.000.000.- lira tutarındaki ödemenin, aynı Yasa'nın 75. ve 76. maddeleri uyarınca Hazine'ye gelir kaydedilmesi uygun görülmüştür. </w:t>
      </w:r>
    </w:p>
    <w:p w:rsidR="005A22A5" w:rsidRPr="005A22A5" w:rsidRDefault="005A22A5" w:rsidP="005A22A5">
      <w:pPr>
        <w:spacing w:after="200"/>
        <w:ind w:left="283" w:right="283" w:firstLine="709"/>
        <w:jc w:val="both"/>
        <w:rPr>
          <w:color w:val="010000"/>
          <w:sz w:val="24"/>
        </w:rPr>
      </w:pPr>
      <w:r w:rsidRPr="005A22A5">
        <w:rPr>
          <w:b/>
          <w:bCs/>
          <w:color w:val="010000"/>
          <w:sz w:val="24"/>
          <w:szCs w:val="26"/>
        </w:rPr>
        <w:t>2- İl Örgütleri Giderleri</w:t>
      </w:r>
    </w:p>
    <w:p w:rsidR="005A22A5" w:rsidRPr="005A22A5" w:rsidRDefault="005A22A5" w:rsidP="005A22A5">
      <w:pPr>
        <w:spacing w:after="200"/>
        <w:ind w:left="283" w:right="283" w:firstLine="709"/>
        <w:jc w:val="both"/>
        <w:rPr>
          <w:color w:val="010000"/>
          <w:sz w:val="24"/>
        </w:rPr>
      </w:pPr>
      <w:r w:rsidRPr="005A22A5">
        <w:rPr>
          <w:color w:val="010000"/>
          <w:sz w:val="24"/>
          <w:szCs w:val="26"/>
        </w:rPr>
        <w:t>Parti il örgütlerinin 1998 yılı giderleri toplamı 30.588.961.045.- lira olarak</w:t>
      </w:r>
      <w:r w:rsidRPr="005A22A5">
        <w:rPr>
          <w:color w:val="010000"/>
          <w:sz w:val="24"/>
          <w:szCs w:val="26"/>
        </w:rPr>
        <w:t xml:space="preserve"> </w:t>
      </w:r>
      <w:r w:rsidRPr="005A22A5">
        <w:rPr>
          <w:color w:val="010000"/>
          <w:sz w:val="24"/>
          <w:szCs w:val="26"/>
        </w:rPr>
        <w:t>gösterilmiştir.</w:t>
      </w:r>
    </w:p>
    <w:p w:rsidR="005A22A5" w:rsidRPr="005A22A5" w:rsidRDefault="005A22A5" w:rsidP="005A22A5">
      <w:pPr>
        <w:pStyle w:val="GvdeMetni"/>
        <w:spacing w:after="200"/>
        <w:ind w:left="283" w:right="283" w:firstLine="709"/>
        <w:rPr>
          <w:color w:val="010000"/>
          <w:sz w:val="24"/>
        </w:rPr>
      </w:pPr>
      <w:r w:rsidRPr="005A22A5">
        <w:rPr>
          <w:color w:val="010000"/>
          <w:sz w:val="24"/>
        </w:rPr>
        <w:t xml:space="preserve">Bunun, 4.639.500.000.- lirası personel giderleri, 2.756.313.606.- lirası temsil ve ağırlama giderleri, 2.294.135.000.- lirası kırtasiye ve büro malzemeleri giderleri, 3.055.085.000.- lirası ulaşım ve haberleşme giderleri, 9.824.817.750.- kira giderleri, 237.048.940.- lirası vergi harç ve </w:t>
      </w:r>
      <w:r w:rsidRPr="005A22A5">
        <w:rPr>
          <w:color w:val="010000"/>
          <w:sz w:val="24"/>
        </w:rPr>
        <w:lastRenderedPageBreak/>
        <w:t>sigorta giderleri, 5.304.100.000.- lirası propaganda giderleri, 63.062.500.- lirası demirbaş alım giderleri, 310.000.000.- lirası teşkilata yardım giderleri, 2.104.898.249.- lirası diğer yönetim giderleridir.</w:t>
      </w:r>
    </w:p>
    <w:p w:rsidR="005A22A5" w:rsidRPr="005A22A5" w:rsidRDefault="005A22A5" w:rsidP="005A22A5">
      <w:pPr>
        <w:spacing w:after="200"/>
        <w:ind w:left="283" w:right="283" w:firstLine="709"/>
        <w:jc w:val="both"/>
        <w:rPr>
          <w:color w:val="010000"/>
          <w:sz w:val="24"/>
          <w:szCs w:val="26"/>
        </w:rPr>
      </w:pPr>
      <w:r w:rsidRPr="005A22A5">
        <w:rPr>
          <w:color w:val="010000"/>
          <w:sz w:val="24"/>
          <w:szCs w:val="26"/>
        </w:rPr>
        <w:t>30. 819.083.957.- lira gelir ile 30.588.961.045.- lira gider arasındaki farkı oluşturan 230.122.912.- lira nakit mevcudu olarak 1999 yılına devretmiştir.</w:t>
      </w:r>
    </w:p>
    <w:p w:rsidR="005A22A5" w:rsidRPr="005A22A5" w:rsidRDefault="005A22A5" w:rsidP="005A22A5">
      <w:pPr>
        <w:spacing w:after="200"/>
        <w:ind w:left="283" w:right="283" w:firstLine="709"/>
        <w:jc w:val="both"/>
        <w:rPr>
          <w:color w:val="010000"/>
          <w:sz w:val="24"/>
        </w:rPr>
      </w:pPr>
      <w:r w:rsidRPr="005A22A5">
        <w:rPr>
          <w:color w:val="010000"/>
          <w:sz w:val="24"/>
          <w:szCs w:val="26"/>
        </w:rPr>
        <w:t xml:space="preserve">İl örgütlerinin </w:t>
      </w:r>
      <w:proofErr w:type="spellStart"/>
      <w:r w:rsidRPr="005A22A5">
        <w:rPr>
          <w:color w:val="010000"/>
          <w:sz w:val="24"/>
          <w:szCs w:val="26"/>
        </w:rPr>
        <w:t>kesinhesap</w:t>
      </w:r>
      <w:proofErr w:type="spellEnd"/>
      <w:r w:rsidRPr="005A22A5">
        <w:rPr>
          <w:color w:val="010000"/>
          <w:sz w:val="24"/>
          <w:szCs w:val="26"/>
        </w:rPr>
        <w:t xml:space="preserve"> çizelgelerinin gider bölümü üzerinde yapılan incelemede, giderlerin 2820 sayılı Yasa'ya uygun olduğu görülmüştür.</w:t>
      </w:r>
    </w:p>
    <w:p w:rsidR="005A22A5" w:rsidRPr="005A22A5" w:rsidRDefault="005A22A5" w:rsidP="005A22A5">
      <w:pPr>
        <w:spacing w:after="200"/>
        <w:ind w:left="283" w:right="283" w:firstLine="709"/>
        <w:jc w:val="both"/>
        <w:rPr>
          <w:color w:val="010000"/>
          <w:sz w:val="24"/>
        </w:rPr>
      </w:pPr>
      <w:r w:rsidRPr="005A22A5">
        <w:rPr>
          <w:b/>
          <w:bCs/>
          <w:color w:val="010000"/>
          <w:sz w:val="24"/>
          <w:szCs w:val="26"/>
        </w:rPr>
        <w:t>D- Parti Mallarının İncelenmesi</w:t>
      </w:r>
    </w:p>
    <w:p w:rsidR="005A22A5" w:rsidRPr="005A22A5" w:rsidRDefault="005A22A5" w:rsidP="005A22A5">
      <w:pPr>
        <w:spacing w:after="200"/>
        <w:ind w:left="283" w:right="283" w:firstLine="709"/>
        <w:jc w:val="both"/>
        <w:rPr>
          <w:color w:val="010000"/>
          <w:sz w:val="24"/>
        </w:rPr>
      </w:pPr>
      <w:r w:rsidRPr="005A22A5">
        <w:rPr>
          <w:color w:val="010000"/>
          <w:sz w:val="24"/>
          <w:szCs w:val="26"/>
        </w:rPr>
        <w:t>Parti'nin defter ve belgeleri üzerinde yapılan incelemede, 1998 yılı içinde taşınmazının bulunmadığı, il örgütlerinin 63.062.500.- lira değerinde demirbaş edindiği anlaşılmıştır.</w:t>
      </w:r>
    </w:p>
    <w:p w:rsidR="005A22A5" w:rsidRPr="005A22A5" w:rsidRDefault="005A22A5" w:rsidP="005A22A5">
      <w:pPr>
        <w:spacing w:after="200"/>
        <w:ind w:left="283" w:right="283" w:firstLine="709"/>
        <w:jc w:val="both"/>
        <w:rPr>
          <w:color w:val="010000"/>
          <w:sz w:val="24"/>
        </w:rPr>
      </w:pPr>
      <w:r w:rsidRPr="005A22A5">
        <w:rPr>
          <w:color w:val="010000"/>
          <w:sz w:val="24"/>
          <w:szCs w:val="26"/>
        </w:rPr>
        <w:t xml:space="preserve">Parti'nin 1998 yılı </w:t>
      </w:r>
      <w:proofErr w:type="spellStart"/>
      <w:r w:rsidRPr="005A22A5">
        <w:rPr>
          <w:color w:val="010000"/>
          <w:sz w:val="24"/>
          <w:szCs w:val="26"/>
        </w:rPr>
        <w:t>kesinhesabının</w:t>
      </w:r>
      <w:proofErr w:type="spellEnd"/>
      <w:r w:rsidRPr="005A22A5">
        <w:rPr>
          <w:color w:val="010000"/>
          <w:sz w:val="24"/>
          <w:szCs w:val="26"/>
        </w:rPr>
        <w:t xml:space="preserve"> ve eklerinin incelenmesinde satın alma suretiyle elde edilen söz konusu demirbaşların 2820 sayılı Yasa'ya uygun olarak sağlandığı sonucuna varılmıştır.</w:t>
      </w:r>
    </w:p>
    <w:p w:rsidR="005A22A5" w:rsidRPr="005A22A5" w:rsidRDefault="005A22A5" w:rsidP="005A22A5">
      <w:pPr>
        <w:spacing w:after="200"/>
        <w:ind w:left="283" w:right="283" w:firstLine="709"/>
        <w:jc w:val="both"/>
        <w:rPr>
          <w:color w:val="010000"/>
          <w:sz w:val="24"/>
        </w:rPr>
      </w:pPr>
      <w:r w:rsidRPr="005A22A5">
        <w:rPr>
          <w:b/>
          <w:bCs/>
          <w:color w:val="010000"/>
          <w:sz w:val="24"/>
          <w:szCs w:val="26"/>
        </w:rPr>
        <w:t>IV- SONUÇ</w:t>
      </w:r>
    </w:p>
    <w:p w:rsidR="005A22A5" w:rsidRPr="005A22A5" w:rsidRDefault="005A22A5" w:rsidP="005A22A5">
      <w:pPr>
        <w:spacing w:after="200"/>
        <w:ind w:left="283" w:right="283" w:firstLine="709"/>
        <w:jc w:val="both"/>
        <w:rPr>
          <w:color w:val="010000"/>
          <w:sz w:val="24"/>
        </w:rPr>
      </w:pPr>
      <w:r w:rsidRPr="005A22A5">
        <w:rPr>
          <w:color w:val="010000"/>
          <w:sz w:val="24"/>
          <w:szCs w:val="26"/>
        </w:rPr>
        <w:t xml:space="preserve">Liberal Demokrat Parti'nin 1998 yılı </w:t>
      </w:r>
      <w:proofErr w:type="spellStart"/>
      <w:r w:rsidRPr="005A22A5">
        <w:rPr>
          <w:color w:val="010000"/>
          <w:sz w:val="24"/>
          <w:szCs w:val="26"/>
        </w:rPr>
        <w:t>kesinhesabının</w:t>
      </w:r>
      <w:proofErr w:type="spellEnd"/>
      <w:r w:rsidRPr="005A22A5">
        <w:rPr>
          <w:color w:val="010000"/>
          <w:sz w:val="24"/>
          <w:szCs w:val="26"/>
        </w:rPr>
        <w:t xml:space="preserve"> incelenmesi sonucunda;</w:t>
      </w:r>
    </w:p>
    <w:p w:rsidR="005A22A5" w:rsidRPr="005A22A5" w:rsidRDefault="005A22A5" w:rsidP="005A22A5">
      <w:pPr>
        <w:spacing w:after="200"/>
        <w:ind w:left="283" w:right="283" w:firstLine="709"/>
        <w:jc w:val="both"/>
        <w:rPr>
          <w:color w:val="010000"/>
          <w:sz w:val="24"/>
        </w:rPr>
      </w:pPr>
      <w:r w:rsidRPr="005A22A5">
        <w:rPr>
          <w:color w:val="010000"/>
          <w:sz w:val="24"/>
          <w:szCs w:val="26"/>
        </w:rPr>
        <w:t xml:space="preserve">1- Parti'nin </w:t>
      </w:r>
      <w:proofErr w:type="spellStart"/>
      <w:r w:rsidRPr="005A22A5">
        <w:rPr>
          <w:color w:val="010000"/>
          <w:sz w:val="24"/>
          <w:szCs w:val="26"/>
        </w:rPr>
        <w:t>kesinhesabında</w:t>
      </w:r>
      <w:proofErr w:type="spellEnd"/>
      <w:r w:rsidRPr="005A22A5">
        <w:rPr>
          <w:color w:val="010000"/>
          <w:sz w:val="24"/>
          <w:szCs w:val="26"/>
        </w:rPr>
        <w:t xml:space="preserve"> gösterilen 32.539.083.957.- lira geliri ile 34.372.040.869.- lira giderinin ve </w:t>
      </w:r>
      <w:proofErr w:type="gramStart"/>
      <w:r w:rsidRPr="005A22A5">
        <w:rPr>
          <w:color w:val="010000"/>
          <w:sz w:val="24"/>
          <w:szCs w:val="26"/>
        </w:rPr>
        <w:t>248.039.724 .</w:t>
      </w:r>
      <w:proofErr w:type="gramEnd"/>
      <w:r w:rsidRPr="005A22A5">
        <w:rPr>
          <w:color w:val="010000"/>
          <w:sz w:val="24"/>
          <w:szCs w:val="26"/>
        </w:rPr>
        <w:t>-lira nakit devrinin eldeki bilgi ve belgelere göre doğru, denk ve 2820 sayılı Siyasî Partiler Kanunu'na uygun olduğuna,</w:t>
      </w:r>
    </w:p>
    <w:p w:rsidR="005A22A5" w:rsidRPr="005A22A5" w:rsidRDefault="005A22A5" w:rsidP="005A22A5">
      <w:pPr>
        <w:spacing w:after="200"/>
        <w:ind w:left="283" w:right="283" w:firstLine="709"/>
        <w:jc w:val="both"/>
        <w:rPr>
          <w:color w:val="010000"/>
          <w:sz w:val="24"/>
        </w:rPr>
      </w:pPr>
      <w:r w:rsidRPr="005A22A5">
        <w:rPr>
          <w:color w:val="010000"/>
          <w:sz w:val="24"/>
          <w:szCs w:val="26"/>
        </w:rPr>
        <w:t>2- Parti Genel Merkezi'nce 2820 sayılı Siyasî Partiler Kanunu'nun 66. maddesine aykırı olarak elde edilen 3.130.000.000.- lira</w:t>
      </w:r>
      <w:r w:rsidRPr="005A22A5">
        <w:rPr>
          <w:color w:val="010000"/>
          <w:sz w:val="24"/>
          <w:szCs w:val="26"/>
        </w:rPr>
        <w:t xml:space="preserve"> </w:t>
      </w:r>
      <w:r w:rsidRPr="005A22A5">
        <w:rPr>
          <w:color w:val="010000"/>
          <w:sz w:val="24"/>
          <w:szCs w:val="26"/>
        </w:rPr>
        <w:t>tutarındaki bağış geliri karşılığı Parti malvarlığının aynı Yasa'nın 76. maddesi gereğince Hazine'ye gelir kaydedilmesine,</w:t>
      </w:r>
    </w:p>
    <w:p w:rsidR="005A22A5" w:rsidRPr="005A22A5" w:rsidRDefault="005A22A5" w:rsidP="005A22A5">
      <w:pPr>
        <w:spacing w:after="200"/>
        <w:ind w:left="283" w:right="283" w:firstLine="709"/>
        <w:jc w:val="both"/>
        <w:rPr>
          <w:color w:val="010000"/>
          <w:sz w:val="24"/>
        </w:rPr>
      </w:pPr>
      <w:r w:rsidRPr="005A22A5">
        <w:rPr>
          <w:color w:val="010000"/>
          <w:sz w:val="24"/>
          <w:szCs w:val="26"/>
        </w:rPr>
        <w:t>3- Kişi adına düzenlenmiş belgeye dayanılarak gider kaydedilen 505.900.867.- lira karşılığı Parti malvarlığının, 2820 sayılı Siyasî Partiler Kanunu'nun 75. maddesi uyarınca Hazine'ye gelir kaydedilmesine,</w:t>
      </w:r>
    </w:p>
    <w:p w:rsidR="005A22A5" w:rsidRPr="005A22A5" w:rsidRDefault="005A22A5" w:rsidP="005A22A5">
      <w:pPr>
        <w:spacing w:after="200"/>
        <w:ind w:left="283" w:right="283" w:firstLine="709"/>
        <w:jc w:val="both"/>
        <w:rPr>
          <w:color w:val="010000"/>
          <w:sz w:val="24"/>
        </w:rPr>
      </w:pPr>
      <w:r w:rsidRPr="005A22A5">
        <w:rPr>
          <w:color w:val="010000"/>
          <w:sz w:val="24"/>
          <w:szCs w:val="26"/>
        </w:rPr>
        <w:t>4- Parti'ye ait olmayan otolar için yapılan 473.102.497.- lira gider karşılığı Parti malvarlığının, 2820 sayılı Siyasî Partiler Kanunu'nun 75. maddesi uyarınca Hazine'ye gelir kaydedilmesine,</w:t>
      </w:r>
      <w:bookmarkStart w:id="0" w:name="_GoBack"/>
      <w:bookmarkEnd w:id="0"/>
    </w:p>
    <w:p w:rsidR="005A22A5" w:rsidRPr="005A22A5" w:rsidRDefault="005A22A5" w:rsidP="005A22A5">
      <w:pPr>
        <w:spacing w:after="200"/>
        <w:ind w:left="283" w:right="283" w:firstLine="709"/>
        <w:jc w:val="both"/>
        <w:rPr>
          <w:color w:val="010000"/>
          <w:sz w:val="24"/>
        </w:rPr>
      </w:pPr>
      <w:r w:rsidRPr="005A22A5">
        <w:rPr>
          <w:color w:val="010000"/>
          <w:sz w:val="24"/>
          <w:szCs w:val="26"/>
        </w:rPr>
        <w:t>5- Mali denetim için gerekli bilgileri içermeyen eksik belgelere dayanılarak gider kaydedilen 70.000.000.- lira karşılığı Parti malvarlığının, 2820 sayılı Siyasî Partiler Kanunu'nun 75. ve 76.</w:t>
      </w:r>
      <w:r w:rsidRPr="005A22A5">
        <w:rPr>
          <w:color w:val="010000"/>
          <w:sz w:val="24"/>
          <w:szCs w:val="26"/>
        </w:rPr>
        <w:t xml:space="preserve"> </w:t>
      </w:r>
      <w:r w:rsidRPr="005A22A5">
        <w:rPr>
          <w:color w:val="010000"/>
          <w:sz w:val="24"/>
          <w:szCs w:val="26"/>
        </w:rPr>
        <w:t>maddeleri uyarınca Hazine'ye gelir kaydedilmesine,</w:t>
      </w:r>
    </w:p>
    <w:p w:rsidR="005A22A5" w:rsidRPr="005A22A5" w:rsidRDefault="005A22A5" w:rsidP="005A22A5">
      <w:pPr>
        <w:spacing w:after="200"/>
        <w:ind w:left="283" w:right="283" w:firstLine="709"/>
        <w:jc w:val="both"/>
        <w:rPr>
          <w:color w:val="010000"/>
          <w:sz w:val="24"/>
        </w:rPr>
      </w:pPr>
      <w:r w:rsidRPr="005A22A5">
        <w:rPr>
          <w:color w:val="010000"/>
          <w:sz w:val="24"/>
          <w:szCs w:val="26"/>
        </w:rPr>
        <w:t>9.6.2006 gününde OYBİRLİĞİYLE karar verildi.</w:t>
      </w:r>
    </w:p>
    <w:p w:rsidR="005A22A5" w:rsidRPr="005A22A5" w:rsidRDefault="005A22A5" w:rsidP="005A22A5">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5A22A5" w:rsidRPr="005A22A5" w:rsidTr="005A22A5">
        <w:trPr>
          <w:jc w:val="center"/>
        </w:trPr>
        <w:tc>
          <w:tcPr>
            <w:tcW w:w="1667" w:type="pct"/>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Başkan</w:t>
            </w:r>
          </w:p>
          <w:p w:rsidR="005A22A5" w:rsidRPr="005A22A5" w:rsidRDefault="005A22A5" w:rsidP="005A22A5">
            <w:pPr>
              <w:spacing w:after="120"/>
              <w:jc w:val="center"/>
              <w:rPr>
                <w:color w:val="010000"/>
                <w:sz w:val="24"/>
              </w:rPr>
            </w:pPr>
            <w:r w:rsidRPr="005A22A5">
              <w:rPr>
                <w:color w:val="010000"/>
                <w:sz w:val="24"/>
                <w:szCs w:val="26"/>
              </w:rPr>
              <w:t>Tülay TUĞCU</w:t>
            </w:r>
          </w:p>
        </w:tc>
        <w:tc>
          <w:tcPr>
            <w:tcW w:w="1667" w:type="pct"/>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 </w:t>
            </w:r>
            <w:r w:rsidRPr="005A22A5">
              <w:rPr>
                <w:color w:val="010000"/>
                <w:sz w:val="24"/>
                <w:szCs w:val="26"/>
              </w:rPr>
              <w:t>Başkanvekili</w:t>
            </w:r>
          </w:p>
          <w:p w:rsidR="005A22A5" w:rsidRPr="005A22A5" w:rsidRDefault="005A22A5" w:rsidP="005A22A5">
            <w:pPr>
              <w:spacing w:after="120"/>
              <w:jc w:val="center"/>
              <w:rPr>
                <w:color w:val="010000"/>
                <w:sz w:val="24"/>
              </w:rPr>
            </w:pPr>
            <w:r w:rsidRPr="005A22A5">
              <w:rPr>
                <w:color w:val="010000"/>
                <w:sz w:val="24"/>
                <w:szCs w:val="26"/>
              </w:rPr>
              <w:t xml:space="preserve"> </w:t>
            </w:r>
            <w:r w:rsidRPr="005A22A5">
              <w:rPr>
                <w:color w:val="010000"/>
                <w:sz w:val="24"/>
                <w:szCs w:val="26"/>
              </w:rPr>
              <w:t>Haşim KILIÇ</w:t>
            </w:r>
          </w:p>
        </w:tc>
        <w:tc>
          <w:tcPr>
            <w:tcW w:w="1667" w:type="pct"/>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Üye </w:t>
            </w:r>
          </w:p>
          <w:p w:rsidR="005A22A5" w:rsidRPr="005A22A5" w:rsidRDefault="005A22A5" w:rsidP="005A22A5">
            <w:pPr>
              <w:spacing w:after="120"/>
              <w:jc w:val="center"/>
              <w:rPr>
                <w:color w:val="010000"/>
                <w:sz w:val="24"/>
              </w:rPr>
            </w:pPr>
            <w:r w:rsidRPr="005A22A5">
              <w:rPr>
                <w:color w:val="010000"/>
                <w:sz w:val="24"/>
                <w:szCs w:val="26"/>
              </w:rPr>
              <w:t xml:space="preserve"> </w:t>
            </w:r>
            <w:r w:rsidRPr="005A22A5">
              <w:rPr>
                <w:color w:val="010000"/>
                <w:sz w:val="24"/>
                <w:szCs w:val="26"/>
              </w:rPr>
              <w:t xml:space="preserve">Fulya KANTARCIOĞLU </w:t>
            </w:r>
          </w:p>
        </w:tc>
      </w:tr>
    </w:tbl>
    <w:p w:rsidR="005A22A5" w:rsidRPr="005A22A5" w:rsidRDefault="005A22A5" w:rsidP="005A22A5">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5A22A5" w:rsidRPr="005A22A5" w:rsidTr="005A22A5">
        <w:trPr>
          <w:jc w:val="center"/>
        </w:trPr>
        <w:tc>
          <w:tcPr>
            <w:tcW w:w="1667" w:type="pct"/>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Üye </w:t>
            </w:r>
          </w:p>
          <w:p w:rsidR="005A22A5" w:rsidRPr="005A22A5" w:rsidRDefault="005A22A5" w:rsidP="005A22A5">
            <w:pPr>
              <w:spacing w:after="120"/>
              <w:jc w:val="center"/>
              <w:rPr>
                <w:color w:val="010000"/>
                <w:sz w:val="24"/>
              </w:rPr>
            </w:pPr>
            <w:r w:rsidRPr="005A22A5">
              <w:rPr>
                <w:color w:val="010000"/>
                <w:sz w:val="24"/>
                <w:szCs w:val="26"/>
              </w:rPr>
              <w:lastRenderedPageBreak/>
              <w:t>Ahmet AKYALÇIN</w:t>
            </w:r>
          </w:p>
        </w:tc>
        <w:tc>
          <w:tcPr>
            <w:tcW w:w="1667" w:type="pct"/>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lastRenderedPageBreak/>
              <w:t>Üye</w:t>
            </w:r>
          </w:p>
          <w:p w:rsidR="005A22A5" w:rsidRPr="005A22A5" w:rsidRDefault="005A22A5" w:rsidP="005A22A5">
            <w:pPr>
              <w:spacing w:after="120"/>
              <w:jc w:val="center"/>
              <w:rPr>
                <w:color w:val="010000"/>
                <w:sz w:val="24"/>
              </w:rPr>
            </w:pPr>
            <w:r w:rsidRPr="005A22A5">
              <w:rPr>
                <w:color w:val="010000"/>
                <w:sz w:val="24"/>
                <w:szCs w:val="26"/>
              </w:rPr>
              <w:lastRenderedPageBreak/>
              <w:t xml:space="preserve"> </w:t>
            </w:r>
            <w:r w:rsidRPr="005A22A5">
              <w:rPr>
                <w:color w:val="010000"/>
                <w:sz w:val="24"/>
                <w:szCs w:val="26"/>
              </w:rPr>
              <w:t>Mehmet ERTEN</w:t>
            </w:r>
          </w:p>
        </w:tc>
        <w:tc>
          <w:tcPr>
            <w:tcW w:w="1667" w:type="pct"/>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lastRenderedPageBreak/>
              <w:t>Üye</w:t>
            </w:r>
          </w:p>
          <w:p w:rsidR="005A22A5" w:rsidRPr="005A22A5" w:rsidRDefault="005A22A5" w:rsidP="005A22A5">
            <w:pPr>
              <w:spacing w:after="120"/>
              <w:jc w:val="center"/>
              <w:rPr>
                <w:color w:val="010000"/>
                <w:sz w:val="24"/>
              </w:rPr>
            </w:pPr>
            <w:r w:rsidRPr="005A22A5">
              <w:rPr>
                <w:color w:val="010000"/>
                <w:sz w:val="24"/>
                <w:szCs w:val="26"/>
              </w:rPr>
              <w:lastRenderedPageBreak/>
              <w:t>Mustafa YILDIRIM</w:t>
            </w:r>
          </w:p>
        </w:tc>
      </w:tr>
    </w:tbl>
    <w:p w:rsidR="005A22A5" w:rsidRPr="005A22A5" w:rsidRDefault="005A22A5" w:rsidP="005A22A5">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5A22A5" w:rsidRPr="005A22A5" w:rsidTr="005A22A5">
        <w:trPr>
          <w:jc w:val="center"/>
        </w:trPr>
        <w:tc>
          <w:tcPr>
            <w:tcW w:w="1667" w:type="pct"/>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Üye </w:t>
            </w:r>
          </w:p>
          <w:p w:rsidR="005A22A5" w:rsidRPr="005A22A5" w:rsidRDefault="005A22A5" w:rsidP="005A22A5">
            <w:pPr>
              <w:spacing w:after="120"/>
              <w:jc w:val="center"/>
              <w:rPr>
                <w:color w:val="010000"/>
                <w:sz w:val="24"/>
              </w:rPr>
            </w:pPr>
            <w:r w:rsidRPr="005A22A5">
              <w:rPr>
                <w:color w:val="010000"/>
                <w:sz w:val="24"/>
                <w:szCs w:val="26"/>
              </w:rPr>
              <w:t xml:space="preserve">A. Necmi ÖZLER </w:t>
            </w:r>
          </w:p>
        </w:tc>
        <w:tc>
          <w:tcPr>
            <w:tcW w:w="1667" w:type="pct"/>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 xml:space="preserve">Üye </w:t>
            </w:r>
          </w:p>
          <w:p w:rsidR="005A22A5" w:rsidRPr="005A22A5" w:rsidRDefault="005A22A5" w:rsidP="005A22A5">
            <w:pPr>
              <w:spacing w:after="120"/>
              <w:jc w:val="center"/>
              <w:rPr>
                <w:color w:val="010000"/>
                <w:sz w:val="24"/>
              </w:rPr>
            </w:pPr>
            <w:r w:rsidRPr="005A22A5">
              <w:rPr>
                <w:color w:val="010000"/>
                <w:sz w:val="24"/>
                <w:szCs w:val="26"/>
              </w:rPr>
              <w:t>Serdar ÖZGÜLDÜR</w:t>
            </w:r>
          </w:p>
        </w:tc>
        <w:tc>
          <w:tcPr>
            <w:tcW w:w="1667" w:type="pct"/>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Üye</w:t>
            </w:r>
          </w:p>
          <w:p w:rsidR="005A22A5" w:rsidRPr="005A22A5" w:rsidRDefault="005A22A5" w:rsidP="005A22A5">
            <w:pPr>
              <w:spacing w:after="120"/>
              <w:jc w:val="center"/>
              <w:rPr>
                <w:color w:val="010000"/>
                <w:sz w:val="24"/>
              </w:rPr>
            </w:pPr>
            <w:r w:rsidRPr="005A22A5">
              <w:rPr>
                <w:color w:val="010000"/>
                <w:sz w:val="24"/>
                <w:szCs w:val="26"/>
              </w:rPr>
              <w:t xml:space="preserve"> </w:t>
            </w:r>
            <w:r w:rsidRPr="005A22A5">
              <w:rPr>
                <w:color w:val="010000"/>
                <w:sz w:val="24"/>
                <w:szCs w:val="26"/>
              </w:rPr>
              <w:t xml:space="preserve">Şevket APALAK </w:t>
            </w:r>
          </w:p>
        </w:tc>
      </w:tr>
    </w:tbl>
    <w:p w:rsidR="005A22A5" w:rsidRPr="005A22A5" w:rsidRDefault="005A22A5" w:rsidP="005A22A5">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5A22A5" w:rsidRPr="005A22A5" w:rsidTr="005A22A5">
        <w:trPr>
          <w:jc w:val="center"/>
        </w:trPr>
        <w:tc>
          <w:tcPr>
            <w:tcW w:w="2500" w:type="pct"/>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Üye</w:t>
            </w:r>
          </w:p>
          <w:p w:rsidR="005A22A5" w:rsidRPr="005A22A5" w:rsidRDefault="005A22A5" w:rsidP="005A22A5">
            <w:pPr>
              <w:spacing w:after="120"/>
              <w:jc w:val="center"/>
              <w:rPr>
                <w:color w:val="010000"/>
                <w:sz w:val="24"/>
              </w:rPr>
            </w:pPr>
            <w:r w:rsidRPr="005A22A5">
              <w:rPr>
                <w:color w:val="010000"/>
                <w:sz w:val="24"/>
                <w:szCs w:val="26"/>
              </w:rPr>
              <w:t xml:space="preserve"> </w:t>
            </w:r>
            <w:proofErr w:type="spellStart"/>
            <w:r w:rsidRPr="005A22A5">
              <w:rPr>
                <w:color w:val="010000"/>
                <w:sz w:val="24"/>
                <w:szCs w:val="26"/>
              </w:rPr>
              <w:t>Serruh</w:t>
            </w:r>
            <w:proofErr w:type="spellEnd"/>
            <w:r w:rsidRPr="005A22A5">
              <w:rPr>
                <w:color w:val="010000"/>
                <w:sz w:val="24"/>
                <w:szCs w:val="26"/>
              </w:rPr>
              <w:t xml:space="preserve"> KALELİ</w:t>
            </w:r>
          </w:p>
        </w:tc>
        <w:tc>
          <w:tcPr>
            <w:tcW w:w="2500" w:type="pct"/>
            <w:tcMar>
              <w:top w:w="0" w:type="dxa"/>
              <w:left w:w="70" w:type="dxa"/>
              <w:bottom w:w="0" w:type="dxa"/>
              <w:right w:w="70" w:type="dxa"/>
            </w:tcMar>
            <w:hideMark/>
          </w:tcPr>
          <w:p w:rsidR="005A22A5" w:rsidRPr="005A22A5" w:rsidRDefault="005A22A5" w:rsidP="005A22A5">
            <w:pPr>
              <w:spacing w:after="120"/>
              <w:jc w:val="center"/>
              <w:rPr>
                <w:color w:val="010000"/>
                <w:sz w:val="24"/>
              </w:rPr>
            </w:pPr>
            <w:r w:rsidRPr="005A22A5">
              <w:rPr>
                <w:color w:val="010000"/>
                <w:sz w:val="24"/>
                <w:szCs w:val="26"/>
              </w:rPr>
              <w:t>Üye</w:t>
            </w:r>
          </w:p>
          <w:p w:rsidR="005A22A5" w:rsidRPr="005A22A5" w:rsidRDefault="005A22A5" w:rsidP="005A22A5">
            <w:pPr>
              <w:spacing w:after="120"/>
              <w:jc w:val="center"/>
              <w:rPr>
                <w:color w:val="010000"/>
                <w:sz w:val="24"/>
              </w:rPr>
            </w:pPr>
            <w:r w:rsidRPr="005A22A5">
              <w:rPr>
                <w:color w:val="010000"/>
                <w:sz w:val="24"/>
                <w:szCs w:val="26"/>
              </w:rPr>
              <w:t xml:space="preserve"> </w:t>
            </w:r>
            <w:r w:rsidRPr="005A22A5">
              <w:rPr>
                <w:color w:val="010000"/>
                <w:sz w:val="24"/>
                <w:szCs w:val="26"/>
              </w:rPr>
              <w:t xml:space="preserve">Osman </w:t>
            </w:r>
            <w:proofErr w:type="spellStart"/>
            <w:r w:rsidRPr="005A22A5">
              <w:rPr>
                <w:color w:val="010000"/>
                <w:sz w:val="24"/>
                <w:szCs w:val="26"/>
              </w:rPr>
              <w:t>Alifeyyaz</w:t>
            </w:r>
            <w:proofErr w:type="spellEnd"/>
            <w:r w:rsidRPr="005A22A5">
              <w:rPr>
                <w:color w:val="010000"/>
                <w:sz w:val="24"/>
                <w:szCs w:val="26"/>
              </w:rPr>
              <w:t xml:space="preserve"> PAKSÜT</w:t>
            </w:r>
          </w:p>
        </w:tc>
      </w:tr>
    </w:tbl>
    <w:p w:rsidR="005A22A5" w:rsidRPr="005A22A5" w:rsidRDefault="005A22A5" w:rsidP="005A22A5">
      <w:pPr>
        <w:spacing w:after="200"/>
        <w:ind w:left="283" w:right="283" w:firstLine="709"/>
        <w:jc w:val="both"/>
        <w:rPr>
          <w:color w:val="010000"/>
          <w:sz w:val="24"/>
        </w:rPr>
      </w:pPr>
    </w:p>
    <w:sectPr w:rsidR="005A22A5" w:rsidRPr="005A22A5" w:rsidSect="005A22A5">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B6B" w:rsidRDefault="00D33B6B" w:rsidP="005A22A5">
      <w:r>
        <w:separator/>
      </w:r>
    </w:p>
  </w:endnote>
  <w:endnote w:type="continuationSeparator" w:id="0">
    <w:p w:rsidR="00D33B6B" w:rsidRDefault="00D33B6B" w:rsidP="005A2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A5" w:rsidRDefault="005A22A5" w:rsidP="00DC18E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A22A5" w:rsidRDefault="005A22A5" w:rsidP="005A22A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A5" w:rsidRPr="005A22A5" w:rsidRDefault="005A22A5" w:rsidP="00DC18E4">
    <w:pPr>
      <w:pStyle w:val="AltBilgi"/>
      <w:framePr w:wrap="around" w:vAnchor="text" w:hAnchor="margin" w:xAlign="right" w:y="1"/>
      <w:rPr>
        <w:rStyle w:val="SayfaNumaras"/>
        <w:sz w:val="24"/>
      </w:rPr>
    </w:pPr>
    <w:r w:rsidRPr="005A22A5">
      <w:rPr>
        <w:rStyle w:val="SayfaNumaras"/>
        <w:sz w:val="24"/>
      </w:rPr>
      <w:fldChar w:fldCharType="begin"/>
    </w:r>
    <w:r w:rsidRPr="005A22A5">
      <w:rPr>
        <w:rStyle w:val="SayfaNumaras"/>
        <w:sz w:val="24"/>
      </w:rPr>
      <w:instrText xml:space="preserve"> PAGE </w:instrText>
    </w:r>
    <w:r w:rsidRPr="005A22A5">
      <w:rPr>
        <w:rStyle w:val="SayfaNumaras"/>
        <w:sz w:val="24"/>
      </w:rPr>
      <w:fldChar w:fldCharType="separate"/>
    </w:r>
    <w:r w:rsidRPr="005A22A5">
      <w:rPr>
        <w:rStyle w:val="SayfaNumaras"/>
        <w:noProof/>
        <w:sz w:val="24"/>
      </w:rPr>
      <w:t>1</w:t>
    </w:r>
    <w:r w:rsidRPr="005A22A5">
      <w:rPr>
        <w:rStyle w:val="SayfaNumaras"/>
        <w:sz w:val="24"/>
      </w:rPr>
      <w:fldChar w:fldCharType="end"/>
    </w:r>
  </w:p>
  <w:p w:rsidR="005A22A5" w:rsidRDefault="005A22A5" w:rsidP="005A22A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B6B" w:rsidRDefault="00D33B6B" w:rsidP="005A22A5">
      <w:r>
        <w:separator/>
      </w:r>
    </w:p>
  </w:footnote>
  <w:footnote w:type="continuationSeparator" w:id="0">
    <w:p w:rsidR="00D33B6B" w:rsidRDefault="00D33B6B" w:rsidP="005A2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A5" w:rsidRPr="005A22A5" w:rsidRDefault="005A22A5" w:rsidP="005A22A5">
    <w:pPr>
      <w:pStyle w:val="stBilgi"/>
      <w:rPr>
        <w:b/>
        <w:sz w:val="24"/>
      </w:rPr>
    </w:pPr>
    <w:r w:rsidRPr="005A22A5">
      <w:rPr>
        <w:b/>
        <w:sz w:val="24"/>
      </w:rPr>
      <w:t>Esas Sayısı:1999/8 (Siyasî Parti Malî Denetimi)</w:t>
    </w:r>
  </w:p>
  <w:p w:rsidR="005A22A5" w:rsidRDefault="005A22A5" w:rsidP="005A22A5">
    <w:pPr>
      <w:pStyle w:val="stBilgi"/>
      <w:rPr>
        <w:b/>
        <w:sz w:val="24"/>
      </w:rPr>
    </w:pPr>
    <w:r>
      <w:rPr>
        <w:b/>
        <w:sz w:val="24"/>
      </w:rPr>
      <w:t>Karar Sayısı:2006/42</w:t>
    </w:r>
  </w:p>
  <w:p w:rsidR="005A22A5" w:rsidRPr="005A22A5" w:rsidRDefault="005A22A5" w:rsidP="005A22A5">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A5"/>
    <w:rsid w:val="00041752"/>
    <w:rsid w:val="00065B42"/>
    <w:rsid w:val="000E45EB"/>
    <w:rsid w:val="000F1EDB"/>
    <w:rsid w:val="00124B66"/>
    <w:rsid w:val="00286DD9"/>
    <w:rsid w:val="00347E8D"/>
    <w:rsid w:val="00503F1E"/>
    <w:rsid w:val="005A22A5"/>
    <w:rsid w:val="00821D56"/>
    <w:rsid w:val="008D57F7"/>
    <w:rsid w:val="00B04393"/>
    <w:rsid w:val="00D33B6B"/>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E116F-1FBF-4754-8875-386D4AFC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2A5"/>
    <w:pPr>
      <w:overflowPunct w:val="0"/>
      <w:autoSpaceDE w:val="0"/>
      <w:autoSpaceDN w:val="0"/>
      <w:spacing w:line="240" w:lineRule="auto"/>
    </w:pPr>
    <w:rPr>
      <w:rFonts w:ascii="Times New Roman" w:eastAsiaTheme="minorEastAsia"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styleId="GvdeMetni">
    <w:name w:val="Body Text"/>
    <w:basedOn w:val="Normal"/>
    <w:link w:val="GvdeMetniChar"/>
    <w:uiPriority w:val="99"/>
    <w:semiHidden/>
    <w:unhideWhenUsed/>
    <w:rsid w:val="005A22A5"/>
    <w:pPr>
      <w:jc w:val="both"/>
    </w:pPr>
    <w:rPr>
      <w:sz w:val="26"/>
      <w:szCs w:val="26"/>
    </w:rPr>
  </w:style>
  <w:style w:type="character" w:customStyle="1" w:styleId="GvdeMetniChar">
    <w:name w:val="Gövde Metni Char"/>
    <w:basedOn w:val="VarsaylanParagrafYazTipi"/>
    <w:link w:val="GvdeMetni"/>
    <w:uiPriority w:val="99"/>
    <w:semiHidden/>
    <w:rsid w:val="005A22A5"/>
    <w:rPr>
      <w:rFonts w:ascii="Times New Roman" w:eastAsiaTheme="minorEastAsia" w:hAnsi="Times New Roman" w:cs="Times New Roman"/>
      <w:sz w:val="26"/>
      <w:szCs w:val="26"/>
      <w:lang w:eastAsia="tr-TR"/>
    </w:rPr>
  </w:style>
  <w:style w:type="paragraph" w:styleId="stBilgi">
    <w:name w:val="header"/>
    <w:basedOn w:val="Normal"/>
    <w:link w:val="stBilgiChar"/>
    <w:uiPriority w:val="99"/>
    <w:unhideWhenUsed/>
    <w:rsid w:val="005A22A5"/>
    <w:pPr>
      <w:tabs>
        <w:tab w:val="center" w:pos="4536"/>
        <w:tab w:val="right" w:pos="9072"/>
      </w:tabs>
    </w:pPr>
  </w:style>
  <w:style w:type="character" w:customStyle="1" w:styleId="stBilgiChar">
    <w:name w:val="Üst Bilgi Char"/>
    <w:basedOn w:val="VarsaylanParagrafYazTipi"/>
    <w:link w:val="stBilgi"/>
    <w:uiPriority w:val="99"/>
    <w:rsid w:val="005A22A5"/>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5A22A5"/>
    <w:pPr>
      <w:tabs>
        <w:tab w:val="center" w:pos="4536"/>
        <w:tab w:val="right" w:pos="9072"/>
      </w:tabs>
    </w:pPr>
  </w:style>
  <w:style w:type="character" w:customStyle="1" w:styleId="AltBilgiChar">
    <w:name w:val="Alt Bilgi Char"/>
    <w:basedOn w:val="VarsaylanParagrafYazTipi"/>
    <w:link w:val="AltBilgi"/>
    <w:uiPriority w:val="99"/>
    <w:rsid w:val="005A22A5"/>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5A2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2012</Words>
  <Characters>11469</Characters>
  <Application>Microsoft Office Word</Application>
  <DocSecurity>0</DocSecurity>
  <Lines>95</Lines>
  <Paragraphs>26</Paragraphs>
  <ScaleCrop>false</ScaleCrop>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2020-06-15T06:35:00Z</dcterms:created>
  <dcterms:modified xsi:type="dcterms:W3CDTF">2020-06-15T06:37:00Z</dcterms:modified>
</cp:coreProperties>
</file>