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A5A5C" w:rsidRDefault="00CA5A5C" w:rsidP="00CA5A5C">
      <w:pPr>
        <w:spacing w:after="200"/>
        <w:ind w:left="283" w:right="283"/>
        <w:jc w:val="center"/>
        <w:rPr>
          <w:b/>
          <w:bCs/>
          <w:caps/>
          <w:color w:val="010000"/>
          <w:sz w:val="24"/>
          <w:szCs w:val="26"/>
        </w:rPr>
      </w:pPr>
      <w:r w:rsidRPr="00CA5A5C">
        <w:rPr>
          <w:b/>
          <w:bCs/>
          <w:caps/>
          <w:color w:val="010000"/>
          <w:sz w:val="24"/>
          <w:szCs w:val="26"/>
        </w:rPr>
        <w:t>ANAYASA MAHKEMESİ KARARI</w:t>
      </w:r>
    </w:p>
    <w:p w:rsidR="00CA5A5C" w:rsidRPr="00CA5A5C" w:rsidRDefault="00CA5A5C" w:rsidP="00CA5A5C">
      <w:pPr>
        <w:spacing w:after="200"/>
        <w:ind w:left="283" w:right="283" w:firstLine="709"/>
        <w:jc w:val="center"/>
        <w:rPr>
          <w:b/>
          <w:caps/>
          <w:color w:val="010000"/>
          <w:sz w:val="24"/>
        </w:rPr>
      </w:pPr>
    </w:p>
    <w:p w:rsidR="00CA5A5C" w:rsidRDefault="00CA5A5C" w:rsidP="00CA5A5C">
      <w:pPr>
        <w:rPr>
          <w:b/>
          <w:bCs/>
          <w:color w:val="010000"/>
          <w:sz w:val="24"/>
          <w:szCs w:val="26"/>
        </w:rPr>
      </w:pPr>
      <w:r>
        <w:rPr>
          <w:b/>
          <w:bCs/>
          <w:color w:val="010000"/>
          <w:sz w:val="24"/>
          <w:szCs w:val="26"/>
        </w:rPr>
        <w:t>Esas Sayısı:2004/13(Siyasî Parti Malî Denetimi)</w:t>
      </w:r>
    </w:p>
    <w:p w:rsidR="00CA5A5C" w:rsidRDefault="00CA5A5C" w:rsidP="00CA5A5C">
      <w:pPr>
        <w:rPr>
          <w:b/>
          <w:color w:val="010000"/>
          <w:sz w:val="24"/>
        </w:rPr>
      </w:pPr>
      <w:r>
        <w:rPr>
          <w:b/>
          <w:color w:val="010000"/>
          <w:sz w:val="24"/>
        </w:rPr>
        <w:t>Karar Sayısı:2005/15</w:t>
      </w:r>
    </w:p>
    <w:p w:rsidR="00CA5A5C" w:rsidRDefault="00CA5A5C" w:rsidP="00CA5A5C">
      <w:pPr>
        <w:rPr>
          <w:b/>
          <w:color w:val="010000"/>
          <w:sz w:val="24"/>
        </w:rPr>
      </w:pPr>
      <w:r>
        <w:rPr>
          <w:b/>
          <w:color w:val="010000"/>
          <w:sz w:val="24"/>
        </w:rPr>
        <w:t>Karar Günü:1.12.2005</w:t>
      </w:r>
    </w:p>
    <w:p w:rsidR="00CA5A5C" w:rsidRDefault="00CA5A5C" w:rsidP="00CA5A5C">
      <w:pPr>
        <w:rPr>
          <w:b/>
          <w:color w:val="010000"/>
          <w:sz w:val="24"/>
        </w:rPr>
      </w:pPr>
      <w:r>
        <w:rPr>
          <w:b/>
          <w:color w:val="010000"/>
          <w:sz w:val="24"/>
        </w:rPr>
        <w:t>R.G. Tarih-Sayı:27.01.2006-26062</w:t>
      </w:r>
    </w:p>
    <w:p w:rsidR="00CA5A5C" w:rsidRPr="00CA5A5C" w:rsidRDefault="00CA5A5C" w:rsidP="00CA5A5C">
      <w:pPr>
        <w:rPr>
          <w:b/>
          <w:color w:val="010000"/>
          <w:sz w:val="24"/>
        </w:rPr>
      </w:pPr>
    </w:p>
    <w:p w:rsidR="00CA5A5C" w:rsidRPr="00CA5A5C" w:rsidRDefault="00CA5A5C" w:rsidP="00CA5A5C">
      <w:pPr>
        <w:spacing w:after="200"/>
        <w:ind w:left="283" w:right="283" w:firstLine="709"/>
        <w:jc w:val="both"/>
        <w:rPr>
          <w:color w:val="010000"/>
          <w:sz w:val="24"/>
        </w:rPr>
      </w:pPr>
      <w:r w:rsidRPr="00CA5A5C">
        <w:rPr>
          <w:b/>
          <w:bCs/>
          <w:color w:val="010000"/>
          <w:sz w:val="24"/>
          <w:szCs w:val="26"/>
        </w:rPr>
        <w:t>I- MALİ DENETİMİN KONUSU</w:t>
      </w:r>
    </w:p>
    <w:p w:rsidR="00CA5A5C" w:rsidRPr="00CA5A5C" w:rsidRDefault="00CA5A5C" w:rsidP="00CA5A5C">
      <w:pPr>
        <w:spacing w:after="200"/>
        <w:ind w:left="283" w:right="283" w:firstLine="709"/>
        <w:jc w:val="both"/>
        <w:rPr>
          <w:color w:val="010000"/>
          <w:sz w:val="24"/>
        </w:rPr>
      </w:pPr>
      <w:r w:rsidRPr="00CA5A5C">
        <w:rPr>
          <w:color w:val="010000"/>
          <w:sz w:val="24"/>
          <w:szCs w:val="26"/>
        </w:rPr>
        <w:t xml:space="preserve">Genç Parti'nin 2003 yılı </w:t>
      </w:r>
      <w:proofErr w:type="spellStart"/>
      <w:r w:rsidRPr="00CA5A5C">
        <w:rPr>
          <w:color w:val="010000"/>
          <w:sz w:val="24"/>
          <w:szCs w:val="26"/>
        </w:rPr>
        <w:t>kesinhesabının</w:t>
      </w:r>
      <w:proofErr w:type="spellEnd"/>
      <w:r w:rsidRPr="00CA5A5C">
        <w:rPr>
          <w:color w:val="010000"/>
          <w:sz w:val="24"/>
          <w:szCs w:val="26"/>
        </w:rPr>
        <w:t xml:space="preserve"> incelenmesidir.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II- İLK İNCELEME</w:t>
      </w:r>
    </w:p>
    <w:p w:rsidR="00CA5A5C" w:rsidRPr="00CA5A5C" w:rsidRDefault="00CA5A5C" w:rsidP="00CA5A5C">
      <w:pPr>
        <w:spacing w:after="200"/>
        <w:ind w:left="283" w:right="283" w:firstLine="709"/>
        <w:jc w:val="both"/>
        <w:rPr>
          <w:color w:val="010000"/>
          <w:sz w:val="24"/>
        </w:rPr>
      </w:pPr>
      <w:r w:rsidRPr="00CA5A5C">
        <w:rPr>
          <w:color w:val="010000"/>
          <w:sz w:val="24"/>
          <w:szCs w:val="26"/>
        </w:rPr>
        <w:t>Anayasa</w:t>
      </w:r>
      <w:r w:rsidRPr="00CA5A5C">
        <w:rPr>
          <w:color w:val="010000"/>
          <w:sz w:val="24"/>
          <w:szCs w:val="26"/>
        </w:rPr>
        <w:t xml:space="preserve"> </w:t>
      </w:r>
      <w:r w:rsidRPr="00CA5A5C">
        <w:rPr>
          <w:color w:val="010000"/>
          <w:sz w:val="24"/>
          <w:szCs w:val="26"/>
        </w:rPr>
        <w:t xml:space="preserve">Mahkemesi </w:t>
      </w:r>
      <w:proofErr w:type="spellStart"/>
      <w:r w:rsidRPr="00CA5A5C">
        <w:rPr>
          <w:color w:val="010000"/>
          <w:sz w:val="24"/>
          <w:szCs w:val="26"/>
        </w:rPr>
        <w:t>İçtüzüğü'nün</w:t>
      </w:r>
      <w:proofErr w:type="spellEnd"/>
      <w:r w:rsidRPr="00CA5A5C">
        <w:rPr>
          <w:color w:val="010000"/>
          <w:sz w:val="24"/>
          <w:szCs w:val="26"/>
        </w:rPr>
        <w:t xml:space="preserve"> 16. maddesi uyarınca, Haşim KILIÇ, </w:t>
      </w:r>
      <w:proofErr w:type="spellStart"/>
      <w:r w:rsidRPr="00CA5A5C">
        <w:rPr>
          <w:color w:val="010000"/>
          <w:sz w:val="24"/>
          <w:szCs w:val="26"/>
        </w:rPr>
        <w:t>Sacit</w:t>
      </w:r>
      <w:proofErr w:type="spellEnd"/>
      <w:r w:rsidRPr="00CA5A5C">
        <w:rPr>
          <w:color w:val="010000"/>
          <w:sz w:val="24"/>
          <w:szCs w:val="26"/>
        </w:rPr>
        <w:t xml:space="preserve"> ADALI, Fulya KANTARCIOĞLU, Tülay TUĞCU, Ahmet AKYALÇIN, Mehmet ERTEN, Mustafa YILDIRIM, Cafer ŞAT, </w:t>
      </w:r>
      <w:proofErr w:type="spellStart"/>
      <w:proofErr w:type="gramStart"/>
      <w:r w:rsidRPr="00CA5A5C">
        <w:rPr>
          <w:color w:val="010000"/>
          <w:sz w:val="24"/>
          <w:szCs w:val="26"/>
        </w:rPr>
        <w:t>A.Necmi</w:t>
      </w:r>
      <w:proofErr w:type="spellEnd"/>
      <w:proofErr w:type="gramEnd"/>
      <w:r w:rsidRPr="00CA5A5C">
        <w:rPr>
          <w:color w:val="010000"/>
          <w:sz w:val="24"/>
          <w:szCs w:val="26"/>
        </w:rPr>
        <w:t xml:space="preserve"> ÖZLER, Ali GÜZEL ve Serdar </w:t>
      </w:r>
      <w:proofErr w:type="spellStart"/>
      <w:r w:rsidRPr="00CA5A5C">
        <w:rPr>
          <w:color w:val="010000"/>
          <w:sz w:val="24"/>
          <w:szCs w:val="26"/>
        </w:rPr>
        <w:t>ÖZGÜLDÜR'ün</w:t>
      </w:r>
      <w:proofErr w:type="spellEnd"/>
      <w:r w:rsidRPr="00CA5A5C">
        <w:rPr>
          <w:color w:val="010000"/>
          <w:sz w:val="24"/>
          <w:szCs w:val="26"/>
        </w:rPr>
        <w:t xml:space="preserve"> </w:t>
      </w:r>
      <w:r w:rsidRPr="00CA5A5C">
        <w:rPr>
          <w:color w:val="010000"/>
          <w:sz w:val="24"/>
          <w:szCs w:val="26"/>
        </w:rPr>
        <w:t>katılımıyla 5.4.2005 gününde yapılan ilk inceleme toplantısında;</w:t>
      </w:r>
    </w:p>
    <w:p w:rsidR="00CA5A5C" w:rsidRPr="00CA5A5C" w:rsidRDefault="00CA5A5C" w:rsidP="00CA5A5C">
      <w:pPr>
        <w:spacing w:after="200"/>
        <w:ind w:left="283" w:right="283" w:firstLine="709"/>
        <w:jc w:val="both"/>
        <w:rPr>
          <w:color w:val="010000"/>
          <w:sz w:val="24"/>
        </w:rPr>
      </w:pPr>
      <w:r w:rsidRPr="00CA5A5C">
        <w:rPr>
          <w:color w:val="010000"/>
          <w:sz w:val="24"/>
          <w:szCs w:val="26"/>
        </w:rPr>
        <w:t xml:space="preserve">Genç Parti'nin 2003 yılı </w:t>
      </w:r>
      <w:proofErr w:type="spellStart"/>
      <w:r w:rsidRPr="00CA5A5C">
        <w:rPr>
          <w:color w:val="010000"/>
          <w:sz w:val="24"/>
          <w:szCs w:val="26"/>
        </w:rPr>
        <w:t>kesinhesabının</w:t>
      </w:r>
      <w:proofErr w:type="spellEnd"/>
      <w:r w:rsidRPr="00CA5A5C">
        <w:rPr>
          <w:color w:val="010000"/>
          <w:sz w:val="24"/>
          <w:szCs w:val="26"/>
        </w:rPr>
        <w:t xml:space="preserve"> ilk incelemesi sonucunda;</w:t>
      </w:r>
    </w:p>
    <w:p w:rsidR="00CA5A5C" w:rsidRPr="00CA5A5C" w:rsidRDefault="00CA5A5C" w:rsidP="00CA5A5C">
      <w:pPr>
        <w:spacing w:after="200"/>
        <w:ind w:left="283" w:right="283" w:firstLine="709"/>
        <w:jc w:val="both"/>
        <w:rPr>
          <w:color w:val="010000"/>
          <w:sz w:val="24"/>
        </w:rPr>
      </w:pPr>
      <w:r w:rsidRPr="00CA5A5C">
        <w:rPr>
          <w:color w:val="010000"/>
          <w:sz w:val="24"/>
          <w:szCs w:val="26"/>
        </w:rPr>
        <w:t>'Dosyada eksiklik bulunmadığından işin esasının incelenmesine oybirliğiyle' karar verilmiştir.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III- ESASIN İNCELENMESİ</w:t>
      </w:r>
    </w:p>
    <w:p w:rsidR="00CA5A5C" w:rsidRPr="00CA5A5C" w:rsidRDefault="00CA5A5C" w:rsidP="00CA5A5C">
      <w:pPr>
        <w:spacing w:after="200"/>
        <w:ind w:left="283" w:right="283" w:firstLine="709"/>
        <w:jc w:val="both"/>
        <w:rPr>
          <w:color w:val="010000"/>
          <w:sz w:val="24"/>
        </w:rPr>
      </w:pPr>
      <w:r w:rsidRPr="00CA5A5C">
        <w:rPr>
          <w:color w:val="010000"/>
          <w:sz w:val="24"/>
          <w:szCs w:val="26"/>
        </w:rPr>
        <w:t xml:space="preserve">Parti'nin Anayasa Mahkemesi'ne verdiği 2003 yılı </w:t>
      </w:r>
      <w:proofErr w:type="spellStart"/>
      <w:r w:rsidRPr="00CA5A5C">
        <w:rPr>
          <w:color w:val="010000"/>
          <w:sz w:val="24"/>
          <w:szCs w:val="26"/>
        </w:rPr>
        <w:t>kesinhesap</w:t>
      </w:r>
      <w:proofErr w:type="spellEnd"/>
      <w:r w:rsidRPr="00CA5A5C">
        <w:rPr>
          <w:color w:val="010000"/>
          <w:sz w:val="24"/>
          <w:szCs w:val="26"/>
        </w:rPr>
        <w:t xml:space="preserve"> çizelgeleri ile dayanağını oluşturan defter ve belgeler üzerinde yapılan ilk inceleme sonuçlarını içeren esas inceleme raporu, Anayasa ve 2949 sayılı Anayasa Mahkemesinin Kuruluşu ve Yargılama Usulleri Hakkında Kanun ile 2820 sayılı Siyasî Partiler Kanunu'nun ilgili kuralları, bunların gerekçeleri ve diğer yasama belgeleri okunup</w:t>
      </w:r>
      <w:r w:rsidRPr="00CA5A5C">
        <w:rPr>
          <w:color w:val="010000"/>
          <w:sz w:val="24"/>
          <w:szCs w:val="26"/>
        </w:rPr>
        <w:t xml:space="preserve"> </w:t>
      </w:r>
      <w:r w:rsidRPr="00CA5A5C">
        <w:rPr>
          <w:color w:val="010000"/>
          <w:sz w:val="24"/>
          <w:szCs w:val="26"/>
        </w:rPr>
        <w:t>incelendikten sonra gereği görüşülüp düşünüldü:</w:t>
      </w:r>
    </w:p>
    <w:p w:rsidR="00CA5A5C" w:rsidRPr="00CA5A5C" w:rsidRDefault="00CA5A5C" w:rsidP="00CA5A5C">
      <w:pPr>
        <w:spacing w:after="200"/>
        <w:ind w:left="283" w:right="283" w:firstLine="709"/>
        <w:jc w:val="both"/>
        <w:rPr>
          <w:color w:val="010000"/>
          <w:sz w:val="24"/>
        </w:rPr>
      </w:pPr>
      <w:r w:rsidRPr="00CA5A5C">
        <w:rPr>
          <w:color w:val="010000"/>
          <w:sz w:val="24"/>
          <w:szCs w:val="26"/>
        </w:rPr>
        <w:t>Denetimin maddî öğelerini oluşturan defter ve belgelerde Parti'nin Genel Merkezi ile 81 il örgütünün 2003 yılı gelirlerinin 17.180.376.547.105.- lira, giderlerinin 17.160.135.957.796.- lira ve 2004 yılına nakit devrinin 20.240.589.309.- lira, gelir ile gider ve nakit devir rakamlarının toplamının birbirine denk olduğu görülmüştür.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A-</w:t>
      </w:r>
      <w:r w:rsidRPr="00CA5A5C">
        <w:rPr>
          <w:color w:val="010000"/>
          <w:sz w:val="24"/>
          <w:szCs w:val="26"/>
        </w:rPr>
        <w:t xml:space="preserve"> </w:t>
      </w:r>
      <w:r w:rsidRPr="00CA5A5C">
        <w:rPr>
          <w:b/>
          <w:bCs/>
          <w:color w:val="010000"/>
          <w:sz w:val="24"/>
          <w:szCs w:val="26"/>
        </w:rPr>
        <w:t>Gelirlerin İncelenmesi</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1- Genel Merkez Gelirleri</w:t>
      </w:r>
    </w:p>
    <w:p w:rsidR="00CA5A5C" w:rsidRPr="00CA5A5C" w:rsidRDefault="00CA5A5C" w:rsidP="00CA5A5C">
      <w:pPr>
        <w:spacing w:after="200"/>
        <w:ind w:left="283" w:right="283" w:firstLine="709"/>
        <w:jc w:val="both"/>
        <w:rPr>
          <w:color w:val="010000"/>
          <w:sz w:val="24"/>
        </w:rPr>
      </w:pPr>
      <w:r w:rsidRPr="00CA5A5C">
        <w:rPr>
          <w:color w:val="010000"/>
          <w:sz w:val="24"/>
          <w:szCs w:val="26"/>
        </w:rPr>
        <w:t>Parti'nin Genel Merkezi'nin 2003 yılı gelirleri 15.996.058.396.197.- lira olup, bunun 2.548.808.090.000.- lirası üye aidatı, 4.766.457.850.000.- lirası hazine yardımı, 5.155.381.005.- lirası 2002 yılından devreden nakit mevcudu,</w:t>
      </w:r>
      <w:r w:rsidRPr="00CA5A5C">
        <w:rPr>
          <w:color w:val="010000"/>
          <w:sz w:val="24"/>
          <w:szCs w:val="26"/>
        </w:rPr>
        <w:t xml:space="preserve"> </w:t>
      </w:r>
      <w:r w:rsidRPr="00CA5A5C">
        <w:rPr>
          <w:color w:val="010000"/>
          <w:sz w:val="24"/>
          <w:szCs w:val="26"/>
        </w:rPr>
        <w:t>kalanı ise diğer gelirlerdir.</w:t>
      </w:r>
    </w:p>
    <w:p w:rsidR="00CA5A5C" w:rsidRPr="00CA5A5C" w:rsidRDefault="00CA5A5C" w:rsidP="00CA5A5C">
      <w:pPr>
        <w:spacing w:after="200"/>
        <w:ind w:left="283" w:right="283" w:firstLine="709"/>
        <w:jc w:val="both"/>
        <w:rPr>
          <w:color w:val="010000"/>
          <w:sz w:val="24"/>
        </w:rPr>
      </w:pPr>
      <w:r w:rsidRPr="00CA5A5C">
        <w:rPr>
          <w:color w:val="010000"/>
          <w:sz w:val="24"/>
          <w:szCs w:val="26"/>
        </w:rPr>
        <w:t>Genel Merkezin</w:t>
      </w:r>
      <w:r w:rsidRPr="00CA5A5C">
        <w:rPr>
          <w:color w:val="010000"/>
          <w:sz w:val="24"/>
          <w:szCs w:val="26"/>
        </w:rPr>
        <w:t xml:space="preserve"> </w:t>
      </w:r>
      <w:r w:rsidRPr="00CA5A5C">
        <w:rPr>
          <w:color w:val="010000"/>
          <w:sz w:val="24"/>
          <w:szCs w:val="26"/>
        </w:rPr>
        <w:t>defter kayıtları ve gelir belgeleri üzerinde yapılan incelemede, gelirlerinin 2820 sayılı Kanun'un 61-69. maddelerine uygun olarak sağlandığı sonucuna varılmıştır.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2- İl Örgütleri Gelirleri</w:t>
      </w:r>
    </w:p>
    <w:p w:rsidR="00CA5A5C" w:rsidRPr="00CA5A5C" w:rsidRDefault="00CA5A5C" w:rsidP="00CA5A5C">
      <w:pPr>
        <w:spacing w:after="200"/>
        <w:ind w:left="283" w:right="283" w:firstLine="709"/>
        <w:jc w:val="both"/>
        <w:rPr>
          <w:color w:val="010000"/>
          <w:sz w:val="24"/>
        </w:rPr>
      </w:pPr>
      <w:r w:rsidRPr="00CA5A5C">
        <w:rPr>
          <w:color w:val="010000"/>
          <w:sz w:val="24"/>
          <w:szCs w:val="26"/>
        </w:rPr>
        <w:t>Parti'nin il örgütlerinin 2003 yılı gelirleri toplamı 1.184.318.150.908.- lira olup, bunun 256.665.557.700.- lirası üye aidatı, 796.384.996.819.- lirası bağış, 4.941.138.858.- lirası 2002 yılından devreden nakit mevcudu, kalanı ise diğer gelirlerdir.</w:t>
      </w:r>
    </w:p>
    <w:p w:rsidR="00CA5A5C" w:rsidRPr="00CA5A5C" w:rsidRDefault="00CA5A5C" w:rsidP="00CA5A5C">
      <w:pPr>
        <w:spacing w:after="200"/>
        <w:ind w:left="283" w:right="283" w:firstLine="709"/>
        <w:jc w:val="both"/>
        <w:rPr>
          <w:color w:val="010000"/>
          <w:sz w:val="24"/>
        </w:rPr>
      </w:pPr>
      <w:r w:rsidRPr="00CA5A5C">
        <w:rPr>
          <w:color w:val="010000"/>
          <w:sz w:val="24"/>
          <w:szCs w:val="26"/>
        </w:rPr>
        <w:lastRenderedPageBreak/>
        <w:t xml:space="preserve">İl örgütlerinin </w:t>
      </w:r>
      <w:proofErr w:type="spellStart"/>
      <w:r w:rsidRPr="00CA5A5C">
        <w:rPr>
          <w:color w:val="010000"/>
          <w:sz w:val="24"/>
          <w:szCs w:val="26"/>
        </w:rPr>
        <w:t>kesinhesap</w:t>
      </w:r>
      <w:proofErr w:type="spellEnd"/>
      <w:r w:rsidRPr="00CA5A5C">
        <w:rPr>
          <w:color w:val="010000"/>
          <w:sz w:val="24"/>
          <w:szCs w:val="26"/>
        </w:rPr>
        <w:t xml:space="preserve"> çizelgelerinin gelir bölümünde yapılan incelemede, gelirlerin 2820 sayılı Kanun'a uygun olduğu görülmüştür.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B- Giderlerin İncelenmesi</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1- Genel Merkez Giderleri</w:t>
      </w:r>
    </w:p>
    <w:p w:rsidR="00CA5A5C" w:rsidRPr="00CA5A5C" w:rsidRDefault="00CA5A5C" w:rsidP="00CA5A5C">
      <w:pPr>
        <w:spacing w:after="200"/>
        <w:ind w:left="283" w:right="283" w:firstLine="709"/>
        <w:jc w:val="both"/>
        <w:rPr>
          <w:color w:val="010000"/>
          <w:sz w:val="24"/>
        </w:rPr>
      </w:pPr>
      <w:r w:rsidRPr="00CA5A5C">
        <w:rPr>
          <w:color w:val="010000"/>
          <w:sz w:val="24"/>
          <w:szCs w:val="26"/>
        </w:rPr>
        <w:t>Parti'nin Genel Merkezi'nin 2003 yılı giderleri 15.992.518.428.077.- lira olup, bunun tamamı genel giderdir.</w:t>
      </w:r>
    </w:p>
    <w:p w:rsidR="00CA5A5C" w:rsidRPr="00CA5A5C" w:rsidRDefault="00CA5A5C" w:rsidP="00CA5A5C">
      <w:pPr>
        <w:spacing w:after="200"/>
        <w:ind w:left="283" w:right="283" w:firstLine="709"/>
        <w:jc w:val="both"/>
        <w:rPr>
          <w:color w:val="010000"/>
          <w:sz w:val="24"/>
        </w:rPr>
      </w:pPr>
      <w:r w:rsidRPr="00CA5A5C">
        <w:rPr>
          <w:color w:val="010000"/>
          <w:sz w:val="24"/>
          <w:szCs w:val="26"/>
        </w:rPr>
        <w:t>Gelir ve gider arasındaki 3.539.968.120.- lira fark nakit mevcudu olarak 2004 yılına devretmiştir.</w:t>
      </w:r>
    </w:p>
    <w:p w:rsidR="00CA5A5C" w:rsidRPr="00CA5A5C" w:rsidRDefault="00CA5A5C" w:rsidP="00CA5A5C">
      <w:pPr>
        <w:spacing w:after="200"/>
        <w:ind w:left="283" w:right="283" w:firstLine="709"/>
        <w:jc w:val="both"/>
        <w:rPr>
          <w:color w:val="010000"/>
          <w:sz w:val="24"/>
        </w:rPr>
      </w:pPr>
      <w:r w:rsidRPr="00CA5A5C">
        <w:rPr>
          <w:color w:val="010000"/>
          <w:sz w:val="24"/>
          <w:szCs w:val="26"/>
        </w:rPr>
        <w:t>Genel Merkezin defter kayıtları ve gider belgeleri üzerinde yapılan incelemede,</w:t>
      </w:r>
      <w:r w:rsidRPr="00CA5A5C">
        <w:rPr>
          <w:color w:val="010000"/>
          <w:sz w:val="24"/>
          <w:szCs w:val="26"/>
        </w:rPr>
        <w:t xml:space="preserve"> </w:t>
      </w:r>
      <w:r w:rsidRPr="00CA5A5C">
        <w:rPr>
          <w:color w:val="010000"/>
          <w:sz w:val="24"/>
          <w:szCs w:val="26"/>
        </w:rPr>
        <w:t>giderlerin 2820 sayılı Kanun'a uygun olarak gerçekleştirildiği sonucuna varılmıştır.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2- İl Örgütleri Giderleri</w:t>
      </w:r>
    </w:p>
    <w:p w:rsidR="00CA5A5C" w:rsidRPr="00CA5A5C" w:rsidRDefault="00CA5A5C" w:rsidP="00CA5A5C">
      <w:pPr>
        <w:spacing w:after="200"/>
        <w:ind w:left="283" w:right="283" w:firstLine="709"/>
        <w:jc w:val="both"/>
        <w:rPr>
          <w:color w:val="010000"/>
          <w:sz w:val="24"/>
        </w:rPr>
      </w:pPr>
      <w:r w:rsidRPr="00CA5A5C">
        <w:rPr>
          <w:color w:val="010000"/>
          <w:sz w:val="24"/>
          <w:szCs w:val="26"/>
        </w:rPr>
        <w:t>Parti'nin il örgütlerinin 2003 yılı</w:t>
      </w:r>
      <w:r w:rsidRPr="00CA5A5C">
        <w:rPr>
          <w:color w:val="010000"/>
          <w:sz w:val="24"/>
          <w:szCs w:val="26"/>
        </w:rPr>
        <w:t xml:space="preserve"> </w:t>
      </w:r>
      <w:r w:rsidRPr="00CA5A5C">
        <w:rPr>
          <w:color w:val="010000"/>
          <w:sz w:val="24"/>
          <w:szCs w:val="26"/>
        </w:rPr>
        <w:t>giderleri toplamı 1.167.617.529.719.- lira olup, bunun tamamı genel giderdir.</w:t>
      </w:r>
    </w:p>
    <w:p w:rsidR="00CA5A5C" w:rsidRPr="00CA5A5C" w:rsidRDefault="00CA5A5C" w:rsidP="00CA5A5C">
      <w:pPr>
        <w:spacing w:after="200"/>
        <w:ind w:left="283" w:right="283" w:firstLine="709"/>
        <w:jc w:val="both"/>
        <w:rPr>
          <w:color w:val="010000"/>
          <w:sz w:val="24"/>
        </w:rPr>
      </w:pPr>
      <w:r w:rsidRPr="00CA5A5C">
        <w:rPr>
          <w:color w:val="010000"/>
          <w:sz w:val="24"/>
          <w:szCs w:val="26"/>
        </w:rPr>
        <w:t>Gelir ve gider arasındaki 16.700.621.189.- lira fark nakit mevcudu olarak 2004 yılına devretmiştir.</w:t>
      </w:r>
    </w:p>
    <w:p w:rsidR="00CA5A5C" w:rsidRPr="00CA5A5C" w:rsidRDefault="00CA5A5C" w:rsidP="00CA5A5C">
      <w:pPr>
        <w:spacing w:after="200"/>
        <w:ind w:left="283" w:right="283" w:firstLine="709"/>
        <w:jc w:val="both"/>
        <w:rPr>
          <w:color w:val="010000"/>
          <w:sz w:val="24"/>
        </w:rPr>
      </w:pPr>
      <w:r w:rsidRPr="00CA5A5C">
        <w:rPr>
          <w:color w:val="010000"/>
          <w:sz w:val="24"/>
          <w:szCs w:val="26"/>
        </w:rPr>
        <w:t xml:space="preserve">İl örgütleri </w:t>
      </w:r>
      <w:proofErr w:type="spellStart"/>
      <w:r w:rsidRPr="00CA5A5C">
        <w:rPr>
          <w:color w:val="010000"/>
          <w:sz w:val="24"/>
          <w:szCs w:val="26"/>
        </w:rPr>
        <w:t>kesinhesap</w:t>
      </w:r>
      <w:proofErr w:type="spellEnd"/>
      <w:r w:rsidRPr="00CA5A5C">
        <w:rPr>
          <w:color w:val="010000"/>
          <w:sz w:val="24"/>
          <w:szCs w:val="26"/>
        </w:rPr>
        <w:t xml:space="preserve"> çizelgelerinin gider bölümü üzerinde yapılan incelemede, giderlerin 2820 sayılı Kanun'a uygun olduğu görülmüştür.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C- Parti Mallarının İncelenmesi</w:t>
      </w:r>
    </w:p>
    <w:p w:rsidR="00CA5A5C" w:rsidRPr="00CA5A5C" w:rsidRDefault="00CA5A5C" w:rsidP="00CA5A5C">
      <w:pPr>
        <w:spacing w:after="200"/>
        <w:ind w:left="283" w:right="283" w:firstLine="709"/>
        <w:jc w:val="both"/>
        <w:rPr>
          <w:color w:val="010000"/>
          <w:sz w:val="24"/>
        </w:rPr>
      </w:pPr>
      <w:r w:rsidRPr="00CA5A5C">
        <w:rPr>
          <w:color w:val="010000"/>
          <w:sz w:val="24"/>
          <w:szCs w:val="26"/>
        </w:rPr>
        <w:t xml:space="preserve">Parti'nin 2003 yılı defter ve belgeleri üzerinde yapılan incelemede, değeri </w:t>
      </w:r>
      <w:proofErr w:type="spellStart"/>
      <w:r w:rsidRPr="00CA5A5C">
        <w:rPr>
          <w:color w:val="010000"/>
          <w:sz w:val="24"/>
          <w:szCs w:val="26"/>
        </w:rPr>
        <w:t>yüzmilyon</w:t>
      </w:r>
      <w:proofErr w:type="spellEnd"/>
      <w:r w:rsidRPr="00CA5A5C">
        <w:rPr>
          <w:color w:val="010000"/>
          <w:sz w:val="24"/>
          <w:szCs w:val="26"/>
        </w:rPr>
        <w:t xml:space="preserve"> lirayı aşan taşınır ve taşınmaz mal ediniminin olmadığı anlaşılmıştır.</w:t>
      </w:r>
    </w:p>
    <w:p w:rsidR="00CA5A5C" w:rsidRPr="00CA5A5C" w:rsidRDefault="00CA5A5C" w:rsidP="00CA5A5C">
      <w:pPr>
        <w:spacing w:after="200"/>
        <w:ind w:left="283" w:right="283" w:firstLine="709"/>
        <w:jc w:val="both"/>
        <w:rPr>
          <w:color w:val="010000"/>
          <w:sz w:val="24"/>
        </w:rPr>
      </w:pPr>
      <w:r w:rsidRPr="00CA5A5C">
        <w:rPr>
          <w:b/>
          <w:bCs/>
          <w:color w:val="010000"/>
          <w:sz w:val="24"/>
          <w:szCs w:val="26"/>
        </w:rPr>
        <w:t>IV- SONUÇ</w:t>
      </w:r>
    </w:p>
    <w:p w:rsidR="00CA5A5C" w:rsidRPr="00CA5A5C" w:rsidRDefault="00CA5A5C" w:rsidP="00CA5A5C">
      <w:pPr>
        <w:spacing w:after="200"/>
        <w:ind w:left="283" w:right="283" w:firstLine="709"/>
        <w:jc w:val="both"/>
        <w:rPr>
          <w:color w:val="010000"/>
          <w:sz w:val="24"/>
        </w:rPr>
      </w:pPr>
      <w:r w:rsidRPr="00CA5A5C">
        <w:rPr>
          <w:color w:val="010000"/>
          <w:sz w:val="24"/>
          <w:szCs w:val="26"/>
        </w:rPr>
        <w:t>Genç</w:t>
      </w:r>
      <w:r w:rsidRPr="00CA5A5C">
        <w:rPr>
          <w:color w:val="010000"/>
          <w:sz w:val="24"/>
          <w:szCs w:val="26"/>
        </w:rPr>
        <w:t xml:space="preserve"> </w:t>
      </w:r>
      <w:r w:rsidRPr="00CA5A5C">
        <w:rPr>
          <w:color w:val="010000"/>
          <w:sz w:val="24"/>
          <w:szCs w:val="26"/>
        </w:rPr>
        <w:t xml:space="preserve">Parti'nin 2003 yılı </w:t>
      </w:r>
      <w:proofErr w:type="spellStart"/>
      <w:r w:rsidRPr="00CA5A5C">
        <w:rPr>
          <w:color w:val="010000"/>
          <w:sz w:val="24"/>
          <w:szCs w:val="26"/>
        </w:rPr>
        <w:t>kesinhesabının</w:t>
      </w:r>
      <w:proofErr w:type="spellEnd"/>
      <w:r w:rsidRPr="00CA5A5C">
        <w:rPr>
          <w:color w:val="010000"/>
          <w:sz w:val="24"/>
          <w:szCs w:val="26"/>
        </w:rPr>
        <w:t xml:space="preserve"> incelenmesi sonucunda;</w:t>
      </w:r>
    </w:p>
    <w:p w:rsidR="00CA5A5C" w:rsidRPr="00CA5A5C" w:rsidRDefault="00CA5A5C" w:rsidP="00CA5A5C">
      <w:pPr>
        <w:spacing w:after="200"/>
        <w:ind w:left="283" w:right="283" w:firstLine="709"/>
        <w:jc w:val="both"/>
        <w:rPr>
          <w:color w:val="010000"/>
          <w:sz w:val="24"/>
        </w:rPr>
      </w:pPr>
      <w:r w:rsidRPr="00CA5A5C">
        <w:rPr>
          <w:color w:val="010000"/>
          <w:sz w:val="24"/>
          <w:szCs w:val="26"/>
        </w:rPr>
        <w:t xml:space="preserve">Parti'nin </w:t>
      </w:r>
      <w:proofErr w:type="spellStart"/>
      <w:r w:rsidRPr="00CA5A5C">
        <w:rPr>
          <w:color w:val="010000"/>
          <w:sz w:val="24"/>
          <w:szCs w:val="26"/>
        </w:rPr>
        <w:t>kesinhesabında</w:t>
      </w:r>
      <w:proofErr w:type="spellEnd"/>
      <w:r w:rsidRPr="00CA5A5C">
        <w:rPr>
          <w:color w:val="010000"/>
          <w:sz w:val="24"/>
          <w:szCs w:val="26"/>
        </w:rPr>
        <w:t xml:space="preserve"> gösterilen 17.180.376.547.105.- lira geliri ile 17.160.135.957.796.-</w:t>
      </w:r>
      <w:r w:rsidRPr="00CA5A5C">
        <w:rPr>
          <w:color w:val="010000"/>
          <w:sz w:val="24"/>
          <w:szCs w:val="26"/>
        </w:rPr>
        <w:t xml:space="preserve"> </w:t>
      </w:r>
      <w:r w:rsidRPr="00CA5A5C">
        <w:rPr>
          <w:color w:val="010000"/>
          <w:sz w:val="24"/>
          <w:szCs w:val="26"/>
        </w:rPr>
        <w:t>lira giderinin ve 20.240.589.309.- lira nakit devrinin eldeki bilgi ve belgelere göre doğru ve 2820 sayılı Siyasî Partiler Kanunu'na uygun olduğuna, 1.12.2005 gününde OYBİRLİĞİYLE karar verildi.</w:t>
      </w:r>
    </w:p>
    <w:p w:rsidR="00CA5A5C" w:rsidRPr="00CA5A5C" w:rsidRDefault="00CA5A5C" w:rsidP="00CA5A5C">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CA5A5C" w:rsidRPr="00CA5A5C" w:rsidTr="00CA5A5C">
        <w:trPr>
          <w:jc w:val="center"/>
        </w:trPr>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Başkan</w:t>
            </w:r>
            <w:r w:rsidRPr="00CA5A5C">
              <w:rPr>
                <w:color w:val="010000"/>
                <w:sz w:val="24"/>
                <w:szCs w:val="26"/>
              </w:rPr>
              <w:t xml:space="preserve"> </w:t>
            </w:r>
          </w:p>
          <w:p w:rsidR="00CA5A5C" w:rsidRPr="00CA5A5C" w:rsidRDefault="00CA5A5C" w:rsidP="00CA5A5C">
            <w:pPr>
              <w:spacing w:after="120"/>
              <w:jc w:val="center"/>
              <w:rPr>
                <w:color w:val="010000"/>
                <w:sz w:val="24"/>
              </w:rPr>
            </w:pPr>
            <w:r w:rsidRPr="00CA5A5C">
              <w:rPr>
                <w:color w:val="010000"/>
                <w:sz w:val="24"/>
                <w:szCs w:val="26"/>
              </w:rPr>
              <w:t>Tülay TUĞCU</w:t>
            </w:r>
          </w:p>
        </w:tc>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Başkanvekili</w:t>
            </w:r>
          </w:p>
          <w:p w:rsidR="00CA5A5C" w:rsidRPr="00CA5A5C" w:rsidRDefault="00CA5A5C" w:rsidP="00CA5A5C">
            <w:pPr>
              <w:spacing w:after="120"/>
              <w:jc w:val="center"/>
              <w:rPr>
                <w:color w:val="010000"/>
                <w:sz w:val="24"/>
              </w:rPr>
            </w:pPr>
            <w:r w:rsidRPr="00CA5A5C">
              <w:rPr>
                <w:color w:val="010000"/>
                <w:sz w:val="24"/>
                <w:szCs w:val="26"/>
              </w:rPr>
              <w:t xml:space="preserve"> </w:t>
            </w:r>
            <w:r w:rsidRPr="00CA5A5C">
              <w:rPr>
                <w:color w:val="010000"/>
                <w:sz w:val="24"/>
                <w:szCs w:val="26"/>
              </w:rPr>
              <w:t>Haşim KILIÇ</w:t>
            </w:r>
          </w:p>
        </w:tc>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p>
          <w:p w:rsidR="00CA5A5C" w:rsidRPr="00CA5A5C" w:rsidRDefault="00CA5A5C" w:rsidP="00CA5A5C">
            <w:pPr>
              <w:spacing w:after="120"/>
              <w:jc w:val="center"/>
              <w:rPr>
                <w:color w:val="010000"/>
                <w:sz w:val="24"/>
              </w:rPr>
            </w:pPr>
            <w:proofErr w:type="spellStart"/>
            <w:r w:rsidRPr="00CA5A5C">
              <w:rPr>
                <w:color w:val="010000"/>
                <w:sz w:val="24"/>
                <w:szCs w:val="26"/>
              </w:rPr>
              <w:t>Sacit</w:t>
            </w:r>
            <w:proofErr w:type="spellEnd"/>
            <w:r w:rsidRPr="00CA5A5C">
              <w:rPr>
                <w:color w:val="010000"/>
                <w:sz w:val="24"/>
                <w:szCs w:val="26"/>
              </w:rPr>
              <w:t xml:space="preserve"> ADALI</w:t>
            </w:r>
          </w:p>
        </w:tc>
      </w:tr>
    </w:tbl>
    <w:p w:rsidR="00CA5A5C" w:rsidRPr="00CA5A5C" w:rsidRDefault="00CA5A5C" w:rsidP="00CA5A5C">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CA5A5C" w:rsidRPr="00CA5A5C" w:rsidTr="00CA5A5C">
        <w:trPr>
          <w:jc w:val="center"/>
        </w:trPr>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p>
          <w:p w:rsidR="00CA5A5C" w:rsidRPr="00CA5A5C" w:rsidRDefault="00CA5A5C" w:rsidP="00CA5A5C">
            <w:pPr>
              <w:spacing w:after="120"/>
              <w:jc w:val="center"/>
              <w:rPr>
                <w:color w:val="010000"/>
                <w:sz w:val="24"/>
              </w:rPr>
            </w:pPr>
            <w:r w:rsidRPr="00CA5A5C">
              <w:rPr>
                <w:color w:val="010000"/>
                <w:sz w:val="24"/>
                <w:szCs w:val="26"/>
              </w:rPr>
              <w:t>Fulya KANTARCIOĞLU</w:t>
            </w:r>
          </w:p>
        </w:tc>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r w:rsidRPr="00CA5A5C">
              <w:rPr>
                <w:color w:val="010000"/>
                <w:sz w:val="24"/>
                <w:szCs w:val="26"/>
              </w:rPr>
              <w:t xml:space="preserve"> </w:t>
            </w:r>
          </w:p>
          <w:p w:rsidR="00CA5A5C" w:rsidRPr="00CA5A5C" w:rsidRDefault="00CA5A5C" w:rsidP="00CA5A5C">
            <w:pPr>
              <w:spacing w:after="120"/>
              <w:jc w:val="center"/>
              <w:rPr>
                <w:color w:val="010000"/>
                <w:sz w:val="24"/>
              </w:rPr>
            </w:pPr>
            <w:r w:rsidRPr="00CA5A5C">
              <w:rPr>
                <w:color w:val="010000"/>
                <w:sz w:val="24"/>
                <w:szCs w:val="26"/>
              </w:rPr>
              <w:t>Ahmet AKYALÇIN</w:t>
            </w:r>
          </w:p>
        </w:tc>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p>
          <w:p w:rsidR="00CA5A5C" w:rsidRPr="00CA5A5C" w:rsidRDefault="00CA5A5C" w:rsidP="00CA5A5C">
            <w:pPr>
              <w:spacing w:after="120"/>
              <w:jc w:val="center"/>
              <w:rPr>
                <w:color w:val="010000"/>
                <w:sz w:val="24"/>
              </w:rPr>
            </w:pPr>
            <w:r w:rsidRPr="00CA5A5C">
              <w:rPr>
                <w:color w:val="010000"/>
                <w:sz w:val="24"/>
                <w:szCs w:val="26"/>
              </w:rPr>
              <w:t>Mehmet ERTEN</w:t>
            </w:r>
          </w:p>
        </w:tc>
      </w:tr>
    </w:tbl>
    <w:p w:rsidR="00CA5A5C" w:rsidRPr="00CA5A5C" w:rsidRDefault="00CA5A5C" w:rsidP="00CA5A5C">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307"/>
        <w:gridCol w:w="3308"/>
        <w:gridCol w:w="3306"/>
      </w:tblGrid>
      <w:tr w:rsidR="00CA5A5C" w:rsidRPr="00CA5A5C" w:rsidTr="00CA5A5C">
        <w:trPr>
          <w:jc w:val="center"/>
        </w:trPr>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p>
          <w:p w:rsidR="00CA5A5C" w:rsidRPr="00CA5A5C" w:rsidRDefault="00CA5A5C" w:rsidP="00CA5A5C">
            <w:pPr>
              <w:spacing w:after="120"/>
              <w:jc w:val="center"/>
              <w:rPr>
                <w:color w:val="010000"/>
                <w:sz w:val="24"/>
              </w:rPr>
            </w:pPr>
            <w:r w:rsidRPr="00CA5A5C">
              <w:rPr>
                <w:color w:val="010000"/>
                <w:sz w:val="24"/>
                <w:szCs w:val="26"/>
              </w:rPr>
              <w:lastRenderedPageBreak/>
              <w:t>A. Necmi ÖZLER</w:t>
            </w:r>
          </w:p>
        </w:tc>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lastRenderedPageBreak/>
              <w:t>Üye</w:t>
            </w:r>
            <w:bookmarkStart w:id="0" w:name="_GoBack"/>
            <w:bookmarkEnd w:id="0"/>
            <w:r w:rsidRPr="00CA5A5C">
              <w:rPr>
                <w:color w:val="010000"/>
                <w:sz w:val="24"/>
                <w:szCs w:val="26"/>
              </w:rPr>
              <w:t xml:space="preserve"> </w:t>
            </w:r>
          </w:p>
          <w:p w:rsidR="00CA5A5C" w:rsidRPr="00CA5A5C" w:rsidRDefault="00CA5A5C" w:rsidP="00CA5A5C">
            <w:pPr>
              <w:spacing w:after="120"/>
              <w:jc w:val="center"/>
              <w:rPr>
                <w:color w:val="010000"/>
                <w:sz w:val="24"/>
              </w:rPr>
            </w:pPr>
            <w:r w:rsidRPr="00CA5A5C">
              <w:rPr>
                <w:color w:val="010000"/>
                <w:sz w:val="24"/>
                <w:szCs w:val="26"/>
              </w:rPr>
              <w:lastRenderedPageBreak/>
              <w:t>Serdar ÖZGÜLDÜR</w:t>
            </w:r>
          </w:p>
        </w:tc>
        <w:tc>
          <w:tcPr>
            <w:tcW w:w="166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lastRenderedPageBreak/>
              <w:t>Üye</w:t>
            </w:r>
          </w:p>
          <w:p w:rsidR="00CA5A5C" w:rsidRPr="00CA5A5C" w:rsidRDefault="00CA5A5C" w:rsidP="00CA5A5C">
            <w:pPr>
              <w:spacing w:after="120"/>
              <w:jc w:val="center"/>
              <w:rPr>
                <w:color w:val="010000"/>
                <w:sz w:val="24"/>
              </w:rPr>
            </w:pPr>
            <w:r w:rsidRPr="00CA5A5C">
              <w:rPr>
                <w:color w:val="010000"/>
                <w:sz w:val="24"/>
                <w:szCs w:val="26"/>
              </w:rPr>
              <w:lastRenderedPageBreak/>
              <w:t>Şevket APALAK</w:t>
            </w:r>
          </w:p>
        </w:tc>
      </w:tr>
    </w:tbl>
    <w:p w:rsidR="00CA5A5C" w:rsidRPr="00CA5A5C" w:rsidRDefault="00CA5A5C" w:rsidP="00CA5A5C">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55"/>
        <w:gridCol w:w="5066"/>
      </w:tblGrid>
      <w:tr w:rsidR="00CA5A5C" w:rsidRPr="00CA5A5C" w:rsidTr="00CA5A5C">
        <w:trPr>
          <w:jc w:val="center"/>
        </w:trPr>
        <w:tc>
          <w:tcPr>
            <w:tcW w:w="2447"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p>
          <w:p w:rsidR="00CA5A5C" w:rsidRPr="00CA5A5C" w:rsidRDefault="00CA5A5C" w:rsidP="00CA5A5C">
            <w:pPr>
              <w:spacing w:after="120"/>
              <w:jc w:val="center"/>
              <w:rPr>
                <w:color w:val="010000"/>
                <w:sz w:val="24"/>
              </w:rPr>
            </w:pPr>
            <w:proofErr w:type="spellStart"/>
            <w:r w:rsidRPr="00CA5A5C">
              <w:rPr>
                <w:color w:val="010000"/>
                <w:sz w:val="24"/>
                <w:szCs w:val="26"/>
              </w:rPr>
              <w:t>Serruh</w:t>
            </w:r>
            <w:proofErr w:type="spellEnd"/>
            <w:r w:rsidRPr="00CA5A5C">
              <w:rPr>
                <w:color w:val="010000"/>
                <w:sz w:val="24"/>
                <w:szCs w:val="26"/>
              </w:rPr>
              <w:t xml:space="preserve"> KALELİ</w:t>
            </w:r>
          </w:p>
        </w:tc>
        <w:tc>
          <w:tcPr>
            <w:tcW w:w="2553" w:type="pct"/>
            <w:tcMar>
              <w:top w:w="0" w:type="dxa"/>
              <w:left w:w="70" w:type="dxa"/>
              <w:bottom w:w="0" w:type="dxa"/>
              <w:right w:w="70" w:type="dxa"/>
            </w:tcMar>
            <w:hideMark/>
          </w:tcPr>
          <w:p w:rsidR="00CA5A5C" w:rsidRPr="00CA5A5C" w:rsidRDefault="00CA5A5C" w:rsidP="00CA5A5C">
            <w:pPr>
              <w:spacing w:after="120"/>
              <w:jc w:val="center"/>
              <w:rPr>
                <w:color w:val="010000"/>
                <w:sz w:val="24"/>
              </w:rPr>
            </w:pPr>
            <w:r w:rsidRPr="00CA5A5C">
              <w:rPr>
                <w:color w:val="010000"/>
                <w:sz w:val="24"/>
                <w:szCs w:val="26"/>
              </w:rPr>
              <w:t>Üye</w:t>
            </w:r>
          </w:p>
          <w:p w:rsidR="00CA5A5C" w:rsidRPr="00CA5A5C" w:rsidRDefault="00CA5A5C" w:rsidP="00CA5A5C">
            <w:pPr>
              <w:spacing w:after="120"/>
              <w:jc w:val="center"/>
              <w:rPr>
                <w:color w:val="010000"/>
                <w:sz w:val="24"/>
              </w:rPr>
            </w:pPr>
            <w:r w:rsidRPr="00CA5A5C">
              <w:rPr>
                <w:color w:val="010000"/>
                <w:sz w:val="24"/>
                <w:szCs w:val="26"/>
              </w:rPr>
              <w:t xml:space="preserve">Osman </w:t>
            </w:r>
            <w:proofErr w:type="spellStart"/>
            <w:r w:rsidRPr="00CA5A5C">
              <w:rPr>
                <w:color w:val="010000"/>
                <w:sz w:val="24"/>
                <w:szCs w:val="26"/>
              </w:rPr>
              <w:t>Alifeyyaz</w:t>
            </w:r>
            <w:proofErr w:type="spellEnd"/>
            <w:r w:rsidRPr="00CA5A5C">
              <w:rPr>
                <w:color w:val="010000"/>
                <w:sz w:val="24"/>
                <w:szCs w:val="26"/>
              </w:rPr>
              <w:t xml:space="preserve"> PAKSÜT</w:t>
            </w:r>
          </w:p>
        </w:tc>
      </w:tr>
    </w:tbl>
    <w:p w:rsidR="00CA5A5C" w:rsidRPr="00CA5A5C" w:rsidRDefault="00CA5A5C" w:rsidP="00CA5A5C">
      <w:pPr>
        <w:spacing w:after="200"/>
        <w:ind w:left="283" w:right="283" w:firstLine="709"/>
        <w:jc w:val="both"/>
        <w:rPr>
          <w:color w:val="010000"/>
          <w:sz w:val="24"/>
        </w:rPr>
      </w:pPr>
    </w:p>
    <w:sectPr w:rsidR="00CA5A5C" w:rsidRPr="00CA5A5C" w:rsidSect="00CA5A5C">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4E7F" w:rsidRDefault="00B34E7F" w:rsidP="00CA5A5C">
      <w:r>
        <w:separator/>
      </w:r>
    </w:p>
  </w:endnote>
  <w:endnote w:type="continuationSeparator" w:id="0">
    <w:p w:rsidR="00B34E7F" w:rsidRDefault="00B34E7F" w:rsidP="00CA5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A5C" w:rsidRDefault="00CA5A5C" w:rsidP="00931C9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A5A5C" w:rsidRDefault="00CA5A5C" w:rsidP="00CA5A5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A5C" w:rsidRPr="00CA5A5C" w:rsidRDefault="00CA5A5C" w:rsidP="00931C94">
    <w:pPr>
      <w:pStyle w:val="AltBilgi"/>
      <w:framePr w:wrap="around" w:vAnchor="text" w:hAnchor="margin" w:xAlign="right" w:y="1"/>
      <w:rPr>
        <w:rStyle w:val="SayfaNumaras"/>
        <w:sz w:val="24"/>
      </w:rPr>
    </w:pPr>
    <w:r w:rsidRPr="00CA5A5C">
      <w:rPr>
        <w:rStyle w:val="SayfaNumaras"/>
        <w:sz w:val="24"/>
      </w:rPr>
      <w:fldChar w:fldCharType="begin"/>
    </w:r>
    <w:r w:rsidRPr="00CA5A5C">
      <w:rPr>
        <w:rStyle w:val="SayfaNumaras"/>
        <w:sz w:val="24"/>
      </w:rPr>
      <w:instrText xml:space="preserve"> PAGE </w:instrText>
    </w:r>
    <w:r w:rsidRPr="00CA5A5C">
      <w:rPr>
        <w:rStyle w:val="SayfaNumaras"/>
        <w:sz w:val="24"/>
      </w:rPr>
      <w:fldChar w:fldCharType="separate"/>
    </w:r>
    <w:r w:rsidRPr="00CA5A5C">
      <w:rPr>
        <w:rStyle w:val="SayfaNumaras"/>
        <w:noProof/>
        <w:sz w:val="24"/>
      </w:rPr>
      <w:t>1</w:t>
    </w:r>
    <w:r w:rsidRPr="00CA5A5C">
      <w:rPr>
        <w:rStyle w:val="SayfaNumaras"/>
        <w:sz w:val="24"/>
      </w:rPr>
      <w:fldChar w:fldCharType="end"/>
    </w:r>
  </w:p>
  <w:p w:rsidR="00CA5A5C" w:rsidRDefault="00CA5A5C" w:rsidP="00CA5A5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4E7F" w:rsidRDefault="00B34E7F" w:rsidP="00CA5A5C">
      <w:r>
        <w:separator/>
      </w:r>
    </w:p>
  </w:footnote>
  <w:footnote w:type="continuationSeparator" w:id="0">
    <w:p w:rsidR="00B34E7F" w:rsidRDefault="00B34E7F" w:rsidP="00CA5A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5A5C" w:rsidRPr="00CA5A5C" w:rsidRDefault="00CA5A5C" w:rsidP="00CA5A5C">
    <w:pPr>
      <w:pStyle w:val="stBilgi"/>
      <w:rPr>
        <w:b/>
        <w:sz w:val="24"/>
      </w:rPr>
    </w:pPr>
    <w:r w:rsidRPr="00CA5A5C">
      <w:rPr>
        <w:b/>
        <w:sz w:val="24"/>
      </w:rPr>
      <w:t>Esas Sayısı:2004/13(Siyasî Parti Malî Denetimi)</w:t>
    </w:r>
  </w:p>
  <w:p w:rsidR="00CA5A5C" w:rsidRDefault="00CA5A5C" w:rsidP="00CA5A5C">
    <w:pPr>
      <w:pStyle w:val="stBilgi"/>
      <w:rPr>
        <w:b/>
        <w:sz w:val="24"/>
      </w:rPr>
    </w:pPr>
    <w:r>
      <w:rPr>
        <w:b/>
        <w:sz w:val="24"/>
      </w:rPr>
      <w:t>Karar Sayısı:2005/15</w:t>
    </w:r>
  </w:p>
  <w:p w:rsidR="00CA5A5C" w:rsidRPr="00CA5A5C" w:rsidRDefault="00CA5A5C" w:rsidP="00CA5A5C">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A5C"/>
    <w:rsid w:val="003B302C"/>
    <w:rsid w:val="00B34E7F"/>
    <w:rsid w:val="00CA5A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29C86E-8181-4E2D-A137-9C1FE6CAF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A5A5C"/>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A5A5C"/>
    <w:pPr>
      <w:tabs>
        <w:tab w:val="center" w:pos="4536"/>
        <w:tab w:val="right" w:pos="9072"/>
      </w:tabs>
    </w:pPr>
  </w:style>
  <w:style w:type="character" w:customStyle="1" w:styleId="stBilgiChar">
    <w:name w:val="Üst Bilgi Char"/>
    <w:basedOn w:val="VarsaylanParagrafYazTipi"/>
    <w:link w:val="stBilgi"/>
    <w:uiPriority w:val="99"/>
    <w:rsid w:val="00CA5A5C"/>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CA5A5C"/>
    <w:pPr>
      <w:tabs>
        <w:tab w:val="center" w:pos="4536"/>
        <w:tab w:val="right" w:pos="9072"/>
      </w:tabs>
    </w:pPr>
  </w:style>
  <w:style w:type="character" w:customStyle="1" w:styleId="AltBilgiChar">
    <w:name w:val="Alt Bilgi Char"/>
    <w:basedOn w:val="VarsaylanParagrafYazTipi"/>
    <w:link w:val="AltBilgi"/>
    <w:uiPriority w:val="99"/>
    <w:rsid w:val="00CA5A5C"/>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CA5A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593</Words>
  <Characters>3386</Characters>
  <Application>Microsoft Office Word</Application>
  <DocSecurity>0</DocSecurity>
  <Lines>28</Lines>
  <Paragraphs>7</Paragraphs>
  <ScaleCrop>false</ScaleCrop>
  <Company/>
  <LinksUpToDate>false</LinksUpToDate>
  <CharactersWithSpaces>3972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2020-06-14T18:47:00Z</dcterms:created>
  <dcterms:modified xsi:type="dcterms:W3CDTF">2020-06-14T18:48:00Z</dcterms:modified>
</cp:coreProperties>
</file>