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1AF8" w:rsidRDefault="00231AF8" w:rsidP="00231AF8">
      <w:pPr>
        <w:pStyle w:val="KonuBal"/>
        <w:spacing w:after="200"/>
        <w:ind w:left="283" w:right="283"/>
        <w:rPr>
          <w:b/>
          <w:bCs/>
          <w:caps/>
          <w:color w:val="010000"/>
          <w:sz w:val="24"/>
        </w:rPr>
      </w:pPr>
      <w:r w:rsidRPr="00231AF8">
        <w:rPr>
          <w:b/>
          <w:bCs/>
          <w:caps/>
          <w:color w:val="010000"/>
          <w:sz w:val="24"/>
        </w:rPr>
        <w:t>ANAYASA MAHKEMESİ KARARI</w:t>
      </w:r>
    </w:p>
    <w:p w:rsidR="00231AF8" w:rsidRPr="00231AF8" w:rsidRDefault="00231AF8" w:rsidP="00231AF8">
      <w:pPr>
        <w:pStyle w:val="KonuBal"/>
        <w:spacing w:after="200"/>
        <w:ind w:left="283" w:right="283" w:firstLine="709"/>
        <w:rPr>
          <w:b/>
          <w:caps/>
          <w:color w:val="010000"/>
          <w:sz w:val="24"/>
        </w:rPr>
      </w:pPr>
    </w:p>
    <w:p w:rsidR="00231AF8" w:rsidRDefault="00231AF8" w:rsidP="00231AF8">
      <w:pPr>
        <w:rPr>
          <w:b/>
          <w:color w:val="010000"/>
          <w:sz w:val="24"/>
          <w:szCs w:val="26"/>
        </w:rPr>
      </w:pPr>
      <w:r>
        <w:rPr>
          <w:b/>
          <w:color w:val="010000"/>
          <w:sz w:val="24"/>
          <w:szCs w:val="26"/>
        </w:rPr>
        <w:t>Esas Sayısı:1996/7 (Siyasî Parti Malî Denetimi)</w:t>
      </w:r>
    </w:p>
    <w:p w:rsidR="00231AF8" w:rsidRDefault="00231AF8" w:rsidP="00231AF8">
      <w:pPr>
        <w:rPr>
          <w:b/>
          <w:color w:val="010000"/>
          <w:sz w:val="24"/>
        </w:rPr>
      </w:pPr>
      <w:r>
        <w:rPr>
          <w:b/>
          <w:color w:val="010000"/>
          <w:sz w:val="24"/>
        </w:rPr>
        <w:t>Karar Sayısı:1998/11</w:t>
      </w:r>
    </w:p>
    <w:p w:rsidR="00231AF8" w:rsidRDefault="00231AF8" w:rsidP="00231AF8">
      <w:pPr>
        <w:rPr>
          <w:b/>
          <w:color w:val="010000"/>
          <w:sz w:val="24"/>
        </w:rPr>
      </w:pPr>
      <w:r>
        <w:rPr>
          <w:b/>
          <w:color w:val="010000"/>
          <w:sz w:val="24"/>
        </w:rPr>
        <w:t>Karar Günü:7.5.1998</w:t>
      </w:r>
    </w:p>
    <w:p w:rsidR="00231AF8" w:rsidRDefault="00231AF8" w:rsidP="00231AF8">
      <w:pPr>
        <w:rPr>
          <w:b/>
          <w:color w:val="010000"/>
          <w:sz w:val="24"/>
        </w:rPr>
      </w:pPr>
      <w:r>
        <w:rPr>
          <w:b/>
          <w:color w:val="010000"/>
          <w:sz w:val="24"/>
        </w:rPr>
        <w:t>R.G. Tarih-Sayı:06.06.1998-23364</w:t>
      </w:r>
    </w:p>
    <w:p w:rsidR="00231AF8" w:rsidRPr="00231AF8" w:rsidRDefault="00231AF8" w:rsidP="00231AF8">
      <w:pPr>
        <w:rPr>
          <w:b/>
          <w:color w:val="010000"/>
          <w:sz w:val="24"/>
        </w:rPr>
      </w:pPr>
    </w:p>
    <w:p w:rsidR="00231AF8" w:rsidRPr="00231AF8" w:rsidRDefault="00231AF8" w:rsidP="00231AF8">
      <w:pPr>
        <w:spacing w:after="200"/>
        <w:ind w:left="283" w:right="283" w:firstLine="709"/>
        <w:jc w:val="both"/>
        <w:rPr>
          <w:color w:val="010000"/>
          <w:sz w:val="24"/>
        </w:rPr>
      </w:pPr>
      <w:r w:rsidRPr="00231AF8">
        <w:rPr>
          <w:b/>
          <w:bCs/>
          <w:color w:val="010000"/>
          <w:sz w:val="24"/>
          <w:szCs w:val="26"/>
        </w:rPr>
        <w:t>I- MALİ DENETİMİN KONUSU</w:t>
      </w:r>
    </w:p>
    <w:p w:rsidR="00231AF8" w:rsidRPr="00231AF8" w:rsidRDefault="00231AF8" w:rsidP="00231AF8">
      <w:pPr>
        <w:spacing w:after="200"/>
        <w:ind w:left="283" w:right="283" w:firstLine="709"/>
        <w:jc w:val="both"/>
        <w:rPr>
          <w:color w:val="010000"/>
          <w:sz w:val="24"/>
        </w:rPr>
      </w:pPr>
      <w:r w:rsidRPr="00231AF8">
        <w:rPr>
          <w:color w:val="010000"/>
          <w:sz w:val="24"/>
          <w:szCs w:val="26"/>
        </w:rPr>
        <w:t xml:space="preserve">Liberal Demokrat Parti'nin Genel Merkezi ile 17 il ve bunlara bağlı ilçe örgütleri 1995 yılı </w:t>
      </w:r>
      <w:proofErr w:type="spellStart"/>
      <w:r w:rsidRPr="00231AF8">
        <w:rPr>
          <w:color w:val="010000"/>
          <w:sz w:val="24"/>
          <w:szCs w:val="26"/>
        </w:rPr>
        <w:t>kesinhesabının</w:t>
      </w:r>
      <w:proofErr w:type="spellEnd"/>
      <w:r w:rsidRPr="00231AF8">
        <w:rPr>
          <w:color w:val="010000"/>
          <w:sz w:val="24"/>
          <w:szCs w:val="26"/>
        </w:rPr>
        <w:t xml:space="preserve"> incelenmesidir.</w:t>
      </w:r>
    </w:p>
    <w:p w:rsidR="00231AF8" w:rsidRPr="00231AF8" w:rsidRDefault="00231AF8" w:rsidP="00231AF8">
      <w:pPr>
        <w:pStyle w:val="Balk1"/>
        <w:keepNext w:val="0"/>
        <w:spacing w:after="200"/>
        <w:ind w:left="283" w:right="283" w:firstLine="709"/>
        <w:jc w:val="both"/>
        <w:rPr>
          <w:rFonts w:eastAsia="Times New Roman"/>
          <w:color w:val="010000"/>
          <w:sz w:val="24"/>
        </w:rPr>
      </w:pPr>
      <w:r w:rsidRPr="00231AF8">
        <w:rPr>
          <w:rFonts w:eastAsia="Times New Roman"/>
          <w:b/>
          <w:bCs/>
          <w:color w:val="010000"/>
          <w:sz w:val="24"/>
        </w:rPr>
        <w:t>II- İLK İNCELEME</w:t>
      </w:r>
    </w:p>
    <w:p w:rsidR="00231AF8" w:rsidRPr="00231AF8" w:rsidRDefault="00231AF8" w:rsidP="00231AF8">
      <w:pPr>
        <w:spacing w:after="200"/>
        <w:ind w:left="283" w:right="283" w:firstLine="709"/>
        <w:jc w:val="both"/>
        <w:rPr>
          <w:color w:val="010000"/>
          <w:sz w:val="24"/>
        </w:rPr>
      </w:pPr>
      <w:r w:rsidRPr="00231AF8">
        <w:rPr>
          <w:color w:val="010000"/>
          <w:sz w:val="24"/>
          <w:szCs w:val="26"/>
        </w:rPr>
        <w:t xml:space="preserve">Anayasa Mahkemesi </w:t>
      </w:r>
      <w:proofErr w:type="spellStart"/>
      <w:r w:rsidRPr="00231AF8">
        <w:rPr>
          <w:color w:val="010000"/>
          <w:sz w:val="24"/>
          <w:szCs w:val="26"/>
        </w:rPr>
        <w:t>İçtüzüğü'nün</w:t>
      </w:r>
      <w:proofErr w:type="spellEnd"/>
      <w:r w:rsidRPr="00231AF8">
        <w:rPr>
          <w:color w:val="010000"/>
          <w:sz w:val="24"/>
          <w:szCs w:val="26"/>
        </w:rPr>
        <w:t xml:space="preserve"> 16. maddesi uyarınca Yekta Güngör ÖZDEN,</w:t>
      </w:r>
      <w:r w:rsidRPr="00231AF8">
        <w:rPr>
          <w:color w:val="010000"/>
          <w:sz w:val="24"/>
          <w:szCs w:val="26"/>
        </w:rPr>
        <w:t xml:space="preserve"> </w:t>
      </w:r>
      <w:r w:rsidRPr="00231AF8">
        <w:rPr>
          <w:color w:val="010000"/>
          <w:sz w:val="24"/>
          <w:szCs w:val="26"/>
        </w:rPr>
        <w:t xml:space="preserve">Selçuk TÜZÜN, Ahmet N. SEZER, </w:t>
      </w:r>
      <w:proofErr w:type="spellStart"/>
      <w:r w:rsidRPr="00231AF8">
        <w:rPr>
          <w:color w:val="010000"/>
          <w:sz w:val="24"/>
          <w:szCs w:val="26"/>
        </w:rPr>
        <w:t>Samia</w:t>
      </w:r>
      <w:proofErr w:type="spellEnd"/>
      <w:r w:rsidRPr="00231AF8">
        <w:rPr>
          <w:color w:val="010000"/>
          <w:sz w:val="24"/>
          <w:szCs w:val="26"/>
        </w:rPr>
        <w:t xml:space="preserve"> AKBULUT, Haşim KILIÇ, Mustafa BUMİN, </w:t>
      </w:r>
      <w:proofErr w:type="spellStart"/>
      <w:r w:rsidRPr="00231AF8">
        <w:rPr>
          <w:color w:val="010000"/>
          <w:sz w:val="24"/>
          <w:szCs w:val="26"/>
        </w:rPr>
        <w:t>Sacit</w:t>
      </w:r>
      <w:proofErr w:type="spellEnd"/>
      <w:r w:rsidRPr="00231AF8">
        <w:rPr>
          <w:color w:val="010000"/>
          <w:sz w:val="24"/>
          <w:szCs w:val="26"/>
        </w:rPr>
        <w:t xml:space="preserve"> ADALI, Ali HÜNER Lütfi F. TUNCEL, Nurettin TURAN ve Fulya </w:t>
      </w:r>
      <w:proofErr w:type="spellStart"/>
      <w:r w:rsidRPr="00231AF8">
        <w:rPr>
          <w:color w:val="010000"/>
          <w:sz w:val="24"/>
          <w:szCs w:val="26"/>
        </w:rPr>
        <w:t>KANTARCIOĞLU'nun</w:t>
      </w:r>
      <w:proofErr w:type="spellEnd"/>
      <w:r w:rsidRPr="00231AF8">
        <w:rPr>
          <w:color w:val="010000"/>
          <w:sz w:val="24"/>
          <w:szCs w:val="26"/>
        </w:rPr>
        <w:t xml:space="preserve"> katılmalarıyla 1.7.1997 gününde yapılan ilk inceleme toplantısında; 'Liberal Demokrat Parti'nin 1995 yılı </w:t>
      </w:r>
      <w:proofErr w:type="spellStart"/>
      <w:r w:rsidRPr="00231AF8">
        <w:rPr>
          <w:color w:val="010000"/>
          <w:sz w:val="24"/>
          <w:szCs w:val="26"/>
        </w:rPr>
        <w:t>kesinhesabının</w:t>
      </w:r>
      <w:proofErr w:type="spellEnd"/>
      <w:r w:rsidRPr="00231AF8">
        <w:rPr>
          <w:color w:val="010000"/>
          <w:sz w:val="24"/>
          <w:szCs w:val="26"/>
        </w:rPr>
        <w:t xml:space="preserve"> incelenmesi sonucunda; dosyada eksiklik bulunmadığı anlaşıldığından işin esasının incelenmesine, oybirliğiyle'</w:t>
      </w:r>
      <w:r w:rsidRPr="00231AF8">
        <w:rPr>
          <w:color w:val="010000"/>
          <w:sz w:val="24"/>
          <w:szCs w:val="26"/>
        </w:rPr>
        <w:t xml:space="preserve"> </w:t>
      </w:r>
      <w:r w:rsidRPr="00231AF8">
        <w:rPr>
          <w:color w:val="010000"/>
          <w:sz w:val="24"/>
          <w:szCs w:val="26"/>
        </w:rPr>
        <w:t>karar verilmiştir.</w:t>
      </w:r>
    </w:p>
    <w:p w:rsidR="00231AF8" w:rsidRPr="00231AF8" w:rsidRDefault="00231AF8" w:rsidP="00231AF8">
      <w:pPr>
        <w:pStyle w:val="Balk2"/>
        <w:keepNext w:val="0"/>
        <w:spacing w:after="200"/>
        <w:ind w:left="283" w:right="283" w:firstLine="709"/>
        <w:jc w:val="both"/>
        <w:rPr>
          <w:rFonts w:eastAsia="Times New Roman"/>
          <w:color w:val="010000"/>
          <w:sz w:val="24"/>
        </w:rPr>
      </w:pPr>
      <w:r w:rsidRPr="00231AF8">
        <w:rPr>
          <w:rFonts w:eastAsia="Times New Roman"/>
          <w:b/>
          <w:bCs/>
          <w:color w:val="010000"/>
          <w:sz w:val="24"/>
        </w:rPr>
        <w:t>III- ESASIN İNCELENMESİ</w:t>
      </w:r>
    </w:p>
    <w:p w:rsidR="00231AF8" w:rsidRPr="00231AF8" w:rsidRDefault="00231AF8" w:rsidP="00231AF8">
      <w:pPr>
        <w:pStyle w:val="msobodytextindent"/>
        <w:spacing w:after="200"/>
        <w:ind w:left="283" w:right="283" w:firstLine="709"/>
        <w:rPr>
          <w:color w:val="010000"/>
          <w:sz w:val="24"/>
        </w:rPr>
      </w:pPr>
      <w:r w:rsidRPr="00231AF8">
        <w:rPr>
          <w:color w:val="010000"/>
          <w:sz w:val="24"/>
        </w:rPr>
        <w:t xml:space="preserve">Parti'nin Anayasa Mahkemesi'ne verdiği 1995 yılı </w:t>
      </w:r>
      <w:proofErr w:type="spellStart"/>
      <w:r w:rsidRPr="00231AF8">
        <w:rPr>
          <w:color w:val="010000"/>
          <w:sz w:val="24"/>
        </w:rPr>
        <w:t>kesinhesap</w:t>
      </w:r>
      <w:proofErr w:type="spellEnd"/>
      <w:r w:rsidRPr="00231AF8">
        <w:rPr>
          <w:color w:val="010000"/>
          <w:sz w:val="24"/>
        </w:rPr>
        <w:t xml:space="preserve"> çizelgeleri</w:t>
      </w:r>
      <w:r w:rsidRPr="00231AF8">
        <w:rPr>
          <w:color w:val="010000"/>
          <w:sz w:val="24"/>
        </w:rPr>
        <w:t xml:space="preserve"> </w:t>
      </w:r>
      <w:r w:rsidRPr="00231AF8">
        <w:rPr>
          <w:color w:val="010000"/>
          <w:sz w:val="24"/>
        </w:rPr>
        <w:t>ile dayanağını oluşturan defter ve belgeler üzerinde yapılan karşılaştırma ve inceleme sonuçlarını içeren esas inceleme raporu, Anayasa ve 2949 sayılı Anayasa Mahkemesinin Kuruluşu ve Yargılama Usulleri Hakkında Yasa ile 2820 sayılı Siyasî Partiler Yasası'nın ilgili kuralları, bunların gerekçeleri ve diğer yasama belgeleri okunup incelendikten sonra gereği görüşülüp düşünüldü:</w:t>
      </w:r>
    </w:p>
    <w:p w:rsidR="00231AF8" w:rsidRPr="00231AF8" w:rsidRDefault="00231AF8" w:rsidP="00231AF8">
      <w:pPr>
        <w:pStyle w:val="msobodytextindent"/>
        <w:spacing w:after="200"/>
        <w:ind w:left="283" w:right="283" w:firstLine="709"/>
        <w:rPr>
          <w:color w:val="010000"/>
          <w:sz w:val="24"/>
        </w:rPr>
      </w:pPr>
      <w:r w:rsidRPr="00231AF8">
        <w:rPr>
          <w:color w:val="010000"/>
          <w:sz w:val="24"/>
        </w:rPr>
        <w:t xml:space="preserve">Denetimin maddî öğelerini oluşturan defter ve belgelerde, Liberal Demokrat Parti'nin 1995 yılı gelir ve giderleri, Genel Merkez'in gelir ve giderleri 4.390.486.070.- TL., 17 il örgütünden gelir ve gider bulunmadığı bildirilen 4 il dışında kalan 13 il örgütünün gelir ve giderleri 1.720.038.083.- TL. olmak üzere toplam 6.110.524.153.- TL. olarak gösterildiği, gelir, gider ve devir rakamlarının birbirine denk olduğu görülmüştür. </w:t>
      </w:r>
    </w:p>
    <w:p w:rsidR="00231AF8" w:rsidRPr="00231AF8" w:rsidRDefault="00231AF8" w:rsidP="00231AF8">
      <w:pPr>
        <w:spacing w:after="200"/>
        <w:ind w:left="283" w:right="283" w:firstLine="709"/>
        <w:jc w:val="both"/>
        <w:rPr>
          <w:b/>
          <w:color w:val="010000"/>
          <w:sz w:val="24"/>
        </w:rPr>
      </w:pPr>
      <w:r w:rsidRPr="00231AF8">
        <w:rPr>
          <w:b/>
          <w:color w:val="010000"/>
          <w:sz w:val="24"/>
          <w:szCs w:val="26"/>
        </w:rPr>
        <w:t>A- Gelirlerin İncelenmesi</w:t>
      </w:r>
    </w:p>
    <w:p w:rsidR="00231AF8" w:rsidRPr="00231AF8" w:rsidRDefault="00231AF8" w:rsidP="00231AF8">
      <w:pPr>
        <w:spacing w:after="200"/>
        <w:ind w:left="283" w:right="283" w:firstLine="709"/>
        <w:jc w:val="both"/>
        <w:rPr>
          <w:b/>
          <w:color w:val="010000"/>
          <w:sz w:val="24"/>
        </w:rPr>
      </w:pPr>
      <w:r w:rsidRPr="00231AF8">
        <w:rPr>
          <w:b/>
          <w:color w:val="010000"/>
          <w:sz w:val="24"/>
          <w:szCs w:val="26"/>
        </w:rPr>
        <w:t xml:space="preserve">1- Genel Merkez Gelirleri </w:t>
      </w:r>
    </w:p>
    <w:p w:rsidR="00231AF8" w:rsidRPr="00231AF8" w:rsidRDefault="00231AF8" w:rsidP="00231AF8">
      <w:pPr>
        <w:spacing w:after="200"/>
        <w:ind w:left="283" w:right="283" w:firstLine="709"/>
        <w:jc w:val="both"/>
        <w:rPr>
          <w:color w:val="010000"/>
          <w:sz w:val="24"/>
        </w:rPr>
      </w:pPr>
      <w:r w:rsidRPr="00231AF8">
        <w:rPr>
          <w:color w:val="010000"/>
          <w:sz w:val="24"/>
          <w:szCs w:val="26"/>
        </w:rPr>
        <w:t>Parti Genel Merkezi'nin 1995 yılı gelirleri 4.390.486.070.- TL. olarak gösterilmiştir.</w:t>
      </w:r>
    </w:p>
    <w:p w:rsidR="00231AF8" w:rsidRPr="00231AF8" w:rsidRDefault="00231AF8" w:rsidP="00231AF8">
      <w:pPr>
        <w:spacing w:after="200"/>
        <w:ind w:left="283" w:right="283" w:firstLine="709"/>
        <w:jc w:val="both"/>
        <w:rPr>
          <w:color w:val="010000"/>
          <w:sz w:val="24"/>
        </w:rPr>
      </w:pPr>
      <w:r w:rsidRPr="00231AF8">
        <w:rPr>
          <w:color w:val="010000"/>
          <w:sz w:val="24"/>
          <w:szCs w:val="26"/>
        </w:rPr>
        <w:t xml:space="preserve">Bunun, 1.417.537.992.- </w:t>
      </w:r>
      <w:proofErr w:type="spellStart"/>
      <w:proofErr w:type="gramStart"/>
      <w:r w:rsidRPr="00231AF8">
        <w:rPr>
          <w:color w:val="010000"/>
          <w:sz w:val="24"/>
          <w:szCs w:val="26"/>
        </w:rPr>
        <w:t>TL.sının</w:t>
      </w:r>
      <w:proofErr w:type="spellEnd"/>
      <w:proofErr w:type="gramEnd"/>
      <w:r w:rsidRPr="00231AF8">
        <w:rPr>
          <w:color w:val="010000"/>
          <w:sz w:val="24"/>
          <w:szCs w:val="26"/>
        </w:rPr>
        <w:t xml:space="preserve"> bağışlar, 2.972.437.446.- </w:t>
      </w:r>
      <w:proofErr w:type="spellStart"/>
      <w:r w:rsidRPr="00231AF8">
        <w:rPr>
          <w:color w:val="010000"/>
          <w:sz w:val="24"/>
          <w:szCs w:val="26"/>
        </w:rPr>
        <w:t>TL.sının</w:t>
      </w:r>
      <w:proofErr w:type="spellEnd"/>
      <w:r w:rsidRPr="00231AF8">
        <w:rPr>
          <w:color w:val="010000"/>
          <w:sz w:val="24"/>
          <w:szCs w:val="26"/>
        </w:rPr>
        <w:t xml:space="preserve"> kitap satış gelirleri, 510.632.- </w:t>
      </w:r>
      <w:proofErr w:type="spellStart"/>
      <w:r w:rsidRPr="00231AF8">
        <w:rPr>
          <w:color w:val="010000"/>
          <w:sz w:val="24"/>
          <w:szCs w:val="26"/>
        </w:rPr>
        <w:t>TL.sının</w:t>
      </w:r>
      <w:proofErr w:type="spellEnd"/>
      <w:r w:rsidRPr="00231AF8">
        <w:rPr>
          <w:color w:val="010000"/>
          <w:sz w:val="24"/>
          <w:szCs w:val="26"/>
        </w:rPr>
        <w:t xml:space="preserve"> </w:t>
      </w:r>
      <w:r w:rsidRPr="00231AF8">
        <w:rPr>
          <w:color w:val="010000"/>
          <w:sz w:val="24"/>
          <w:szCs w:val="26"/>
        </w:rPr>
        <w:t xml:space="preserve">1994 yılından devreden nakitten sağlandığı anlaşılmıştır. </w:t>
      </w:r>
    </w:p>
    <w:p w:rsidR="00231AF8" w:rsidRPr="00231AF8" w:rsidRDefault="00231AF8" w:rsidP="00231AF8">
      <w:pPr>
        <w:spacing w:after="200"/>
        <w:ind w:left="283" w:right="283" w:firstLine="709"/>
        <w:jc w:val="both"/>
        <w:rPr>
          <w:color w:val="010000"/>
          <w:sz w:val="24"/>
        </w:rPr>
      </w:pPr>
      <w:r w:rsidRPr="00231AF8">
        <w:rPr>
          <w:color w:val="010000"/>
          <w:sz w:val="24"/>
          <w:szCs w:val="26"/>
        </w:rPr>
        <w:t>Genel Merkez'in defter kayıtları ve gelir belgeleri üzerinde yapılan incelemede, gelirlerin 2820 sayılı Siyasî Partiler Yasası'nın 61-69. madde hükümlerine uygun olarak sağlandığı sonucuna varılmıştır.</w:t>
      </w:r>
    </w:p>
    <w:p w:rsidR="00231AF8" w:rsidRPr="00231AF8" w:rsidRDefault="00231AF8" w:rsidP="00231AF8">
      <w:pPr>
        <w:spacing w:after="200"/>
        <w:ind w:left="283" w:right="283" w:firstLine="709"/>
        <w:jc w:val="both"/>
        <w:rPr>
          <w:b/>
          <w:color w:val="010000"/>
          <w:sz w:val="24"/>
        </w:rPr>
      </w:pPr>
      <w:r w:rsidRPr="00231AF8">
        <w:rPr>
          <w:b/>
          <w:color w:val="010000"/>
          <w:sz w:val="24"/>
          <w:szCs w:val="26"/>
        </w:rPr>
        <w:t>2- İl Örgütleri Gelirleri</w:t>
      </w:r>
    </w:p>
    <w:p w:rsidR="00231AF8" w:rsidRPr="00231AF8" w:rsidRDefault="00231AF8" w:rsidP="00231AF8">
      <w:pPr>
        <w:spacing w:after="200"/>
        <w:ind w:left="283" w:right="283" w:firstLine="709"/>
        <w:jc w:val="both"/>
        <w:rPr>
          <w:color w:val="010000"/>
          <w:sz w:val="24"/>
        </w:rPr>
      </w:pPr>
      <w:r w:rsidRPr="00231AF8">
        <w:rPr>
          <w:color w:val="010000"/>
          <w:sz w:val="24"/>
          <w:szCs w:val="26"/>
        </w:rPr>
        <w:t>Parti'nin 13 il örgütünce sağlanan gelirleri toplamı 1.720.038.083.- TL. olarak gösterilmiştir.</w:t>
      </w:r>
    </w:p>
    <w:p w:rsidR="00231AF8" w:rsidRPr="00231AF8" w:rsidRDefault="00231AF8" w:rsidP="00231AF8">
      <w:pPr>
        <w:pStyle w:val="bodytextndent3"/>
        <w:spacing w:after="200"/>
        <w:ind w:left="283" w:right="283" w:firstLine="709"/>
        <w:rPr>
          <w:color w:val="010000"/>
          <w:sz w:val="24"/>
        </w:rPr>
      </w:pPr>
      <w:r w:rsidRPr="00231AF8">
        <w:rPr>
          <w:color w:val="010000"/>
          <w:sz w:val="24"/>
        </w:rPr>
        <w:lastRenderedPageBreak/>
        <w:t xml:space="preserve">Bunun, 1.621.758.083.- </w:t>
      </w:r>
      <w:proofErr w:type="spellStart"/>
      <w:proofErr w:type="gramStart"/>
      <w:r w:rsidRPr="00231AF8">
        <w:rPr>
          <w:color w:val="010000"/>
          <w:sz w:val="24"/>
        </w:rPr>
        <w:t>TL.sının</w:t>
      </w:r>
      <w:proofErr w:type="spellEnd"/>
      <w:proofErr w:type="gramEnd"/>
      <w:r w:rsidRPr="00231AF8">
        <w:rPr>
          <w:color w:val="010000"/>
          <w:sz w:val="24"/>
        </w:rPr>
        <w:t xml:space="preserve"> bağışlardan, 97.930.000.- </w:t>
      </w:r>
      <w:proofErr w:type="spellStart"/>
      <w:r w:rsidRPr="00231AF8">
        <w:rPr>
          <w:color w:val="010000"/>
          <w:sz w:val="24"/>
        </w:rPr>
        <w:t>TL.sının</w:t>
      </w:r>
      <w:proofErr w:type="spellEnd"/>
      <w:r w:rsidRPr="00231AF8">
        <w:rPr>
          <w:color w:val="010000"/>
          <w:sz w:val="24"/>
        </w:rPr>
        <w:t xml:space="preserve"> aidat gelirlerinden, 350.000.- </w:t>
      </w:r>
      <w:proofErr w:type="spellStart"/>
      <w:r w:rsidRPr="00231AF8">
        <w:rPr>
          <w:color w:val="010000"/>
          <w:sz w:val="24"/>
        </w:rPr>
        <w:t>TL.sının</w:t>
      </w:r>
      <w:proofErr w:type="spellEnd"/>
      <w:r w:rsidRPr="00231AF8">
        <w:rPr>
          <w:color w:val="010000"/>
          <w:sz w:val="24"/>
        </w:rPr>
        <w:t xml:space="preserve"> kitap satış gelirlerinden sağlandığı anlaşılmıştır.</w:t>
      </w:r>
    </w:p>
    <w:p w:rsidR="00231AF8" w:rsidRPr="00231AF8" w:rsidRDefault="00231AF8" w:rsidP="00231AF8">
      <w:pPr>
        <w:spacing w:after="200"/>
        <w:ind w:left="283" w:right="283" w:firstLine="709"/>
        <w:jc w:val="both"/>
        <w:rPr>
          <w:color w:val="010000"/>
          <w:sz w:val="24"/>
        </w:rPr>
      </w:pPr>
      <w:r w:rsidRPr="00231AF8">
        <w:rPr>
          <w:color w:val="010000"/>
          <w:sz w:val="24"/>
          <w:szCs w:val="26"/>
        </w:rPr>
        <w:t>Parti</w:t>
      </w:r>
      <w:r w:rsidRPr="00231AF8">
        <w:rPr>
          <w:color w:val="010000"/>
          <w:sz w:val="24"/>
          <w:szCs w:val="26"/>
        </w:rPr>
        <w:t xml:space="preserve"> </w:t>
      </w:r>
      <w:r w:rsidRPr="00231AF8">
        <w:rPr>
          <w:color w:val="010000"/>
          <w:sz w:val="24"/>
          <w:szCs w:val="26"/>
        </w:rPr>
        <w:t xml:space="preserve">il örgütlerinin </w:t>
      </w:r>
      <w:proofErr w:type="spellStart"/>
      <w:r w:rsidRPr="00231AF8">
        <w:rPr>
          <w:color w:val="010000"/>
          <w:sz w:val="24"/>
          <w:szCs w:val="26"/>
        </w:rPr>
        <w:t>kesinhesap</w:t>
      </w:r>
      <w:proofErr w:type="spellEnd"/>
      <w:r w:rsidRPr="00231AF8">
        <w:rPr>
          <w:color w:val="010000"/>
          <w:sz w:val="24"/>
          <w:szCs w:val="26"/>
        </w:rPr>
        <w:t xml:space="preserve"> çizelgelerinin gelir bölümleri üzerinde yapılan incelemede sözü edilen</w:t>
      </w:r>
      <w:r w:rsidRPr="00231AF8">
        <w:rPr>
          <w:color w:val="010000"/>
          <w:sz w:val="24"/>
          <w:szCs w:val="26"/>
        </w:rPr>
        <w:t xml:space="preserve"> </w:t>
      </w:r>
      <w:r w:rsidRPr="00231AF8">
        <w:rPr>
          <w:color w:val="010000"/>
          <w:sz w:val="24"/>
          <w:szCs w:val="26"/>
        </w:rPr>
        <w:t>gelirlerin 2820 sayılı Siyasî Partiler Yasası'nın 61. maddesinde belirtilen kaynaklardan sağlandığı, Merkez Karar ve Yönetim Kurulu kararıyla doğruluğunun onaylandığı görülerek bunların Yasa'ya uygun olduğu sonucuna varılmıştır.</w:t>
      </w:r>
    </w:p>
    <w:p w:rsidR="00231AF8" w:rsidRPr="00231AF8" w:rsidRDefault="00231AF8" w:rsidP="00231AF8">
      <w:pPr>
        <w:spacing w:after="200"/>
        <w:ind w:left="283" w:right="283" w:firstLine="709"/>
        <w:jc w:val="both"/>
        <w:rPr>
          <w:b/>
          <w:color w:val="010000"/>
          <w:sz w:val="24"/>
        </w:rPr>
      </w:pPr>
      <w:r w:rsidRPr="00231AF8">
        <w:rPr>
          <w:b/>
          <w:color w:val="010000"/>
          <w:sz w:val="24"/>
          <w:szCs w:val="26"/>
        </w:rPr>
        <w:t>B- Giderlerin İncelenmesi</w:t>
      </w:r>
    </w:p>
    <w:p w:rsidR="00231AF8" w:rsidRPr="00231AF8" w:rsidRDefault="00231AF8" w:rsidP="00231AF8">
      <w:pPr>
        <w:spacing w:after="200"/>
        <w:ind w:left="283" w:right="283" w:firstLine="709"/>
        <w:jc w:val="both"/>
        <w:rPr>
          <w:b/>
          <w:color w:val="010000"/>
          <w:sz w:val="24"/>
        </w:rPr>
      </w:pPr>
      <w:r w:rsidRPr="00231AF8">
        <w:rPr>
          <w:b/>
          <w:color w:val="010000"/>
          <w:sz w:val="24"/>
          <w:szCs w:val="26"/>
        </w:rPr>
        <w:t>1-Genel Merkez Giderleri</w:t>
      </w:r>
    </w:p>
    <w:p w:rsidR="00231AF8" w:rsidRPr="00231AF8" w:rsidRDefault="00231AF8" w:rsidP="00231AF8">
      <w:pPr>
        <w:spacing w:after="200"/>
        <w:ind w:left="283" w:right="283" w:firstLine="709"/>
        <w:jc w:val="both"/>
        <w:rPr>
          <w:color w:val="010000"/>
          <w:sz w:val="24"/>
        </w:rPr>
      </w:pPr>
      <w:r w:rsidRPr="00231AF8">
        <w:rPr>
          <w:color w:val="010000"/>
          <w:sz w:val="24"/>
          <w:szCs w:val="26"/>
        </w:rPr>
        <w:t>Parti Genel Merkezi'nin 1995 yılı içindeki giderleri 4.390.486.070.- TL.</w:t>
      </w:r>
      <w:r w:rsidRPr="00231AF8">
        <w:rPr>
          <w:color w:val="010000"/>
          <w:sz w:val="24"/>
          <w:szCs w:val="26"/>
        </w:rPr>
        <w:t xml:space="preserve"> </w:t>
      </w:r>
      <w:r w:rsidRPr="00231AF8">
        <w:rPr>
          <w:color w:val="010000"/>
          <w:sz w:val="24"/>
          <w:szCs w:val="26"/>
        </w:rPr>
        <w:t>olarak gösterilmiştir.</w:t>
      </w:r>
    </w:p>
    <w:p w:rsidR="00231AF8" w:rsidRPr="00231AF8" w:rsidRDefault="00231AF8" w:rsidP="00231AF8">
      <w:pPr>
        <w:spacing w:after="200"/>
        <w:ind w:left="283" w:right="283" w:firstLine="709"/>
        <w:jc w:val="both"/>
        <w:rPr>
          <w:color w:val="010000"/>
          <w:sz w:val="24"/>
        </w:rPr>
      </w:pPr>
      <w:r w:rsidRPr="00231AF8">
        <w:rPr>
          <w:color w:val="010000"/>
          <w:sz w:val="24"/>
          <w:szCs w:val="26"/>
        </w:rPr>
        <w:t xml:space="preserve">Bunun, 79.645.240.- </w:t>
      </w:r>
      <w:proofErr w:type="spellStart"/>
      <w:proofErr w:type="gramStart"/>
      <w:r w:rsidRPr="00231AF8">
        <w:rPr>
          <w:color w:val="010000"/>
          <w:sz w:val="24"/>
          <w:szCs w:val="26"/>
        </w:rPr>
        <w:t>TL.sının</w:t>
      </w:r>
      <w:proofErr w:type="spellEnd"/>
      <w:proofErr w:type="gramEnd"/>
      <w:r w:rsidRPr="00231AF8">
        <w:rPr>
          <w:color w:val="010000"/>
          <w:sz w:val="24"/>
          <w:szCs w:val="26"/>
        </w:rPr>
        <w:t xml:space="preserve"> yönetim giderlerine, 233.456.010.- </w:t>
      </w:r>
      <w:proofErr w:type="spellStart"/>
      <w:r w:rsidRPr="00231AF8">
        <w:rPr>
          <w:color w:val="010000"/>
          <w:sz w:val="24"/>
          <w:szCs w:val="26"/>
        </w:rPr>
        <w:t>TL.sının</w:t>
      </w:r>
      <w:proofErr w:type="spellEnd"/>
      <w:r w:rsidRPr="00231AF8">
        <w:rPr>
          <w:color w:val="010000"/>
          <w:sz w:val="24"/>
          <w:szCs w:val="26"/>
        </w:rPr>
        <w:t xml:space="preserve"> büro giderlerine, 3.553.967.738.- </w:t>
      </w:r>
      <w:proofErr w:type="spellStart"/>
      <w:r w:rsidRPr="00231AF8">
        <w:rPr>
          <w:color w:val="010000"/>
          <w:sz w:val="24"/>
          <w:szCs w:val="26"/>
        </w:rPr>
        <w:t>TL.sının</w:t>
      </w:r>
      <w:proofErr w:type="spellEnd"/>
      <w:r w:rsidRPr="00231AF8">
        <w:rPr>
          <w:color w:val="010000"/>
          <w:sz w:val="24"/>
          <w:szCs w:val="26"/>
        </w:rPr>
        <w:t xml:space="preserve"> tanıtım, propaganda ve temsil giderlerine, 385.175.447.- </w:t>
      </w:r>
      <w:proofErr w:type="spellStart"/>
      <w:r w:rsidRPr="00231AF8">
        <w:rPr>
          <w:color w:val="010000"/>
          <w:sz w:val="24"/>
          <w:szCs w:val="26"/>
        </w:rPr>
        <w:t>TL.sının</w:t>
      </w:r>
      <w:proofErr w:type="spellEnd"/>
      <w:r w:rsidRPr="00231AF8">
        <w:rPr>
          <w:color w:val="010000"/>
          <w:sz w:val="24"/>
          <w:szCs w:val="26"/>
        </w:rPr>
        <w:t xml:space="preserve"> kira giderlerine, 138.241.635.- </w:t>
      </w:r>
      <w:proofErr w:type="spellStart"/>
      <w:r w:rsidRPr="00231AF8">
        <w:rPr>
          <w:color w:val="010000"/>
          <w:sz w:val="24"/>
          <w:szCs w:val="26"/>
        </w:rPr>
        <w:t>TL.sının</w:t>
      </w:r>
      <w:proofErr w:type="spellEnd"/>
      <w:r w:rsidRPr="00231AF8">
        <w:rPr>
          <w:color w:val="010000"/>
          <w:sz w:val="24"/>
          <w:szCs w:val="26"/>
        </w:rPr>
        <w:t xml:space="preserve"> ulaşım ve haberleşme giderlerine</w:t>
      </w:r>
      <w:r w:rsidRPr="00231AF8">
        <w:rPr>
          <w:color w:val="010000"/>
          <w:sz w:val="24"/>
          <w:szCs w:val="26"/>
        </w:rPr>
        <w:t xml:space="preserve"> </w:t>
      </w:r>
      <w:r w:rsidRPr="00231AF8">
        <w:rPr>
          <w:color w:val="010000"/>
          <w:sz w:val="24"/>
          <w:szCs w:val="26"/>
        </w:rPr>
        <w:t>yapıldığı anlaşılmıştır.</w:t>
      </w:r>
    </w:p>
    <w:p w:rsidR="00231AF8" w:rsidRPr="00231AF8" w:rsidRDefault="00231AF8" w:rsidP="00231AF8">
      <w:pPr>
        <w:spacing w:after="200"/>
        <w:ind w:left="283" w:right="283" w:firstLine="709"/>
        <w:jc w:val="both"/>
        <w:rPr>
          <w:color w:val="010000"/>
          <w:sz w:val="24"/>
        </w:rPr>
      </w:pPr>
      <w:r w:rsidRPr="00231AF8">
        <w:rPr>
          <w:color w:val="010000"/>
          <w:sz w:val="24"/>
          <w:szCs w:val="26"/>
        </w:rPr>
        <w:t>Genel Merkez'in defter kayıtları ve gider belgeleri üzerinde yapılan incelemede, aşağıdaki konular dışında kalan giderlerin 2820 sayılı Siyasi Partiler Yasası'na uygun olduğu sonucuna varılmıştır.</w:t>
      </w:r>
    </w:p>
    <w:p w:rsidR="00231AF8" w:rsidRPr="00231AF8" w:rsidRDefault="00231AF8" w:rsidP="00231AF8">
      <w:pPr>
        <w:spacing w:after="200"/>
        <w:ind w:left="283" w:right="283" w:firstLine="709"/>
        <w:jc w:val="both"/>
        <w:rPr>
          <w:b/>
          <w:color w:val="010000"/>
          <w:sz w:val="24"/>
        </w:rPr>
      </w:pPr>
      <w:r w:rsidRPr="00231AF8">
        <w:rPr>
          <w:b/>
          <w:color w:val="010000"/>
          <w:sz w:val="24"/>
          <w:szCs w:val="26"/>
        </w:rPr>
        <w:t>a)</w:t>
      </w:r>
      <w:r w:rsidRPr="00231AF8">
        <w:rPr>
          <w:b/>
          <w:color w:val="010000"/>
          <w:sz w:val="24"/>
          <w:szCs w:val="14"/>
        </w:rPr>
        <w:t xml:space="preserve"> </w:t>
      </w:r>
      <w:r w:rsidRPr="00231AF8">
        <w:rPr>
          <w:b/>
          <w:color w:val="010000"/>
          <w:sz w:val="24"/>
          <w:szCs w:val="26"/>
        </w:rPr>
        <w:t>Kişi Adına Düzenlenmiş Belgeler</w:t>
      </w:r>
    </w:p>
    <w:p w:rsidR="00231AF8" w:rsidRPr="00231AF8" w:rsidRDefault="00231AF8" w:rsidP="00231AF8">
      <w:pPr>
        <w:spacing w:after="200"/>
        <w:ind w:left="283" w:right="283" w:firstLine="709"/>
        <w:jc w:val="both"/>
        <w:rPr>
          <w:color w:val="010000"/>
          <w:sz w:val="24"/>
        </w:rPr>
      </w:pPr>
      <w:r w:rsidRPr="00231AF8">
        <w:rPr>
          <w:color w:val="010000"/>
          <w:sz w:val="24"/>
          <w:szCs w:val="26"/>
        </w:rPr>
        <w:t xml:space="preserve">Defterin 147 sıra numarasında kayıtlı, Nar Ajans Reklamcılık Turizm ve Pazarlama </w:t>
      </w:r>
      <w:proofErr w:type="spellStart"/>
      <w:r w:rsidRPr="00231AF8">
        <w:rPr>
          <w:color w:val="010000"/>
          <w:sz w:val="24"/>
          <w:szCs w:val="26"/>
        </w:rPr>
        <w:t>A.Ş.ne</w:t>
      </w:r>
      <w:proofErr w:type="spellEnd"/>
      <w:r w:rsidRPr="00231AF8">
        <w:rPr>
          <w:color w:val="010000"/>
          <w:sz w:val="24"/>
          <w:szCs w:val="26"/>
        </w:rPr>
        <w:t xml:space="preserve"> ait 4.5.1995 gün ve 610553 sayılı, 2.258.200.- TL. tutarındaki faturanın Net Holding A.Ş. adına kesildiği halde Parti'ye gider kaydedildiği görülmüştür.</w:t>
      </w:r>
    </w:p>
    <w:p w:rsidR="00231AF8" w:rsidRPr="00231AF8" w:rsidRDefault="00231AF8" w:rsidP="00231AF8">
      <w:pPr>
        <w:spacing w:after="200"/>
        <w:ind w:left="283" w:right="283" w:firstLine="709"/>
        <w:jc w:val="both"/>
        <w:rPr>
          <w:color w:val="010000"/>
          <w:sz w:val="24"/>
        </w:rPr>
      </w:pPr>
      <w:r w:rsidRPr="00231AF8">
        <w:rPr>
          <w:color w:val="010000"/>
          <w:sz w:val="24"/>
          <w:szCs w:val="26"/>
        </w:rPr>
        <w:t xml:space="preserve">2820 sayılı Yasa'nın 70. maddesinde, bir siyasî partinin bütün giderlerinin o siyasî parti tüzelkişiliği adına yapılacağı belirtilmiş olup, bir gelir veya gider belgesinin muhasebe kayıtlarına esas alınabilmesi için bunların, kayıt sahibinin adına düzenlenmiş olması gereği, aynı zamanda bir muhasebe kuralıdır. </w:t>
      </w:r>
    </w:p>
    <w:p w:rsidR="00231AF8" w:rsidRPr="00231AF8" w:rsidRDefault="00231AF8" w:rsidP="00231AF8">
      <w:pPr>
        <w:spacing w:after="200"/>
        <w:ind w:left="283" w:right="283" w:firstLine="709"/>
        <w:jc w:val="both"/>
        <w:rPr>
          <w:color w:val="010000"/>
          <w:sz w:val="24"/>
        </w:rPr>
      </w:pPr>
      <w:r w:rsidRPr="00231AF8">
        <w:rPr>
          <w:color w:val="010000"/>
          <w:sz w:val="24"/>
          <w:szCs w:val="26"/>
        </w:rPr>
        <w:t>Kişi adına düzenlenmiş belgeye dayanılarak gider kaydedilen 2.258.200.- TL. karşılığı Parti malvarlığının 2820 sayılı Yasa'nın 75. ve 76. maddeleri uyarınca Hazine'ye gelir yazılması uygun görülmüştür.</w:t>
      </w:r>
    </w:p>
    <w:p w:rsidR="00231AF8" w:rsidRPr="00231AF8" w:rsidRDefault="00231AF8" w:rsidP="00231AF8">
      <w:pPr>
        <w:spacing w:after="200"/>
        <w:ind w:left="283" w:right="283" w:firstLine="709"/>
        <w:jc w:val="both"/>
        <w:rPr>
          <w:b/>
          <w:color w:val="010000"/>
          <w:sz w:val="24"/>
        </w:rPr>
      </w:pPr>
      <w:r w:rsidRPr="00231AF8">
        <w:rPr>
          <w:b/>
          <w:color w:val="010000"/>
          <w:sz w:val="24"/>
          <w:szCs w:val="26"/>
        </w:rPr>
        <w:t>b)</w:t>
      </w:r>
      <w:r w:rsidRPr="00231AF8">
        <w:rPr>
          <w:b/>
          <w:color w:val="010000"/>
          <w:sz w:val="24"/>
          <w:szCs w:val="14"/>
        </w:rPr>
        <w:t xml:space="preserve"> </w:t>
      </w:r>
      <w:r w:rsidRPr="00231AF8">
        <w:rPr>
          <w:b/>
          <w:color w:val="010000"/>
          <w:sz w:val="24"/>
          <w:szCs w:val="26"/>
        </w:rPr>
        <w:t>Belgesi Eksik Giderler</w:t>
      </w:r>
    </w:p>
    <w:p w:rsidR="00231AF8" w:rsidRPr="00231AF8" w:rsidRDefault="00231AF8" w:rsidP="00231AF8">
      <w:pPr>
        <w:spacing w:after="200"/>
        <w:ind w:left="283" w:right="283" w:firstLine="709"/>
        <w:jc w:val="both"/>
        <w:rPr>
          <w:color w:val="010000"/>
          <w:sz w:val="24"/>
        </w:rPr>
      </w:pPr>
      <w:r w:rsidRPr="00231AF8">
        <w:rPr>
          <w:color w:val="010000"/>
          <w:sz w:val="24"/>
          <w:szCs w:val="26"/>
        </w:rPr>
        <w:t>Genel Merkez gider belgeleri üzerinde yapılan incelemede, aşağıda defter sıra numaraları gösterilen harcamalarda gider kaydının dayanağı olarak sadece tahsilat makbuzu, banka makbuzu, mektup, tutanak, sevk irsaliyesi gibi belgelerin bağlandığı; ilgili faturaların belgeler arasında yer almadığı gibi fatura bilgilerinin dahi gösterilmediği; bazı gider kayıtlarının daha önce faturaya bağlanarak gider kaydedilen harcama kalemlerini içerdiği, ancak bu konuda net bir ayrım yapılmasının ve mükerrer gider kaydı olup olmadığının saptanmasının mümkün olmadığı görülmüştür.</w:t>
      </w:r>
    </w:p>
    <w:p w:rsidR="00231AF8" w:rsidRPr="00231AF8" w:rsidRDefault="00231AF8" w:rsidP="00231AF8">
      <w:pPr>
        <w:spacing w:after="200"/>
        <w:ind w:left="283" w:right="283" w:firstLine="709"/>
        <w:jc w:val="both"/>
        <w:rPr>
          <w:color w:val="010000"/>
          <w:sz w:val="24"/>
        </w:rPr>
      </w:pPr>
      <w:r w:rsidRPr="00231AF8">
        <w:rPr>
          <w:color w:val="010000"/>
          <w:sz w:val="24"/>
          <w:szCs w:val="26"/>
        </w:rPr>
        <w:t xml:space="preserve">2820 sayılı Yasa'nın 70. maddesine göre, </w:t>
      </w:r>
      <w:proofErr w:type="spellStart"/>
      <w:r w:rsidRPr="00231AF8">
        <w:rPr>
          <w:color w:val="010000"/>
          <w:sz w:val="24"/>
          <w:szCs w:val="26"/>
        </w:rPr>
        <w:t>beşbin</w:t>
      </w:r>
      <w:proofErr w:type="spellEnd"/>
      <w:r w:rsidRPr="00231AF8">
        <w:rPr>
          <w:color w:val="010000"/>
          <w:sz w:val="24"/>
          <w:szCs w:val="26"/>
        </w:rPr>
        <w:t xml:space="preserve"> liraya kadar harcamaların makbuz veya fatura gibi bir belge ile tevsik edilmesi zorunlu olmadığından, </w:t>
      </w:r>
      <w:proofErr w:type="spellStart"/>
      <w:r w:rsidRPr="00231AF8">
        <w:rPr>
          <w:color w:val="010000"/>
          <w:sz w:val="24"/>
          <w:szCs w:val="26"/>
        </w:rPr>
        <w:t>beşbin</w:t>
      </w:r>
      <w:proofErr w:type="spellEnd"/>
      <w:r w:rsidRPr="00231AF8">
        <w:rPr>
          <w:color w:val="010000"/>
          <w:sz w:val="24"/>
          <w:szCs w:val="26"/>
        </w:rPr>
        <w:t xml:space="preserve"> lirayı aşan harcamaların, makbuz veya fatura gibi bir belgeyle tevsik edilmesi gerekir. </w:t>
      </w:r>
    </w:p>
    <w:p w:rsidR="00231AF8" w:rsidRPr="00231AF8" w:rsidRDefault="00231AF8" w:rsidP="00231AF8">
      <w:pPr>
        <w:spacing w:after="200"/>
        <w:ind w:left="283" w:right="283" w:firstLine="709"/>
        <w:jc w:val="both"/>
        <w:rPr>
          <w:color w:val="010000"/>
          <w:sz w:val="24"/>
        </w:rPr>
      </w:pPr>
      <w:r w:rsidRPr="00231AF8">
        <w:rPr>
          <w:color w:val="010000"/>
          <w:sz w:val="24"/>
          <w:szCs w:val="26"/>
        </w:rPr>
        <w:lastRenderedPageBreak/>
        <w:t>Alınan bir mal veya hizmetin tutarının gider kaydedilebilmesi için esas olan belge faturadır. Tahsilat makbuzu, banka makbuzu gibi belgeler, paranın ödendiğine ilişkin alındı belgesi; sevk irsaliyesi ise malın satıcıdan çıkışını gösterir. Yasa'nın 70. maddesinde belirtilen "</w:t>
      </w:r>
      <w:proofErr w:type="spellStart"/>
      <w:r w:rsidRPr="00231AF8">
        <w:rPr>
          <w:color w:val="010000"/>
          <w:sz w:val="24"/>
          <w:szCs w:val="26"/>
        </w:rPr>
        <w:t>makbuz"un</w:t>
      </w:r>
      <w:proofErr w:type="spellEnd"/>
      <w:r w:rsidRPr="00231AF8">
        <w:rPr>
          <w:color w:val="010000"/>
          <w:sz w:val="24"/>
          <w:szCs w:val="26"/>
        </w:rPr>
        <w:t xml:space="preserve"> tek başına bir ödemeye esas olabilmesi için fatura kesilmesinin mümkün olmadığı bir yerden alınması gerekir. </w:t>
      </w:r>
    </w:p>
    <w:p w:rsidR="00231AF8" w:rsidRPr="00231AF8" w:rsidRDefault="00231AF8" w:rsidP="00231AF8">
      <w:pPr>
        <w:spacing w:after="200"/>
        <w:ind w:left="283" w:right="283" w:firstLine="709"/>
        <w:jc w:val="both"/>
        <w:rPr>
          <w:color w:val="010000"/>
          <w:sz w:val="24"/>
        </w:rPr>
      </w:pPr>
      <w:r w:rsidRPr="00231AF8">
        <w:rPr>
          <w:color w:val="010000"/>
          <w:sz w:val="24"/>
          <w:szCs w:val="26"/>
        </w:rPr>
        <w:t>Anayasa Mahkemesi, siyasî partilerin malî işlemlerinin 2820 sayılı Yasa'ya uygun olup olmadığının saptanmasına yönelik malî denetimini evrak üzerinden yapmaktadır. Evrak deyiminin gelir-gider belgeleriyle birlikte defter ve kayıtlardaki bilgileri de kapsadığı açıktır. Defter ve belgelerin denetime elverişli ve yeterli olacak bilgileri içermesi zorunludur. Nitekim, 2820 sayılı Yasa'nın 60. maddesinde, parti adına yapılan giderlerin ne gibi işlere ve yerlere harcandığının ilgili defterlere sıra ile ve belgeleri de belirtilerek geçirileceği öngörülmektedir.</w:t>
      </w:r>
    </w:p>
    <w:p w:rsidR="00231AF8" w:rsidRPr="00231AF8" w:rsidRDefault="00231AF8" w:rsidP="00231AF8">
      <w:pPr>
        <w:spacing w:after="200"/>
        <w:ind w:left="283" w:right="283" w:firstLine="709"/>
        <w:jc w:val="both"/>
        <w:rPr>
          <w:color w:val="010000"/>
          <w:sz w:val="24"/>
        </w:rPr>
      </w:pPr>
      <w:r w:rsidRPr="00231AF8">
        <w:rPr>
          <w:color w:val="010000"/>
          <w:sz w:val="24"/>
          <w:szCs w:val="26"/>
        </w:rPr>
        <w:t>Denetim için gerekli bilgileri taşımayan, fatura kesilmesi gereken yerlerden alınan tahsilat makbuzu, banka makbuzu, mektup, tutanak, sevk irsaliyesi gibi belgelerin tek başına gider belgesi olarak kabulü mümkün olmadığından aşağıda dökümü gösterilen 148.974.005.-TL. karşılığı Parti malvarlığının, 2820 sayılı Yasa'nın 75. ve 76. maddeleri uyarınca, Hazine'ye gelir yazılması uygun görülmüştür.</w:t>
      </w:r>
    </w:p>
    <w:p w:rsidR="00231AF8" w:rsidRPr="00231AF8" w:rsidRDefault="00231AF8" w:rsidP="00231AF8">
      <w:pPr>
        <w:spacing w:after="200"/>
        <w:ind w:left="283" w:right="283" w:firstLine="709"/>
        <w:jc w:val="both"/>
        <w:rPr>
          <w:color w:val="010000"/>
          <w:sz w:val="24"/>
        </w:rPr>
      </w:pPr>
    </w:p>
    <w:tbl>
      <w:tblPr>
        <w:tblStyle w:val="TabloKlavuzu"/>
        <w:tblW w:w="5000" w:type="pct"/>
        <w:jc w:val="center"/>
        <w:tblInd w:w="0" w:type="dxa"/>
        <w:tblLook w:val="01E0" w:firstRow="1" w:lastRow="1" w:firstColumn="1" w:lastColumn="1" w:noHBand="0" w:noVBand="0"/>
      </w:tblPr>
      <w:tblGrid>
        <w:gridCol w:w="1909"/>
        <w:gridCol w:w="3412"/>
        <w:gridCol w:w="2275"/>
        <w:gridCol w:w="2399"/>
      </w:tblGrid>
      <w:tr w:rsidR="00231AF8" w:rsidRPr="00231AF8" w:rsidTr="00231AF8">
        <w:trPr>
          <w:jc w:val="center"/>
        </w:trPr>
        <w:tc>
          <w:tcPr>
            <w:tcW w:w="955" w:type="pct"/>
            <w:tcBorders>
              <w:top w:val="single" w:sz="4" w:space="0" w:color="auto"/>
              <w:left w:val="single" w:sz="4" w:space="0" w:color="auto"/>
              <w:bottom w:val="single" w:sz="4" w:space="0" w:color="auto"/>
              <w:right w:val="single" w:sz="4" w:space="0" w:color="auto"/>
            </w:tcBorders>
            <w:hideMark/>
          </w:tcPr>
          <w:p w:rsidR="00231AF8" w:rsidRPr="00231AF8" w:rsidRDefault="00231AF8" w:rsidP="00231AF8">
            <w:pPr>
              <w:pStyle w:val="Balk3"/>
              <w:keepNext w:val="0"/>
              <w:spacing w:after="120"/>
              <w:jc w:val="center"/>
              <w:outlineLvl w:val="2"/>
              <w:rPr>
                <w:rFonts w:eastAsia="Times New Roman"/>
                <w:color w:val="010000"/>
                <w:sz w:val="24"/>
              </w:rPr>
            </w:pPr>
            <w:r w:rsidRPr="00231AF8">
              <w:rPr>
                <w:rFonts w:eastAsia="Times New Roman"/>
                <w:color w:val="010000"/>
                <w:sz w:val="24"/>
              </w:rPr>
              <w:t>Yevmiye Sayısı</w:t>
            </w:r>
          </w:p>
        </w:tc>
        <w:tc>
          <w:tcPr>
            <w:tcW w:w="1707" w:type="pct"/>
            <w:tcBorders>
              <w:top w:val="single" w:sz="4" w:space="0" w:color="auto"/>
              <w:left w:val="single" w:sz="4" w:space="0" w:color="auto"/>
              <w:bottom w:val="single" w:sz="4" w:space="0" w:color="auto"/>
              <w:right w:val="single" w:sz="4" w:space="0" w:color="auto"/>
            </w:tcBorders>
            <w:hideMark/>
          </w:tcPr>
          <w:p w:rsidR="00231AF8" w:rsidRPr="00231AF8" w:rsidRDefault="00231AF8" w:rsidP="00231AF8">
            <w:pPr>
              <w:pStyle w:val="Balk3"/>
              <w:keepNext w:val="0"/>
              <w:spacing w:after="120"/>
              <w:jc w:val="center"/>
              <w:outlineLvl w:val="2"/>
              <w:rPr>
                <w:rFonts w:eastAsia="Times New Roman"/>
                <w:color w:val="010000"/>
                <w:sz w:val="24"/>
              </w:rPr>
            </w:pPr>
            <w:r w:rsidRPr="00231AF8">
              <w:rPr>
                <w:rFonts w:eastAsia="Times New Roman"/>
                <w:color w:val="010000"/>
                <w:sz w:val="24"/>
              </w:rPr>
              <w:t>Firma</w:t>
            </w:r>
          </w:p>
        </w:tc>
        <w:tc>
          <w:tcPr>
            <w:tcW w:w="1138" w:type="pct"/>
            <w:tcBorders>
              <w:top w:val="single" w:sz="4" w:space="0" w:color="auto"/>
              <w:left w:val="single" w:sz="4" w:space="0" w:color="auto"/>
              <w:bottom w:val="single" w:sz="4" w:space="0" w:color="auto"/>
              <w:right w:val="single" w:sz="4" w:space="0" w:color="auto"/>
            </w:tcBorders>
            <w:hideMark/>
          </w:tcPr>
          <w:p w:rsidR="00231AF8" w:rsidRPr="00231AF8" w:rsidRDefault="00231AF8" w:rsidP="00231AF8">
            <w:pPr>
              <w:pStyle w:val="Balk3"/>
              <w:keepNext w:val="0"/>
              <w:spacing w:after="120"/>
              <w:jc w:val="center"/>
              <w:outlineLvl w:val="2"/>
              <w:rPr>
                <w:rFonts w:eastAsia="Times New Roman"/>
                <w:color w:val="010000"/>
                <w:sz w:val="24"/>
              </w:rPr>
            </w:pPr>
            <w:r w:rsidRPr="00231AF8">
              <w:rPr>
                <w:rFonts w:eastAsia="Times New Roman"/>
                <w:color w:val="010000"/>
                <w:sz w:val="24"/>
              </w:rPr>
              <w:t>Belge Türü</w:t>
            </w:r>
          </w:p>
        </w:tc>
        <w:tc>
          <w:tcPr>
            <w:tcW w:w="1200" w:type="pct"/>
            <w:tcBorders>
              <w:top w:val="single" w:sz="4" w:space="0" w:color="auto"/>
              <w:left w:val="single" w:sz="4" w:space="0" w:color="auto"/>
              <w:bottom w:val="single" w:sz="4" w:space="0" w:color="auto"/>
              <w:right w:val="single" w:sz="4" w:space="0" w:color="auto"/>
            </w:tcBorders>
            <w:hideMark/>
          </w:tcPr>
          <w:p w:rsidR="00231AF8" w:rsidRPr="00231AF8" w:rsidRDefault="00231AF8" w:rsidP="00231AF8">
            <w:pPr>
              <w:pStyle w:val="Balk3"/>
              <w:keepNext w:val="0"/>
              <w:spacing w:after="120"/>
              <w:jc w:val="center"/>
              <w:outlineLvl w:val="2"/>
              <w:rPr>
                <w:rFonts w:eastAsia="Times New Roman"/>
                <w:color w:val="010000"/>
                <w:sz w:val="24"/>
              </w:rPr>
            </w:pPr>
            <w:r w:rsidRPr="00231AF8">
              <w:rPr>
                <w:rFonts w:eastAsia="Times New Roman"/>
                <w:color w:val="010000"/>
                <w:sz w:val="24"/>
              </w:rPr>
              <w:t>Tutarı</w:t>
            </w:r>
          </w:p>
        </w:tc>
      </w:tr>
      <w:tr w:rsidR="00231AF8" w:rsidRPr="00231AF8" w:rsidTr="00231AF8">
        <w:trPr>
          <w:jc w:val="center"/>
        </w:trPr>
        <w:tc>
          <w:tcPr>
            <w:tcW w:w="955" w:type="pct"/>
            <w:tcBorders>
              <w:top w:val="single" w:sz="4" w:space="0" w:color="auto"/>
              <w:left w:val="single" w:sz="4" w:space="0" w:color="auto"/>
              <w:bottom w:val="single" w:sz="4" w:space="0" w:color="auto"/>
              <w:right w:val="single" w:sz="4" w:space="0" w:color="auto"/>
            </w:tcBorders>
            <w:hideMark/>
          </w:tcPr>
          <w:p w:rsidR="00231AF8" w:rsidRPr="00231AF8" w:rsidRDefault="00231AF8" w:rsidP="00231AF8">
            <w:pPr>
              <w:pStyle w:val="Balk3"/>
              <w:keepNext w:val="0"/>
              <w:spacing w:after="120"/>
              <w:jc w:val="center"/>
              <w:outlineLvl w:val="2"/>
              <w:rPr>
                <w:rFonts w:eastAsia="Times New Roman"/>
                <w:color w:val="010000"/>
                <w:sz w:val="24"/>
              </w:rPr>
            </w:pPr>
            <w:r w:rsidRPr="00231AF8">
              <w:rPr>
                <w:rFonts w:eastAsia="Times New Roman"/>
                <w:color w:val="010000"/>
                <w:sz w:val="24"/>
              </w:rPr>
              <w:t>34</w:t>
            </w:r>
          </w:p>
        </w:tc>
        <w:tc>
          <w:tcPr>
            <w:tcW w:w="1707" w:type="pct"/>
            <w:tcBorders>
              <w:top w:val="single" w:sz="4" w:space="0" w:color="auto"/>
              <w:left w:val="single" w:sz="4" w:space="0" w:color="auto"/>
              <w:bottom w:val="single" w:sz="4" w:space="0" w:color="auto"/>
              <w:right w:val="single" w:sz="4" w:space="0" w:color="auto"/>
            </w:tcBorders>
            <w:hideMark/>
          </w:tcPr>
          <w:p w:rsidR="00231AF8" w:rsidRPr="00231AF8" w:rsidRDefault="00231AF8" w:rsidP="00231AF8">
            <w:pPr>
              <w:pStyle w:val="Balk3"/>
              <w:keepNext w:val="0"/>
              <w:spacing w:after="120"/>
              <w:jc w:val="center"/>
              <w:outlineLvl w:val="2"/>
              <w:rPr>
                <w:rFonts w:eastAsia="Times New Roman"/>
                <w:color w:val="010000"/>
                <w:sz w:val="24"/>
              </w:rPr>
            </w:pPr>
            <w:proofErr w:type="spellStart"/>
            <w:r w:rsidRPr="00231AF8">
              <w:rPr>
                <w:rFonts w:eastAsia="Times New Roman"/>
                <w:color w:val="010000"/>
                <w:sz w:val="24"/>
              </w:rPr>
              <w:t>Karmen</w:t>
            </w:r>
            <w:proofErr w:type="spellEnd"/>
            <w:r w:rsidRPr="00231AF8">
              <w:rPr>
                <w:rFonts w:eastAsia="Times New Roman"/>
                <w:color w:val="010000"/>
                <w:sz w:val="24"/>
              </w:rPr>
              <w:t xml:space="preserve"> Uluslararası Tic. ve San. Ltd. </w:t>
            </w:r>
            <w:proofErr w:type="spellStart"/>
            <w:r w:rsidRPr="00231AF8">
              <w:rPr>
                <w:rFonts w:eastAsia="Times New Roman"/>
                <w:color w:val="010000"/>
                <w:sz w:val="24"/>
              </w:rPr>
              <w:t>şti.</w:t>
            </w:r>
            <w:proofErr w:type="spellEnd"/>
          </w:p>
        </w:tc>
        <w:tc>
          <w:tcPr>
            <w:tcW w:w="1138" w:type="pct"/>
            <w:tcBorders>
              <w:top w:val="single" w:sz="4" w:space="0" w:color="auto"/>
              <w:left w:val="single" w:sz="4" w:space="0" w:color="auto"/>
              <w:bottom w:val="single" w:sz="4" w:space="0" w:color="auto"/>
              <w:right w:val="single" w:sz="4" w:space="0" w:color="auto"/>
            </w:tcBorders>
            <w:hideMark/>
          </w:tcPr>
          <w:p w:rsidR="00231AF8" w:rsidRPr="00231AF8" w:rsidRDefault="00231AF8" w:rsidP="00231AF8">
            <w:pPr>
              <w:pStyle w:val="Balk3"/>
              <w:keepNext w:val="0"/>
              <w:spacing w:after="120"/>
              <w:jc w:val="center"/>
              <w:outlineLvl w:val="2"/>
              <w:rPr>
                <w:rFonts w:eastAsia="Times New Roman"/>
                <w:color w:val="010000"/>
                <w:sz w:val="24"/>
              </w:rPr>
            </w:pPr>
            <w:r w:rsidRPr="00231AF8">
              <w:rPr>
                <w:rFonts w:eastAsia="Times New Roman"/>
                <w:color w:val="010000"/>
                <w:sz w:val="24"/>
              </w:rPr>
              <w:t>Tahsilat Makbuzu</w:t>
            </w:r>
          </w:p>
        </w:tc>
        <w:tc>
          <w:tcPr>
            <w:tcW w:w="1200" w:type="pct"/>
            <w:tcBorders>
              <w:top w:val="single" w:sz="4" w:space="0" w:color="auto"/>
              <w:left w:val="single" w:sz="4" w:space="0" w:color="auto"/>
              <w:bottom w:val="single" w:sz="4" w:space="0" w:color="auto"/>
              <w:right w:val="single" w:sz="4" w:space="0" w:color="auto"/>
            </w:tcBorders>
            <w:hideMark/>
          </w:tcPr>
          <w:p w:rsidR="00231AF8" w:rsidRPr="00231AF8" w:rsidRDefault="00231AF8" w:rsidP="00231AF8">
            <w:pPr>
              <w:pStyle w:val="Balk3"/>
              <w:keepNext w:val="0"/>
              <w:spacing w:after="120"/>
              <w:jc w:val="center"/>
              <w:outlineLvl w:val="2"/>
              <w:rPr>
                <w:rFonts w:eastAsia="Times New Roman"/>
                <w:color w:val="010000"/>
                <w:sz w:val="24"/>
              </w:rPr>
            </w:pPr>
            <w:r w:rsidRPr="00231AF8">
              <w:rPr>
                <w:rFonts w:eastAsia="Times New Roman"/>
                <w:color w:val="010000"/>
                <w:sz w:val="24"/>
              </w:rPr>
              <w:t>3.000.000.-</w:t>
            </w:r>
          </w:p>
        </w:tc>
      </w:tr>
      <w:tr w:rsidR="00231AF8" w:rsidRPr="00231AF8" w:rsidTr="00231AF8">
        <w:trPr>
          <w:jc w:val="center"/>
        </w:trPr>
        <w:tc>
          <w:tcPr>
            <w:tcW w:w="955" w:type="pct"/>
            <w:tcBorders>
              <w:top w:val="single" w:sz="4" w:space="0" w:color="auto"/>
              <w:left w:val="single" w:sz="4" w:space="0" w:color="auto"/>
              <w:bottom w:val="single" w:sz="4" w:space="0" w:color="auto"/>
              <w:right w:val="single" w:sz="4" w:space="0" w:color="auto"/>
            </w:tcBorders>
            <w:hideMark/>
          </w:tcPr>
          <w:p w:rsidR="00231AF8" w:rsidRPr="00231AF8" w:rsidRDefault="00231AF8" w:rsidP="00231AF8">
            <w:pPr>
              <w:pStyle w:val="Balk3"/>
              <w:keepNext w:val="0"/>
              <w:spacing w:after="120"/>
              <w:jc w:val="center"/>
              <w:outlineLvl w:val="2"/>
              <w:rPr>
                <w:rFonts w:eastAsia="Times New Roman"/>
                <w:color w:val="010000"/>
                <w:sz w:val="24"/>
              </w:rPr>
            </w:pPr>
            <w:r w:rsidRPr="00231AF8">
              <w:rPr>
                <w:rFonts w:eastAsia="Times New Roman"/>
                <w:color w:val="010000"/>
                <w:sz w:val="24"/>
              </w:rPr>
              <w:t>52</w:t>
            </w:r>
          </w:p>
        </w:tc>
        <w:tc>
          <w:tcPr>
            <w:tcW w:w="1707" w:type="pct"/>
            <w:tcBorders>
              <w:top w:val="single" w:sz="4" w:space="0" w:color="auto"/>
              <w:left w:val="single" w:sz="4" w:space="0" w:color="auto"/>
              <w:bottom w:val="single" w:sz="4" w:space="0" w:color="auto"/>
              <w:right w:val="single" w:sz="4" w:space="0" w:color="auto"/>
            </w:tcBorders>
            <w:hideMark/>
          </w:tcPr>
          <w:p w:rsidR="00231AF8" w:rsidRPr="00231AF8" w:rsidRDefault="00231AF8" w:rsidP="00231AF8">
            <w:pPr>
              <w:pStyle w:val="Balk3"/>
              <w:keepNext w:val="0"/>
              <w:spacing w:after="120"/>
              <w:jc w:val="center"/>
              <w:outlineLvl w:val="2"/>
              <w:rPr>
                <w:rFonts w:eastAsia="Times New Roman"/>
                <w:color w:val="010000"/>
                <w:sz w:val="24"/>
              </w:rPr>
            </w:pPr>
            <w:r w:rsidRPr="00231AF8">
              <w:rPr>
                <w:rFonts w:eastAsia="Times New Roman"/>
                <w:color w:val="010000"/>
                <w:sz w:val="24"/>
              </w:rPr>
              <w:t xml:space="preserve">Alesta Perdelik Döşemelik Dekorasyon San. ve Tic. Ltd. </w:t>
            </w:r>
            <w:proofErr w:type="spellStart"/>
            <w:r w:rsidRPr="00231AF8">
              <w:rPr>
                <w:rFonts w:eastAsia="Times New Roman"/>
                <w:color w:val="010000"/>
                <w:sz w:val="24"/>
              </w:rPr>
              <w:t>şti.</w:t>
            </w:r>
            <w:proofErr w:type="spellEnd"/>
          </w:p>
        </w:tc>
        <w:tc>
          <w:tcPr>
            <w:tcW w:w="1138" w:type="pct"/>
            <w:tcBorders>
              <w:top w:val="single" w:sz="4" w:space="0" w:color="auto"/>
              <w:left w:val="single" w:sz="4" w:space="0" w:color="auto"/>
              <w:bottom w:val="single" w:sz="4" w:space="0" w:color="auto"/>
              <w:right w:val="single" w:sz="4" w:space="0" w:color="auto"/>
            </w:tcBorders>
            <w:hideMark/>
          </w:tcPr>
          <w:p w:rsidR="00231AF8" w:rsidRPr="00231AF8" w:rsidRDefault="00231AF8" w:rsidP="00231AF8">
            <w:pPr>
              <w:pStyle w:val="Balk3"/>
              <w:keepNext w:val="0"/>
              <w:spacing w:after="120"/>
              <w:jc w:val="center"/>
              <w:outlineLvl w:val="2"/>
              <w:rPr>
                <w:rFonts w:eastAsia="Times New Roman"/>
                <w:color w:val="010000"/>
                <w:sz w:val="24"/>
              </w:rPr>
            </w:pPr>
            <w:r w:rsidRPr="00231AF8">
              <w:rPr>
                <w:rFonts w:eastAsia="Times New Roman"/>
                <w:color w:val="010000"/>
                <w:sz w:val="24"/>
              </w:rPr>
              <w:t>Tutanak</w:t>
            </w:r>
          </w:p>
        </w:tc>
        <w:tc>
          <w:tcPr>
            <w:tcW w:w="1200" w:type="pct"/>
            <w:tcBorders>
              <w:top w:val="single" w:sz="4" w:space="0" w:color="auto"/>
              <w:left w:val="single" w:sz="4" w:space="0" w:color="auto"/>
              <w:bottom w:val="single" w:sz="4" w:space="0" w:color="auto"/>
              <w:right w:val="single" w:sz="4" w:space="0" w:color="auto"/>
            </w:tcBorders>
            <w:hideMark/>
          </w:tcPr>
          <w:p w:rsidR="00231AF8" w:rsidRPr="00231AF8" w:rsidRDefault="00231AF8" w:rsidP="00231AF8">
            <w:pPr>
              <w:pStyle w:val="Balk3"/>
              <w:keepNext w:val="0"/>
              <w:spacing w:after="120"/>
              <w:jc w:val="center"/>
              <w:outlineLvl w:val="2"/>
              <w:rPr>
                <w:rFonts w:eastAsia="Times New Roman"/>
                <w:color w:val="010000"/>
                <w:sz w:val="24"/>
              </w:rPr>
            </w:pPr>
            <w:r w:rsidRPr="00231AF8">
              <w:rPr>
                <w:rFonts w:eastAsia="Times New Roman"/>
                <w:color w:val="010000"/>
                <w:sz w:val="24"/>
              </w:rPr>
              <w:t>15. 000.000.-</w:t>
            </w:r>
          </w:p>
          <w:p w:rsidR="00231AF8" w:rsidRPr="00231AF8" w:rsidRDefault="00231AF8" w:rsidP="00231AF8">
            <w:pPr>
              <w:pStyle w:val="Balk3"/>
              <w:keepNext w:val="0"/>
              <w:spacing w:after="120"/>
              <w:jc w:val="center"/>
              <w:outlineLvl w:val="2"/>
              <w:rPr>
                <w:rFonts w:eastAsia="Times New Roman"/>
                <w:color w:val="010000"/>
                <w:sz w:val="24"/>
              </w:rPr>
            </w:pPr>
          </w:p>
        </w:tc>
      </w:tr>
      <w:tr w:rsidR="00231AF8" w:rsidRPr="00231AF8" w:rsidTr="00231AF8">
        <w:trPr>
          <w:jc w:val="center"/>
        </w:trPr>
        <w:tc>
          <w:tcPr>
            <w:tcW w:w="955" w:type="pct"/>
            <w:tcBorders>
              <w:top w:val="single" w:sz="4" w:space="0" w:color="auto"/>
              <w:left w:val="single" w:sz="4" w:space="0" w:color="auto"/>
              <w:bottom w:val="single" w:sz="4" w:space="0" w:color="auto"/>
              <w:right w:val="single" w:sz="4" w:space="0" w:color="auto"/>
            </w:tcBorders>
            <w:hideMark/>
          </w:tcPr>
          <w:p w:rsidR="00231AF8" w:rsidRPr="00231AF8" w:rsidRDefault="00231AF8" w:rsidP="00231AF8">
            <w:pPr>
              <w:pStyle w:val="Balk3"/>
              <w:keepNext w:val="0"/>
              <w:spacing w:after="120"/>
              <w:jc w:val="center"/>
              <w:outlineLvl w:val="2"/>
              <w:rPr>
                <w:rFonts w:eastAsia="Times New Roman"/>
                <w:color w:val="010000"/>
                <w:sz w:val="24"/>
              </w:rPr>
            </w:pPr>
            <w:r w:rsidRPr="00231AF8">
              <w:rPr>
                <w:rFonts w:eastAsia="Times New Roman"/>
                <w:color w:val="010000"/>
                <w:sz w:val="24"/>
              </w:rPr>
              <w:t>83</w:t>
            </w:r>
          </w:p>
        </w:tc>
        <w:tc>
          <w:tcPr>
            <w:tcW w:w="1707" w:type="pct"/>
            <w:tcBorders>
              <w:top w:val="single" w:sz="4" w:space="0" w:color="auto"/>
              <w:left w:val="single" w:sz="4" w:space="0" w:color="auto"/>
              <w:bottom w:val="single" w:sz="4" w:space="0" w:color="auto"/>
              <w:right w:val="single" w:sz="4" w:space="0" w:color="auto"/>
            </w:tcBorders>
            <w:hideMark/>
          </w:tcPr>
          <w:p w:rsidR="00231AF8" w:rsidRPr="00231AF8" w:rsidRDefault="00231AF8" w:rsidP="00231AF8">
            <w:pPr>
              <w:pStyle w:val="Balk3"/>
              <w:keepNext w:val="0"/>
              <w:spacing w:after="120"/>
              <w:jc w:val="center"/>
              <w:outlineLvl w:val="2"/>
              <w:rPr>
                <w:rFonts w:eastAsia="Times New Roman"/>
                <w:color w:val="010000"/>
                <w:sz w:val="24"/>
              </w:rPr>
            </w:pPr>
            <w:proofErr w:type="spellStart"/>
            <w:r w:rsidRPr="00231AF8">
              <w:rPr>
                <w:rFonts w:eastAsia="Times New Roman"/>
                <w:color w:val="010000"/>
                <w:sz w:val="24"/>
              </w:rPr>
              <w:t>İscel</w:t>
            </w:r>
            <w:proofErr w:type="spellEnd"/>
            <w:r w:rsidRPr="00231AF8">
              <w:rPr>
                <w:rFonts w:eastAsia="Times New Roman"/>
                <w:color w:val="010000"/>
                <w:sz w:val="24"/>
              </w:rPr>
              <w:t xml:space="preserve"> Temizlik Hizmetleri ve Sosyal Danışmanlık</w:t>
            </w:r>
          </w:p>
        </w:tc>
        <w:tc>
          <w:tcPr>
            <w:tcW w:w="1138" w:type="pct"/>
            <w:tcBorders>
              <w:top w:val="single" w:sz="4" w:space="0" w:color="auto"/>
              <w:left w:val="single" w:sz="4" w:space="0" w:color="auto"/>
              <w:bottom w:val="single" w:sz="4" w:space="0" w:color="auto"/>
              <w:right w:val="single" w:sz="4" w:space="0" w:color="auto"/>
            </w:tcBorders>
            <w:hideMark/>
          </w:tcPr>
          <w:p w:rsidR="00231AF8" w:rsidRPr="00231AF8" w:rsidRDefault="00231AF8" w:rsidP="00231AF8">
            <w:pPr>
              <w:pStyle w:val="Balk3"/>
              <w:keepNext w:val="0"/>
              <w:spacing w:after="120"/>
              <w:jc w:val="center"/>
              <w:outlineLvl w:val="2"/>
              <w:rPr>
                <w:rFonts w:eastAsia="Times New Roman"/>
                <w:color w:val="010000"/>
                <w:sz w:val="24"/>
              </w:rPr>
            </w:pPr>
            <w:r w:rsidRPr="00231AF8">
              <w:rPr>
                <w:rFonts w:eastAsia="Times New Roman"/>
                <w:color w:val="010000"/>
                <w:sz w:val="24"/>
              </w:rPr>
              <w:t>Tahsilat Makbuzu</w:t>
            </w:r>
          </w:p>
        </w:tc>
        <w:tc>
          <w:tcPr>
            <w:tcW w:w="1200" w:type="pct"/>
            <w:tcBorders>
              <w:top w:val="single" w:sz="4" w:space="0" w:color="auto"/>
              <w:left w:val="single" w:sz="4" w:space="0" w:color="auto"/>
              <w:bottom w:val="single" w:sz="4" w:space="0" w:color="auto"/>
              <w:right w:val="single" w:sz="4" w:space="0" w:color="auto"/>
            </w:tcBorders>
            <w:hideMark/>
          </w:tcPr>
          <w:p w:rsidR="00231AF8" w:rsidRPr="00231AF8" w:rsidRDefault="00231AF8" w:rsidP="00231AF8">
            <w:pPr>
              <w:pStyle w:val="Balk3"/>
              <w:keepNext w:val="0"/>
              <w:spacing w:after="120"/>
              <w:jc w:val="center"/>
              <w:outlineLvl w:val="2"/>
              <w:rPr>
                <w:rFonts w:eastAsia="Times New Roman"/>
                <w:color w:val="010000"/>
                <w:sz w:val="24"/>
              </w:rPr>
            </w:pPr>
            <w:r w:rsidRPr="00231AF8">
              <w:rPr>
                <w:rFonts w:eastAsia="Times New Roman"/>
                <w:color w:val="010000"/>
                <w:sz w:val="24"/>
              </w:rPr>
              <w:t>4.140.000.-</w:t>
            </w:r>
          </w:p>
        </w:tc>
      </w:tr>
      <w:tr w:rsidR="00231AF8" w:rsidRPr="00231AF8" w:rsidTr="00231AF8">
        <w:trPr>
          <w:jc w:val="center"/>
        </w:trPr>
        <w:tc>
          <w:tcPr>
            <w:tcW w:w="955" w:type="pct"/>
            <w:tcBorders>
              <w:top w:val="single" w:sz="4" w:space="0" w:color="auto"/>
              <w:left w:val="single" w:sz="4" w:space="0" w:color="auto"/>
              <w:bottom w:val="single" w:sz="4" w:space="0" w:color="auto"/>
              <w:right w:val="single" w:sz="4" w:space="0" w:color="auto"/>
            </w:tcBorders>
            <w:hideMark/>
          </w:tcPr>
          <w:p w:rsidR="00231AF8" w:rsidRPr="00231AF8" w:rsidRDefault="00231AF8" w:rsidP="00231AF8">
            <w:pPr>
              <w:pStyle w:val="Balk3"/>
              <w:keepNext w:val="0"/>
              <w:spacing w:after="120"/>
              <w:jc w:val="center"/>
              <w:outlineLvl w:val="2"/>
              <w:rPr>
                <w:rFonts w:eastAsia="Times New Roman"/>
                <w:color w:val="010000"/>
                <w:sz w:val="24"/>
              </w:rPr>
            </w:pPr>
            <w:r w:rsidRPr="00231AF8">
              <w:rPr>
                <w:rFonts w:eastAsia="Times New Roman"/>
                <w:color w:val="010000"/>
                <w:sz w:val="24"/>
              </w:rPr>
              <w:t>92</w:t>
            </w:r>
          </w:p>
        </w:tc>
        <w:tc>
          <w:tcPr>
            <w:tcW w:w="1707" w:type="pct"/>
            <w:tcBorders>
              <w:top w:val="single" w:sz="4" w:space="0" w:color="auto"/>
              <w:left w:val="single" w:sz="4" w:space="0" w:color="auto"/>
              <w:bottom w:val="single" w:sz="4" w:space="0" w:color="auto"/>
              <w:right w:val="single" w:sz="4" w:space="0" w:color="auto"/>
            </w:tcBorders>
            <w:hideMark/>
          </w:tcPr>
          <w:p w:rsidR="00231AF8" w:rsidRPr="00231AF8" w:rsidRDefault="00231AF8" w:rsidP="00231AF8">
            <w:pPr>
              <w:pStyle w:val="Balk3"/>
              <w:keepNext w:val="0"/>
              <w:spacing w:after="120"/>
              <w:jc w:val="center"/>
              <w:outlineLvl w:val="2"/>
              <w:rPr>
                <w:rFonts w:eastAsia="Times New Roman"/>
                <w:color w:val="010000"/>
                <w:sz w:val="24"/>
              </w:rPr>
            </w:pPr>
            <w:r w:rsidRPr="00231AF8">
              <w:rPr>
                <w:rFonts w:eastAsia="Times New Roman"/>
                <w:color w:val="010000"/>
                <w:sz w:val="24"/>
              </w:rPr>
              <w:t xml:space="preserve">Alesta Perdelik Döşemelik Dekorasyon San. ve Tic. Ltd. </w:t>
            </w:r>
            <w:proofErr w:type="spellStart"/>
            <w:r w:rsidRPr="00231AF8">
              <w:rPr>
                <w:rFonts w:eastAsia="Times New Roman"/>
                <w:color w:val="010000"/>
                <w:sz w:val="24"/>
              </w:rPr>
              <w:t>şti.</w:t>
            </w:r>
            <w:proofErr w:type="spellEnd"/>
          </w:p>
        </w:tc>
        <w:tc>
          <w:tcPr>
            <w:tcW w:w="1138" w:type="pct"/>
            <w:tcBorders>
              <w:top w:val="single" w:sz="4" w:space="0" w:color="auto"/>
              <w:left w:val="single" w:sz="4" w:space="0" w:color="auto"/>
              <w:bottom w:val="single" w:sz="4" w:space="0" w:color="auto"/>
              <w:right w:val="single" w:sz="4" w:space="0" w:color="auto"/>
            </w:tcBorders>
            <w:hideMark/>
          </w:tcPr>
          <w:p w:rsidR="00231AF8" w:rsidRPr="00231AF8" w:rsidRDefault="00231AF8" w:rsidP="00231AF8">
            <w:pPr>
              <w:pStyle w:val="Balk3"/>
              <w:keepNext w:val="0"/>
              <w:spacing w:after="120"/>
              <w:jc w:val="center"/>
              <w:outlineLvl w:val="2"/>
              <w:rPr>
                <w:rFonts w:eastAsia="Times New Roman"/>
                <w:color w:val="010000"/>
                <w:sz w:val="24"/>
              </w:rPr>
            </w:pPr>
            <w:r w:rsidRPr="00231AF8">
              <w:rPr>
                <w:rFonts w:eastAsia="Times New Roman"/>
                <w:color w:val="010000"/>
                <w:sz w:val="24"/>
              </w:rPr>
              <w:t>Tutanak</w:t>
            </w:r>
          </w:p>
        </w:tc>
        <w:tc>
          <w:tcPr>
            <w:tcW w:w="1200" w:type="pct"/>
            <w:tcBorders>
              <w:top w:val="single" w:sz="4" w:space="0" w:color="auto"/>
              <w:left w:val="single" w:sz="4" w:space="0" w:color="auto"/>
              <w:bottom w:val="single" w:sz="4" w:space="0" w:color="auto"/>
              <w:right w:val="single" w:sz="4" w:space="0" w:color="auto"/>
            </w:tcBorders>
            <w:hideMark/>
          </w:tcPr>
          <w:p w:rsidR="00231AF8" w:rsidRPr="00231AF8" w:rsidRDefault="00231AF8" w:rsidP="00231AF8">
            <w:pPr>
              <w:pStyle w:val="Balk3"/>
              <w:keepNext w:val="0"/>
              <w:spacing w:after="120"/>
              <w:jc w:val="center"/>
              <w:outlineLvl w:val="2"/>
              <w:rPr>
                <w:rFonts w:eastAsia="Times New Roman"/>
                <w:color w:val="010000"/>
                <w:sz w:val="24"/>
              </w:rPr>
            </w:pPr>
            <w:r w:rsidRPr="00231AF8">
              <w:rPr>
                <w:rFonts w:eastAsia="Times New Roman"/>
                <w:color w:val="010000"/>
                <w:sz w:val="24"/>
              </w:rPr>
              <w:t>15. 000.000.-</w:t>
            </w:r>
          </w:p>
          <w:p w:rsidR="00231AF8" w:rsidRPr="00231AF8" w:rsidRDefault="00231AF8" w:rsidP="00231AF8">
            <w:pPr>
              <w:pStyle w:val="Balk3"/>
              <w:keepNext w:val="0"/>
              <w:spacing w:after="120"/>
              <w:jc w:val="center"/>
              <w:outlineLvl w:val="2"/>
              <w:rPr>
                <w:rFonts w:eastAsia="Times New Roman"/>
                <w:color w:val="010000"/>
                <w:sz w:val="24"/>
              </w:rPr>
            </w:pPr>
          </w:p>
        </w:tc>
      </w:tr>
      <w:tr w:rsidR="00231AF8" w:rsidRPr="00231AF8" w:rsidTr="00231AF8">
        <w:trPr>
          <w:jc w:val="center"/>
        </w:trPr>
        <w:tc>
          <w:tcPr>
            <w:tcW w:w="955" w:type="pct"/>
            <w:tcBorders>
              <w:top w:val="single" w:sz="4" w:space="0" w:color="auto"/>
              <w:left w:val="single" w:sz="4" w:space="0" w:color="auto"/>
              <w:bottom w:val="single" w:sz="4" w:space="0" w:color="auto"/>
              <w:right w:val="single" w:sz="4" w:space="0" w:color="auto"/>
            </w:tcBorders>
            <w:hideMark/>
          </w:tcPr>
          <w:p w:rsidR="00231AF8" w:rsidRPr="00231AF8" w:rsidRDefault="00231AF8" w:rsidP="00231AF8">
            <w:pPr>
              <w:pStyle w:val="Balk3"/>
              <w:keepNext w:val="0"/>
              <w:spacing w:after="120"/>
              <w:jc w:val="center"/>
              <w:outlineLvl w:val="2"/>
              <w:rPr>
                <w:rFonts w:eastAsia="Times New Roman"/>
                <w:color w:val="010000"/>
                <w:sz w:val="24"/>
              </w:rPr>
            </w:pPr>
            <w:r w:rsidRPr="00231AF8">
              <w:rPr>
                <w:rFonts w:eastAsia="Times New Roman"/>
                <w:color w:val="010000"/>
                <w:sz w:val="24"/>
              </w:rPr>
              <w:t>195</w:t>
            </w:r>
          </w:p>
        </w:tc>
        <w:tc>
          <w:tcPr>
            <w:tcW w:w="1707" w:type="pct"/>
            <w:tcBorders>
              <w:top w:val="single" w:sz="4" w:space="0" w:color="auto"/>
              <w:left w:val="single" w:sz="4" w:space="0" w:color="auto"/>
              <w:bottom w:val="single" w:sz="4" w:space="0" w:color="auto"/>
              <w:right w:val="single" w:sz="4" w:space="0" w:color="auto"/>
            </w:tcBorders>
            <w:hideMark/>
          </w:tcPr>
          <w:p w:rsidR="00231AF8" w:rsidRPr="00231AF8" w:rsidRDefault="00231AF8" w:rsidP="00231AF8">
            <w:pPr>
              <w:pStyle w:val="Balk3"/>
              <w:keepNext w:val="0"/>
              <w:spacing w:after="120"/>
              <w:jc w:val="center"/>
              <w:outlineLvl w:val="2"/>
              <w:rPr>
                <w:rFonts w:eastAsia="Times New Roman"/>
                <w:color w:val="010000"/>
                <w:sz w:val="24"/>
              </w:rPr>
            </w:pPr>
            <w:r w:rsidRPr="00231AF8">
              <w:rPr>
                <w:rFonts w:eastAsia="Times New Roman"/>
                <w:color w:val="010000"/>
                <w:sz w:val="24"/>
              </w:rPr>
              <w:t xml:space="preserve">Özer Telekom </w:t>
            </w:r>
            <w:proofErr w:type="spellStart"/>
            <w:r w:rsidRPr="00231AF8">
              <w:rPr>
                <w:rFonts w:eastAsia="Times New Roman"/>
                <w:color w:val="010000"/>
                <w:sz w:val="24"/>
              </w:rPr>
              <w:t>Ltd.şti</w:t>
            </w:r>
            <w:proofErr w:type="spellEnd"/>
            <w:r w:rsidRPr="00231AF8">
              <w:rPr>
                <w:rFonts w:eastAsia="Times New Roman"/>
                <w:color w:val="010000"/>
                <w:sz w:val="24"/>
              </w:rPr>
              <w:t>.</w:t>
            </w:r>
          </w:p>
        </w:tc>
        <w:tc>
          <w:tcPr>
            <w:tcW w:w="1138" w:type="pct"/>
            <w:tcBorders>
              <w:top w:val="single" w:sz="4" w:space="0" w:color="auto"/>
              <w:left w:val="single" w:sz="4" w:space="0" w:color="auto"/>
              <w:bottom w:val="single" w:sz="4" w:space="0" w:color="auto"/>
              <w:right w:val="single" w:sz="4" w:space="0" w:color="auto"/>
            </w:tcBorders>
            <w:hideMark/>
          </w:tcPr>
          <w:p w:rsidR="00231AF8" w:rsidRPr="00231AF8" w:rsidRDefault="00231AF8" w:rsidP="00231AF8">
            <w:pPr>
              <w:pStyle w:val="Balk3"/>
              <w:keepNext w:val="0"/>
              <w:spacing w:after="120"/>
              <w:jc w:val="center"/>
              <w:outlineLvl w:val="2"/>
              <w:rPr>
                <w:rFonts w:eastAsia="Times New Roman"/>
                <w:color w:val="010000"/>
                <w:sz w:val="24"/>
              </w:rPr>
            </w:pPr>
            <w:r w:rsidRPr="00231AF8">
              <w:rPr>
                <w:rFonts w:eastAsia="Times New Roman"/>
                <w:color w:val="010000"/>
                <w:sz w:val="24"/>
              </w:rPr>
              <w:t>Tutanak</w:t>
            </w:r>
          </w:p>
        </w:tc>
        <w:tc>
          <w:tcPr>
            <w:tcW w:w="1200" w:type="pct"/>
            <w:tcBorders>
              <w:top w:val="single" w:sz="4" w:space="0" w:color="auto"/>
              <w:left w:val="single" w:sz="4" w:space="0" w:color="auto"/>
              <w:bottom w:val="single" w:sz="4" w:space="0" w:color="auto"/>
              <w:right w:val="single" w:sz="4" w:space="0" w:color="auto"/>
            </w:tcBorders>
            <w:hideMark/>
          </w:tcPr>
          <w:p w:rsidR="00231AF8" w:rsidRPr="00231AF8" w:rsidRDefault="00231AF8" w:rsidP="00231AF8">
            <w:pPr>
              <w:pStyle w:val="Balk3"/>
              <w:keepNext w:val="0"/>
              <w:spacing w:after="120"/>
              <w:jc w:val="center"/>
              <w:outlineLvl w:val="2"/>
              <w:rPr>
                <w:rFonts w:eastAsia="Times New Roman"/>
                <w:color w:val="010000"/>
                <w:sz w:val="24"/>
              </w:rPr>
            </w:pPr>
            <w:r w:rsidRPr="00231AF8">
              <w:rPr>
                <w:rFonts w:eastAsia="Times New Roman"/>
                <w:color w:val="010000"/>
                <w:sz w:val="24"/>
              </w:rPr>
              <w:t>1.500.000.-</w:t>
            </w:r>
          </w:p>
        </w:tc>
      </w:tr>
      <w:tr w:rsidR="00231AF8" w:rsidRPr="00231AF8" w:rsidTr="00231AF8">
        <w:trPr>
          <w:jc w:val="center"/>
        </w:trPr>
        <w:tc>
          <w:tcPr>
            <w:tcW w:w="955" w:type="pct"/>
            <w:tcBorders>
              <w:top w:val="single" w:sz="4" w:space="0" w:color="auto"/>
              <w:left w:val="single" w:sz="4" w:space="0" w:color="auto"/>
              <w:bottom w:val="single" w:sz="4" w:space="0" w:color="auto"/>
              <w:right w:val="single" w:sz="4" w:space="0" w:color="auto"/>
            </w:tcBorders>
            <w:hideMark/>
          </w:tcPr>
          <w:p w:rsidR="00231AF8" w:rsidRPr="00231AF8" w:rsidRDefault="00231AF8" w:rsidP="00231AF8">
            <w:pPr>
              <w:pStyle w:val="Balk3"/>
              <w:keepNext w:val="0"/>
              <w:spacing w:after="120"/>
              <w:jc w:val="center"/>
              <w:outlineLvl w:val="2"/>
              <w:rPr>
                <w:rFonts w:eastAsia="Times New Roman"/>
                <w:color w:val="010000"/>
                <w:sz w:val="24"/>
              </w:rPr>
            </w:pPr>
            <w:r w:rsidRPr="00231AF8">
              <w:rPr>
                <w:rFonts w:eastAsia="Times New Roman"/>
                <w:color w:val="010000"/>
                <w:sz w:val="24"/>
              </w:rPr>
              <w:t>233</w:t>
            </w:r>
          </w:p>
        </w:tc>
        <w:tc>
          <w:tcPr>
            <w:tcW w:w="1707" w:type="pct"/>
            <w:tcBorders>
              <w:top w:val="single" w:sz="4" w:space="0" w:color="auto"/>
              <w:left w:val="single" w:sz="4" w:space="0" w:color="auto"/>
              <w:bottom w:val="single" w:sz="4" w:space="0" w:color="auto"/>
              <w:right w:val="single" w:sz="4" w:space="0" w:color="auto"/>
            </w:tcBorders>
            <w:hideMark/>
          </w:tcPr>
          <w:p w:rsidR="00231AF8" w:rsidRPr="00231AF8" w:rsidRDefault="00231AF8" w:rsidP="00231AF8">
            <w:pPr>
              <w:pStyle w:val="Balk3"/>
              <w:keepNext w:val="0"/>
              <w:spacing w:after="120"/>
              <w:jc w:val="center"/>
              <w:outlineLvl w:val="2"/>
              <w:rPr>
                <w:rFonts w:eastAsia="Times New Roman"/>
                <w:color w:val="010000"/>
                <w:sz w:val="24"/>
              </w:rPr>
            </w:pPr>
            <w:r w:rsidRPr="00231AF8">
              <w:rPr>
                <w:rFonts w:eastAsia="Times New Roman"/>
                <w:color w:val="010000"/>
                <w:sz w:val="24"/>
              </w:rPr>
              <w:t>Şahinler Matbaacılık</w:t>
            </w:r>
          </w:p>
        </w:tc>
        <w:tc>
          <w:tcPr>
            <w:tcW w:w="1138" w:type="pct"/>
            <w:tcBorders>
              <w:top w:val="single" w:sz="4" w:space="0" w:color="auto"/>
              <w:left w:val="single" w:sz="4" w:space="0" w:color="auto"/>
              <w:bottom w:val="single" w:sz="4" w:space="0" w:color="auto"/>
              <w:right w:val="single" w:sz="4" w:space="0" w:color="auto"/>
            </w:tcBorders>
            <w:hideMark/>
          </w:tcPr>
          <w:p w:rsidR="00231AF8" w:rsidRPr="00231AF8" w:rsidRDefault="00231AF8" w:rsidP="00231AF8">
            <w:pPr>
              <w:pStyle w:val="Balk3"/>
              <w:keepNext w:val="0"/>
              <w:spacing w:after="120"/>
              <w:jc w:val="center"/>
              <w:outlineLvl w:val="2"/>
              <w:rPr>
                <w:rFonts w:eastAsia="Times New Roman"/>
                <w:color w:val="010000"/>
                <w:sz w:val="24"/>
              </w:rPr>
            </w:pPr>
            <w:r w:rsidRPr="00231AF8">
              <w:rPr>
                <w:rFonts w:eastAsia="Times New Roman"/>
                <w:color w:val="010000"/>
                <w:sz w:val="24"/>
              </w:rPr>
              <w:t>Mektup</w:t>
            </w:r>
          </w:p>
        </w:tc>
        <w:tc>
          <w:tcPr>
            <w:tcW w:w="1200" w:type="pct"/>
            <w:tcBorders>
              <w:top w:val="single" w:sz="4" w:space="0" w:color="auto"/>
              <w:left w:val="single" w:sz="4" w:space="0" w:color="auto"/>
              <w:bottom w:val="single" w:sz="4" w:space="0" w:color="auto"/>
              <w:right w:val="single" w:sz="4" w:space="0" w:color="auto"/>
            </w:tcBorders>
            <w:hideMark/>
          </w:tcPr>
          <w:p w:rsidR="00231AF8" w:rsidRPr="00231AF8" w:rsidRDefault="00231AF8" w:rsidP="00231AF8">
            <w:pPr>
              <w:pStyle w:val="Balk3"/>
              <w:keepNext w:val="0"/>
              <w:spacing w:after="120"/>
              <w:jc w:val="center"/>
              <w:outlineLvl w:val="2"/>
              <w:rPr>
                <w:rFonts w:eastAsia="Times New Roman"/>
                <w:color w:val="010000"/>
                <w:sz w:val="24"/>
              </w:rPr>
            </w:pPr>
            <w:r w:rsidRPr="00231AF8">
              <w:rPr>
                <w:rFonts w:eastAsia="Times New Roman"/>
                <w:color w:val="010000"/>
                <w:sz w:val="24"/>
              </w:rPr>
              <w:t>25. 500.000.-</w:t>
            </w:r>
          </w:p>
          <w:p w:rsidR="00231AF8" w:rsidRPr="00231AF8" w:rsidRDefault="00231AF8" w:rsidP="00231AF8">
            <w:pPr>
              <w:pStyle w:val="Balk3"/>
              <w:keepNext w:val="0"/>
              <w:spacing w:after="120"/>
              <w:jc w:val="center"/>
              <w:outlineLvl w:val="2"/>
              <w:rPr>
                <w:rFonts w:eastAsia="Times New Roman"/>
                <w:color w:val="010000"/>
                <w:sz w:val="24"/>
              </w:rPr>
            </w:pPr>
          </w:p>
        </w:tc>
      </w:tr>
      <w:tr w:rsidR="00231AF8" w:rsidRPr="00231AF8" w:rsidTr="00231AF8">
        <w:trPr>
          <w:jc w:val="center"/>
        </w:trPr>
        <w:tc>
          <w:tcPr>
            <w:tcW w:w="955" w:type="pct"/>
            <w:tcBorders>
              <w:top w:val="single" w:sz="4" w:space="0" w:color="auto"/>
              <w:left w:val="single" w:sz="4" w:space="0" w:color="auto"/>
              <w:bottom w:val="single" w:sz="4" w:space="0" w:color="auto"/>
              <w:right w:val="single" w:sz="4" w:space="0" w:color="auto"/>
            </w:tcBorders>
            <w:hideMark/>
          </w:tcPr>
          <w:p w:rsidR="00231AF8" w:rsidRPr="00231AF8" w:rsidRDefault="00231AF8" w:rsidP="00231AF8">
            <w:pPr>
              <w:pStyle w:val="Balk3"/>
              <w:keepNext w:val="0"/>
              <w:spacing w:after="120"/>
              <w:jc w:val="center"/>
              <w:outlineLvl w:val="2"/>
              <w:rPr>
                <w:rFonts w:eastAsia="Times New Roman"/>
                <w:color w:val="010000"/>
                <w:sz w:val="24"/>
              </w:rPr>
            </w:pPr>
            <w:r w:rsidRPr="00231AF8">
              <w:rPr>
                <w:rFonts w:eastAsia="Times New Roman"/>
                <w:color w:val="010000"/>
                <w:sz w:val="24"/>
              </w:rPr>
              <w:t>289</w:t>
            </w:r>
          </w:p>
        </w:tc>
        <w:tc>
          <w:tcPr>
            <w:tcW w:w="1707" w:type="pct"/>
            <w:tcBorders>
              <w:top w:val="single" w:sz="4" w:space="0" w:color="auto"/>
              <w:left w:val="single" w:sz="4" w:space="0" w:color="auto"/>
              <w:bottom w:val="single" w:sz="4" w:space="0" w:color="auto"/>
              <w:right w:val="single" w:sz="4" w:space="0" w:color="auto"/>
            </w:tcBorders>
            <w:hideMark/>
          </w:tcPr>
          <w:p w:rsidR="00231AF8" w:rsidRPr="00231AF8" w:rsidRDefault="00231AF8" w:rsidP="00231AF8">
            <w:pPr>
              <w:pStyle w:val="Balk3"/>
              <w:keepNext w:val="0"/>
              <w:spacing w:after="120"/>
              <w:jc w:val="center"/>
              <w:outlineLvl w:val="2"/>
              <w:rPr>
                <w:rFonts w:eastAsia="Times New Roman"/>
                <w:color w:val="010000"/>
                <w:sz w:val="24"/>
              </w:rPr>
            </w:pPr>
            <w:r w:rsidRPr="00231AF8">
              <w:rPr>
                <w:rFonts w:eastAsia="Times New Roman"/>
                <w:color w:val="010000"/>
                <w:sz w:val="24"/>
              </w:rPr>
              <w:t>Eko Basın Yayın Dağıtım Tic. ve San. A.Ş.</w:t>
            </w:r>
          </w:p>
        </w:tc>
        <w:tc>
          <w:tcPr>
            <w:tcW w:w="1138" w:type="pct"/>
            <w:tcBorders>
              <w:top w:val="single" w:sz="4" w:space="0" w:color="auto"/>
              <w:left w:val="single" w:sz="4" w:space="0" w:color="auto"/>
              <w:bottom w:val="single" w:sz="4" w:space="0" w:color="auto"/>
              <w:right w:val="single" w:sz="4" w:space="0" w:color="auto"/>
            </w:tcBorders>
            <w:hideMark/>
          </w:tcPr>
          <w:p w:rsidR="00231AF8" w:rsidRPr="00231AF8" w:rsidRDefault="00231AF8" w:rsidP="00231AF8">
            <w:pPr>
              <w:pStyle w:val="Balk3"/>
              <w:keepNext w:val="0"/>
              <w:spacing w:after="120"/>
              <w:jc w:val="center"/>
              <w:outlineLvl w:val="2"/>
              <w:rPr>
                <w:rFonts w:eastAsia="Times New Roman"/>
                <w:color w:val="010000"/>
                <w:sz w:val="24"/>
              </w:rPr>
            </w:pPr>
            <w:r w:rsidRPr="00231AF8">
              <w:rPr>
                <w:rFonts w:eastAsia="Times New Roman"/>
                <w:color w:val="010000"/>
                <w:sz w:val="24"/>
              </w:rPr>
              <w:t>Tahsilat Makbuzu</w:t>
            </w:r>
            <w:r w:rsidRPr="00231AF8">
              <w:rPr>
                <w:rFonts w:eastAsia="Times New Roman"/>
                <w:color w:val="010000"/>
                <w:sz w:val="24"/>
              </w:rPr>
              <w:t xml:space="preserve"> </w:t>
            </w:r>
          </w:p>
        </w:tc>
        <w:tc>
          <w:tcPr>
            <w:tcW w:w="1200" w:type="pct"/>
            <w:tcBorders>
              <w:top w:val="single" w:sz="4" w:space="0" w:color="auto"/>
              <w:left w:val="single" w:sz="4" w:space="0" w:color="auto"/>
              <w:bottom w:val="single" w:sz="4" w:space="0" w:color="auto"/>
              <w:right w:val="single" w:sz="4" w:space="0" w:color="auto"/>
            </w:tcBorders>
            <w:hideMark/>
          </w:tcPr>
          <w:p w:rsidR="00231AF8" w:rsidRPr="00231AF8" w:rsidRDefault="00231AF8" w:rsidP="00231AF8">
            <w:pPr>
              <w:pStyle w:val="Balk3"/>
              <w:keepNext w:val="0"/>
              <w:spacing w:after="120"/>
              <w:jc w:val="center"/>
              <w:outlineLvl w:val="2"/>
              <w:rPr>
                <w:rFonts w:eastAsia="Times New Roman"/>
                <w:color w:val="010000"/>
                <w:sz w:val="24"/>
              </w:rPr>
            </w:pPr>
            <w:r w:rsidRPr="00231AF8">
              <w:rPr>
                <w:rFonts w:eastAsia="Times New Roman"/>
                <w:color w:val="010000"/>
                <w:sz w:val="24"/>
              </w:rPr>
              <w:t>3.800.000.-</w:t>
            </w:r>
          </w:p>
        </w:tc>
      </w:tr>
      <w:tr w:rsidR="00231AF8" w:rsidRPr="00231AF8" w:rsidTr="00231AF8">
        <w:trPr>
          <w:jc w:val="center"/>
        </w:trPr>
        <w:tc>
          <w:tcPr>
            <w:tcW w:w="955" w:type="pct"/>
            <w:tcBorders>
              <w:top w:val="single" w:sz="4" w:space="0" w:color="auto"/>
              <w:left w:val="single" w:sz="4" w:space="0" w:color="auto"/>
              <w:bottom w:val="single" w:sz="4" w:space="0" w:color="auto"/>
              <w:right w:val="single" w:sz="4" w:space="0" w:color="auto"/>
            </w:tcBorders>
            <w:hideMark/>
          </w:tcPr>
          <w:p w:rsidR="00231AF8" w:rsidRPr="00231AF8" w:rsidRDefault="00231AF8" w:rsidP="00231AF8">
            <w:pPr>
              <w:pStyle w:val="Balk3"/>
              <w:keepNext w:val="0"/>
              <w:spacing w:after="120"/>
              <w:jc w:val="center"/>
              <w:outlineLvl w:val="2"/>
              <w:rPr>
                <w:rFonts w:eastAsia="Times New Roman"/>
                <w:color w:val="010000"/>
                <w:sz w:val="24"/>
              </w:rPr>
            </w:pPr>
            <w:r w:rsidRPr="00231AF8">
              <w:rPr>
                <w:rFonts w:eastAsia="Times New Roman"/>
                <w:color w:val="010000"/>
                <w:sz w:val="24"/>
              </w:rPr>
              <w:t>308</w:t>
            </w:r>
          </w:p>
        </w:tc>
        <w:tc>
          <w:tcPr>
            <w:tcW w:w="1707" w:type="pct"/>
            <w:tcBorders>
              <w:top w:val="single" w:sz="4" w:space="0" w:color="auto"/>
              <w:left w:val="single" w:sz="4" w:space="0" w:color="auto"/>
              <w:bottom w:val="single" w:sz="4" w:space="0" w:color="auto"/>
              <w:right w:val="single" w:sz="4" w:space="0" w:color="auto"/>
            </w:tcBorders>
            <w:hideMark/>
          </w:tcPr>
          <w:p w:rsidR="00231AF8" w:rsidRPr="00231AF8" w:rsidRDefault="00231AF8" w:rsidP="00231AF8">
            <w:pPr>
              <w:pStyle w:val="Balk3"/>
              <w:keepNext w:val="0"/>
              <w:spacing w:after="120"/>
              <w:jc w:val="center"/>
              <w:outlineLvl w:val="2"/>
              <w:rPr>
                <w:rFonts w:eastAsia="Times New Roman"/>
                <w:color w:val="010000"/>
                <w:sz w:val="24"/>
              </w:rPr>
            </w:pPr>
            <w:r w:rsidRPr="00231AF8">
              <w:rPr>
                <w:rFonts w:eastAsia="Times New Roman"/>
                <w:color w:val="010000"/>
                <w:sz w:val="24"/>
              </w:rPr>
              <w:t xml:space="preserve">Arel Ozalit-Fotokopi </w:t>
            </w:r>
            <w:proofErr w:type="spellStart"/>
            <w:r w:rsidRPr="00231AF8">
              <w:rPr>
                <w:rFonts w:eastAsia="Times New Roman"/>
                <w:color w:val="010000"/>
                <w:sz w:val="24"/>
              </w:rPr>
              <w:t>Ltd.şti</w:t>
            </w:r>
            <w:proofErr w:type="spellEnd"/>
            <w:r w:rsidRPr="00231AF8">
              <w:rPr>
                <w:rFonts w:eastAsia="Times New Roman"/>
                <w:color w:val="010000"/>
                <w:sz w:val="24"/>
              </w:rPr>
              <w:t>.</w:t>
            </w:r>
          </w:p>
        </w:tc>
        <w:tc>
          <w:tcPr>
            <w:tcW w:w="1138" w:type="pct"/>
            <w:tcBorders>
              <w:top w:val="single" w:sz="4" w:space="0" w:color="auto"/>
              <w:left w:val="single" w:sz="4" w:space="0" w:color="auto"/>
              <w:bottom w:val="single" w:sz="4" w:space="0" w:color="auto"/>
              <w:right w:val="single" w:sz="4" w:space="0" w:color="auto"/>
            </w:tcBorders>
            <w:hideMark/>
          </w:tcPr>
          <w:p w:rsidR="00231AF8" w:rsidRPr="00231AF8" w:rsidRDefault="00231AF8" w:rsidP="00231AF8">
            <w:pPr>
              <w:pStyle w:val="Balk3"/>
              <w:keepNext w:val="0"/>
              <w:spacing w:after="120"/>
              <w:jc w:val="center"/>
              <w:outlineLvl w:val="2"/>
              <w:rPr>
                <w:rFonts w:eastAsia="Times New Roman"/>
                <w:color w:val="010000"/>
                <w:sz w:val="24"/>
              </w:rPr>
            </w:pPr>
            <w:r w:rsidRPr="00231AF8">
              <w:rPr>
                <w:rFonts w:eastAsia="Times New Roman"/>
                <w:color w:val="010000"/>
                <w:sz w:val="24"/>
              </w:rPr>
              <w:t>Tahsilat Makbuzu</w:t>
            </w:r>
          </w:p>
        </w:tc>
        <w:tc>
          <w:tcPr>
            <w:tcW w:w="1200" w:type="pct"/>
            <w:tcBorders>
              <w:top w:val="single" w:sz="4" w:space="0" w:color="auto"/>
              <w:left w:val="single" w:sz="4" w:space="0" w:color="auto"/>
              <w:bottom w:val="single" w:sz="4" w:space="0" w:color="auto"/>
              <w:right w:val="single" w:sz="4" w:space="0" w:color="auto"/>
            </w:tcBorders>
            <w:hideMark/>
          </w:tcPr>
          <w:p w:rsidR="00231AF8" w:rsidRPr="00231AF8" w:rsidRDefault="00231AF8" w:rsidP="00231AF8">
            <w:pPr>
              <w:pStyle w:val="Balk3"/>
              <w:keepNext w:val="0"/>
              <w:spacing w:after="120"/>
              <w:jc w:val="center"/>
              <w:outlineLvl w:val="2"/>
              <w:rPr>
                <w:rFonts w:eastAsia="Times New Roman"/>
                <w:color w:val="010000"/>
                <w:sz w:val="24"/>
              </w:rPr>
            </w:pPr>
            <w:r w:rsidRPr="00231AF8">
              <w:rPr>
                <w:rFonts w:eastAsia="Times New Roman"/>
                <w:color w:val="010000"/>
                <w:sz w:val="24"/>
              </w:rPr>
              <w:t>1.750.000.-</w:t>
            </w:r>
          </w:p>
        </w:tc>
      </w:tr>
      <w:tr w:rsidR="00231AF8" w:rsidRPr="00231AF8" w:rsidTr="00231AF8">
        <w:trPr>
          <w:jc w:val="center"/>
        </w:trPr>
        <w:tc>
          <w:tcPr>
            <w:tcW w:w="955" w:type="pct"/>
            <w:tcBorders>
              <w:top w:val="single" w:sz="4" w:space="0" w:color="auto"/>
              <w:left w:val="single" w:sz="4" w:space="0" w:color="auto"/>
              <w:bottom w:val="single" w:sz="4" w:space="0" w:color="auto"/>
              <w:right w:val="single" w:sz="4" w:space="0" w:color="auto"/>
            </w:tcBorders>
            <w:hideMark/>
          </w:tcPr>
          <w:p w:rsidR="00231AF8" w:rsidRPr="00231AF8" w:rsidRDefault="00231AF8" w:rsidP="00231AF8">
            <w:pPr>
              <w:pStyle w:val="Balk3"/>
              <w:keepNext w:val="0"/>
              <w:spacing w:after="120"/>
              <w:jc w:val="center"/>
              <w:outlineLvl w:val="2"/>
              <w:rPr>
                <w:rFonts w:eastAsia="Times New Roman"/>
                <w:color w:val="010000"/>
                <w:sz w:val="24"/>
              </w:rPr>
            </w:pPr>
            <w:r w:rsidRPr="00231AF8">
              <w:rPr>
                <w:rFonts w:eastAsia="Times New Roman"/>
                <w:color w:val="010000"/>
                <w:sz w:val="24"/>
              </w:rPr>
              <w:t>314</w:t>
            </w:r>
          </w:p>
        </w:tc>
        <w:tc>
          <w:tcPr>
            <w:tcW w:w="1707" w:type="pct"/>
            <w:tcBorders>
              <w:top w:val="single" w:sz="4" w:space="0" w:color="auto"/>
              <w:left w:val="single" w:sz="4" w:space="0" w:color="auto"/>
              <w:bottom w:val="single" w:sz="4" w:space="0" w:color="auto"/>
              <w:right w:val="single" w:sz="4" w:space="0" w:color="auto"/>
            </w:tcBorders>
            <w:hideMark/>
          </w:tcPr>
          <w:p w:rsidR="00231AF8" w:rsidRPr="00231AF8" w:rsidRDefault="00231AF8" w:rsidP="00231AF8">
            <w:pPr>
              <w:pStyle w:val="Balk3"/>
              <w:keepNext w:val="0"/>
              <w:spacing w:after="120"/>
              <w:jc w:val="center"/>
              <w:outlineLvl w:val="2"/>
              <w:rPr>
                <w:rFonts w:eastAsia="Times New Roman"/>
                <w:color w:val="010000"/>
                <w:sz w:val="24"/>
              </w:rPr>
            </w:pPr>
            <w:r w:rsidRPr="00231AF8">
              <w:rPr>
                <w:rFonts w:eastAsia="Times New Roman"/>
                <w:color w:val="010000"/>
                <w:sz w:val="24"/>
              </w:rPr>
              <w:t>Şahinler Matbaacılık</w:t>
            </w:r>
          </w:p>
        </w:tc>
        <w:tc>
          <w:tcPr>
            <w:tcW w:w="1138" w:type="pct"/>
            <w:tcBorders>
              <w:top w:val="single" w:sz="4" w:space="0" w:color="auto"/>
              <w:left w:val="single" w:sz="4" w:space="0" w:color="auto"/>
              <w:bottom w:val="single" w:sz="4" w:space="0" w:color="auto"/>
              <w:right w:val="single" w:sz="4" w:space="0" w:color="auto"/>
            </w:tcBorders>
            <w:hideMark/>
          </w:tcPr>
          <w:p w:rsidR="00231AF8" w:rsidRPr="00231AF8" w:rsidRDefault="00231AF8" w:rsidP="00231AF8">
            <w:pPr>
              <w:pStyle w:val="Balk3"/>
              <w:keepNext w:val="0"/>
              <w:spacing w:after="120"/>
              <w:jc w:val="center"/>
              <w:outlineLvl w:val="2"/>
              <w:rPr>
                <w:rFonts w:eastAsia="Times New Roman"/>
                <w:color w:val="010000"/>
                <w:sz w:val="24"/>
              </w:rPr>
            </w:pPr>
            <w:r w:rsidRPr="00231AF8">
              <w:rPr>
                <w:rFonts w:eastAsia="Times New Roman"/>
                <w:color w:val="010000"/>
                <w:sz w:val="24"/>
              </w:rPr>
              <w:t>Mektup</w:t>
            </w:r>
          </w:p>
        </w:tc>
        <w:tc>
          <w:tcPr>
            <w:tcW w:w="1200" w:type="pct"/>
            <w:tcBorders>
              <w:top w:val="single" w:sz="4" w:space="0" w:color="auto"/>
              <w:left w:val="single" w:sz="4" w:space="0" w:color="auto"/>
              <w:bottom w:val="single" w:sz="4" w:space="0" w:color="auto"/>
              <w:right w:val="single" w:sz="4" w:space="0" w:color="auto"/>
            </w:tcBorders>
            <w:hideMark/>
          </w:tcPr>
          <w:p w:rsidR="00231AF8" w:rsidRPr="00231AF8" w:rsidRDefault="00231AF8" w:rsidP="00231AF8">
            <w:pPr>
              <w:pStyle w:val="Balk3"/>
              <w:keepNext w:val="0"/>
              <w:spacing w:after="120"/>
              <w:jc w:val="center"/>
              <w:outlineLvl w:val="2"/>
              <w:rPr>
                <w:rFonts w:eastAsia="Times New Roman"/>
                <w:color w:val="010000"/>
                <w:sz w:val="24"/>
              </w:rPr>
            </w:pPr>
            <w:r w:rsidRPr="00231AF8">
              <w:rPr>
                <w:rFonts w:eastAsia="Times New Roman"/>
                <w:color w:val="010000"/>
                <w:sz w:val="24"/>
              </w:rPr>
              <w:t>48. 000.000.-</w:t>
            </w:r>
          </w:p>
          <w:p w:rsidR="00231AF8" w:rsidRPr="00231AF8" w:rsidRDefault="00231AF8" w:rsidP="00231AF8">
            <w:pPr>
              <w:pStyle w:val="Balk3"/>
              <w:keepNext w:val="0"/>
              <w:spacing w:after="120"/>
              <w:jc w:val="center"/>
              <w:outlineLvl w:val="2"/>
              <w:rPr>
                <w:rFonts w:eastAsia="Times New Roman"/>
                <w:color w:val="010000"/>
                <w:sz w:val="24"/>
              </w:rPr>
            </w:pPr>
          </w:p>
        </w:tc>
      </w:tr>
      <w:tr w:rsidR="00231AF8" w:rsidRPr="00231AF8" w:rsidTr="00231AF8">
        <w:trPr>
          <w:jc w:val="center"/>
        </w:trPr>
        <w:tc>
          <w:tcPr>
            <w:tcW w:w="955" w:type="pct"/>
            <w:tcBorders>
              <w:top w:val="single" w:sz="4" w:space="0" w:color="auto"/>
              <w:left w:val="single" w:sz="4" w:space="0" w:color="auto"/>
              <w:bottom w:val="single" w:sz="4" w:space="0" w:color="auto"/>
              <w:right w:val="single" w:sz="4" w:space="0" w:color="auto"/>
            </w:tcBorders>
            <w:hideMark/>
          </w:tcPr>
          <w:p w:rsidR="00231AF8" w:rsidRPr="00231AF8" w:rsidRDefault="00231AF8" w:rsidP="00231AF8">
            <w:pPr>
              <w:pStyle w:val="Balk3"/>
              <w:keepNext w:val="0"/>
              <w:spacing w:after="120"/>
              <w:jc w:val="center"/>
              <w:outlineLvl w:val="2"/>
              <w:rPr>
                <w:rFonts w:eastAsia="Times New Roman"/>
                <w:color w:val="010000"/>
                <w:sz w:val="24"/>
              </w:rPr>
            </w:pPr>
            <w:r w:rsidRPr="00231AF8">
              <w:rPr>
                <w:rFonts w:eastAsia="Times New Roman"/>
                <w:color w:val="010000"/>
                <w:sz w:val="24"/>
              </w:rPr>
              <w:t>346</w:t>
            </w:r>
          </w:p>
        </w:tc>
        <w:tc>
          <w:tcPr>
            <w:tcW w:w="1707" w:type="pct"/>
            <w:tcBorders>
              <w:top w:val="single" w:sz="4" w:space="0" w:color="auto"/>
              <w:left w:val="single" w:sz="4" w:space="0" w:color="auto"/>
              <w:bottom w:val="single" w:sz="4" w:space="0" w:color="auto"/>
              <w:right w:val="single" w:sz="4" w:space="0" w:color="auto"/>
            </w:tcBorders>
            <w:hideMark/>
          </w:tcPr>
          <w:p w:rsidR="00231AF8" w:rsidRPr="00231AF8" w:rsidRDefault="00231AF8" w:rsidP="00231AF8">
            <w:pPr>
              <w:pStyle w:val="Balk3"/>
              <w:keepNext w:val="0"/>
              <w:spacing w:after="120"/>
              <w:jc w:val="center"/>
              <w:outlineLvl w:val="2"/>
              <w:rPr>
                <w:rFonts w:eastAsia="Times New Roman"/>
                <w:color w:val="010000"/>
                <w:sz w:val="24"/>
              </w:rPr>
            </w:pPr>
            <w:r w:rsidRPr="00231AF8">
              <w:rPr>
                <w:rFonts w:eastAsia="Times New Roman"/>
                <w:color w:val="010000"/>
                <w:sz w:val="24"/>
              </w:rPr>
              <w:t>Eko Basın Yayın Dağıtım Tic. ve San. A.Ş.</w:t>
            </w:r>
          </w:p>
        </w:tc>
        <w:tc>
          <w:tcPr>
            <w:tcW w:w="1138" w:type="pct"/>
            <w:tcBorders>
              <w:top w:val="single" w:sz="4" w:space="0" w:color="auto"/>
              <w:left w:val="single" w:sz="4" w:space="0" w:color="auto"/>
              <w:bottom w:val="single" w:sz="4" w:space="0" w:color="auto"/>
              <w:right w:val="single" w:sz="4" w:space="0" w:color="auto"/>
            </w:tcBorders>
            <w:hideMark/>
          </w:tcPr>
          <w:p w:rsidR="00231AF8" w:rsidRPr="00231AF8" w:rsidRDefault="00231AF8" w:rsidP="00231AF8">
            <w:pPr>
              <w:pStyle w:val="Balk3"/>
              <w:keepNext w:val="0"/>
              <w:spacing w:after="120"/>
              <w:jc w:val="center"/>
              <w:outlineLvl w:val="2"/>
              <w:rPr>
                <w:rFonts w:eastAsia="Times New Roman"/>
                <w:color w:val="010000"/>
                <w:sz w:val="24"/>
              </w:rPr>
            </w:pPr>
            <w:r w:rsidRPr="00231AF8">
              <w:rPr>
                <w:rFonts w:eastAsia="Times New Roman"/>
                <w:color w:val="010000"/>
                <w:sz w:val="24"/>
              </w:rPr>
              <w:t>Banka Makbuzu</w:t>
            </w:r>
          </w:p>
        </w:tc>
        <w:tc>
          <w:tcPr>
            <w:tcW w:w="1200" w:type="pct"/>
            <w:tcBorders>
              <w:top w:val="single" w:sz="4" w:space="0" w:color="auto"/>
              <w:left w:val="single" w:sz="4" w:space="0" w:color="auto"/>
              <w:bottom w:val="single" w:sz="4" w:space="0" w:color="auto"/>
              <w:right w:val="single" w:sz="4" w:space="0" w:color="auto"/>
            </w:tcBorders>
            <w:hideMark/>
          </w:tcPr>
          <w:p w:rsidR="00231AF8" w:rsidRPr="00231AF8" w:rsidRDefault="00231AF8" w:rsidP="00231AF8">
            <w:pPr>
              <w:pStyle w:val="Balk3"/>
              <w:keepNext w:val="0"/>
              <w:spacing w:after="120"/>
              <w:jc w:val="center"/>
              <w:outlineLvl w:val="2"/>
              <w:rPr>
                <w:rFonts w:eastAsia="Times New Roman"/>
                <w:color w:val="010000"/>
                <w:sz w:val="24"/>
              </w:rPr>
            </w:pPr>
            <w:r w:rsidRPr="00231AF8">
              <w:rPr>
                <w:rFonts w:eastAsia="Times New Roman"/>
                <w:color w:val="010000"/>
                <w:sz w:val="24"/>
              </w:rPr>
              <w:t>1.500.000.-</w:t>
            </w:r>
          </w:p>
        </w:tc>
      </w:tr>
      <w:tr w:rsidR="00231AF8" w:rsidRPr="00231AF8" w:rsidTr="00231AF8">
        <w:trPr>
          <w:jc w:val="center"/>
        </w:trPr>
        <w:tc>
          <w:tcPr>
            <w:tcW w:w="955" w:type="pct"/>
            <w:tcBorders>
              <w:top w:val="single" w:sz="4" w:space="0" w:color="auto"/>
              <w:left w:val="single" w:sz="4" w:space="0" w:color="auto"/>
              <w:bottom w:val="single" w:sz="4" w:space="0" w:color="auto"/>
              <w:right w:val="single" w:sz="4" w:space="0" w:color="auto"/>
            </w:tcBorders>
            <w:hideMark/>
          </w:tcPr>
          <w:p w:rsidR="00231AF8" w:rsidRPr="00231AF8" w:rsidRDefault="00231AF8" w:rsidP="00231AF8">
            <w:pPr>
              <w:pStyle w:val="Balk3"/>
              <w:keepNext w:val="0"/>
              <w:spacing w:after="120"/>
              <w:jc w:val="center"/>
              <w:outlineLvl w:val="2"/>
              <w:rPr>
                <w:rFonts w:eastAsia="Times New Roman"/>
                <w:color w:val="010000"/>
                <w:sz w:val="24"/>
              </w:rPr>
            </w:pPr>
            <w:r w:rsidRPr="00231AF8">
              <w:rPr>
                <w:rFonts w:eastAsia="Times New Roman"/>
                <w:color w:val="010000"/>
                <w:sz w:val="24"/>
              </w:rPr>
              <w:t>377</w:t>
            </w:r>
          </w:p>
        </w:tc>
        <w:tc>
          <w:tcPr>
            <w:tcW w:w="1707" w:type="pct"/>
            <w:tcBorders>
              <w:top w:val="single" w:sz="4" w:space="0" w:color="auto"/>
              <w:left w:val="single" w:sz="4" w:space="0" w:color="auto"/>
              <w:bottom w:val="single" w:sz="4" w:space="0" w:color="auto"/>
              <w:right w:val="single" w:sz="4" w:space="0" w:color="auto"/>
            </w:tcBorders>
            <w:hideMark/>
          </w:tcPr>
          <w:p w:rsidR="00231AF8" w:rsidRPr="00231AF8" w:rsidRDefault="00231AF8" w:rsidP="00231AF8">
            <w:pPr>
              <w:pStyle w:val="Balk3"/>
              <w:keepNext w:val="0"/>
              <w:spacing w:after="120"/>
              <w:jc w:val="center"/>
              <w:outlineLvl w:val="2"/>
              <w:rPr>
                <w:rFonts w:eastAsia="Times New Roman"/>
                <w:color w:val="010000"/>
                <w:sz w:val="24"/>
              </w:rPr>
            </w:pPr>
            <w:r w:rsidRPr="00231AF8">
              <w:rPr>
                <w:rFonts w:eastAsia="Times New Roman"/>
                <w:color w:val="010000"/>
                <w:sz w:val="24"/>
              </w:rPr>
              <w:t xml:space="preserve">Arel Ozalit-Fotokopi </w:t>
            </w:r>
            <w:proofErr w:type="spellStart"/>
            <w:r w:rsidRPr="00231AF8">
              <w:rPr>
                <w:rFonts w:eastAsia="Times New Roman"/>
                <w:color w:val="010000"/>
                <w:sz w:val="24"/>
              </w:rPr>
              <w:t>Ltd.Şti</w:t>
            </w:r>
            <w:proofErr w:type="spellEnd"/>
            <w:r w:rsidRPr="00231AF8">
              <w:rPr>
                <w:rFonts w:eastAsia="Times New Roman"/>
                <w:color w:val="010000"/>
                <w:sz w:val="24"/>
              </w:rPr>
              <w:t>.</w:t>
            </w:r>
          </w:p>
        </w:tc>
        <w:tc>
          <w:tcPr>
            <w:tcW w:w="1138" w:type="pct"/>
            <w:tcBorders>
              <w:top w:val="single" w:sz="4" w:space="0" w:color="auto"/>
              <w:left w:val="single" w:sz="4" w:space="0" w:color="auto"/>
              <w:bottom w:val="single" w:sz="4" w:space="0" w:color="auto"/>
              <w:right w:val="single" w:sz="4" w:space="0" w:color="auto"/>
            </w:tcBorders>
            <w:hideMark/>
          </w:tcPr>
          <w:p w:rsidR="00231AF8" w:rsidRPr="00231AF8" w:rsidRDefault="00231AF8" w:rsidP="00231AF8">
            <w:pPr>
              <w:pStyle w:val="Balk3"/>
              <w:keepNext w:val="0"/>
              <w:spacing w:after="120"/>
              <w:jc w:val="center"/>
              <w:outlineLvl w:val="2"/>
              <w:rPr>
                <w:rFonts w:eastAsia="Times New Roman"/>
                <w:color w:val="010000"/>
                <w:sz w:val="24"/>
              </w:rPr>
            </w:pPr>
            <w:r w:rsidRPr="00231AF8">
              <w:rPr>
                <w:rFonts w:eastAsia="Times New Roman"/>
                <w:color w:val="010000"/>
                <w:sz w:val="24"/>
              </w:rPr>
              <w:t>Sevk İrsaliyesi</w:t>
            </w:r>
          </w:p>
        </w:tc>
        <w:tc>
          <w:tcPr>
            <w:tcW w:w="1200" w:type="pct"/>
            <w:tcBorders>
              <w:top w:val="single" w:sz="4" w:space="0" w:color="auto"/>
              <w:left w:val="single" w:sz="4" w:space="0" w:color="auto"/>
              <w:bottom w:val="single" w:sz="4" w:space="0" w:color="auto"/>
              <w:right w:val="single" w:sz="4" w:space="0" w:color="auto"/>
            </w:tcBorders>
            <w:hideMark/>
          </w:tcPr>
          <w:p w:rsidR="00231AF8" w:rsidRPr="00231AF8" w:rsidRDefault="00231AF8" w:rsidP="00231AF8">
            <w:pPr>
              <w:pStyle w:val="Balk3"/>
              <w:keepNext w:val="0"/>
              <w:spacing w:after="120"/>
              <w:jc w:val="center"/>
              <w:outlineLvl w:val="2"/>
              <w:rPr>
                <w:rFonts w:eastAsia="Times New Roman"/>
                <w:color w:val="010000"/>
                <w:sz w:val="24"/>
              </w:rPr>
            </w:pPr>
            <w:r w:rsidRPr="00231AF8">
              <w:rPr>
                <w:rFonts w:eastAsia="Times New Roman"/>
                <w:color w:val="010000"/>
                <w:sz w:val="24"/>
              </w:rPr>
              <w:t>1.650.000.-</w:t>
            </w:r>
          </w:p>
        </w:tc>
      </w:tr>
      <w:tr w:rsidR="00231AF8" w:rsidRPr="00231AF8" w:rsidTr="00231AF8">
        <w:trPr>
          <w:jc w:val="center"/>
        </w:trPr>
        <w:tc>
          <w:tcPr>
            <w:tcW w:w="955" w:type="pct"/>
            <w:tcBorders>
              <w:top w:val="single" w:sz="4" w:space="0" w:color="auto"/>
              <w:left w:val="single" w:sz="4" w:space="0" w:color="auto"/>
              <w:bottom w:val="single" w:sz="4" w:space="0" w:color="auto"/>
              <w:right w:val="single" w:sz="4" w:space="0" w:color="auto"/>
            </w:tcBorders>
            <w:hideMark/>
          </w:tcPr>
          <w:p w:rsidR="00231AF8" w:rsidRPr="00231AF8" w:rsidRDefault="00231AF8" w:rsidP="00231AF8">
            <w:pPr>
              <w:pStyle w:val="Balk3"/>
              <w:keepNext w:val="0"/>
              <w:spacing w:after="120"/>
              <w:jc w:val="center"/>
              <w:outlineLvl w:val="2"/>
              <w:rPr>
                <w:rFonts w:eastAsia="Times New Roman"/>
                <w:color w:val="010000"/>
                <w:sz w:val="24"/>
              </w:rPr>
            </w:pPr>
            <w:r w:rsidRPr="00231AF8">
              <w:rPr>
                <w:rFonts w:eastAsia="Times New Roman"/>
                <w:color w:val="010000"/>
                <w:sz w:val="24"/>
              </w:rPr>
              <w:t>381</w:t>
            </w:r>
          </w:p>
        </w:tc>
        <w:tc>
          <w:tcPr>
            <w:tcW w:w="1707" w:type="pct"/>
            <w:tcBorders>
              <w:top w:val="single" w:sz="4" w:space="0" w:color="auto"/>
              <w:left w:val="single" w:sz="4" w:space="0" w:color="auto"/>
              <w:bottom w:val="single" w:sz="4" w:space="0" w:color="auto"/>
              <w:right w:val="single" w:sz="4" w:space="0" w:color="auto"/>
            </w:tcBorders>
            <w:hideMark/>
          </w:tcPr>
          <w:p w:rsidR="00231AF8" w:rsidRPr="00231AF8" w:rsidRDefault="00231AF8" w:rsidP="00231AF8">
            <w:pPr>
              <w:pStyle w:val="Balk3"/>
              <w:keepNext w:val="0"/>
              <w:spacing w:after="120"/>
              <w:jc w:val="center"/>
              <w:outlineLvl w:val="2"/>
              <w:rPr>
                <w:rFonts w:eastAsia="Times New Roman"/>
                <w:color w:val="010000"/>
                <w:sz w:val="24"/>
              </w:rPr>
            </w:pPr>
            <w:r w:rsidRPr="00231AF8">
              <w:rPr>
                <w:rFonts w:eastAsia="Times New Roman"/>
                <w:color w:val="010000"/>
                <w:sz w:val="24"/>
              </w:rPr>
              <w:t xml:space="preserve">Arel Ozalit-Fotokopi </w:t>
            </w:r>
            <w:proofErr w:type="spellStart"/>
            <w:r w:rsidRPr="00231AF8">
              <w:rPr>
                <w:rFonts w:eastAsia="Times New Roman"/>
                <w:color w:val="010000"/>
                <w:sz w:val="24"/>
              </w:rPr>
              <w:t>Ltd.Şti</w:t>
            </w:r>
            <w:proofErr w:type="spellEnd"/>
            <w:r w:rsidRPr="00231AF8">
              <w:rPr>
                <w:rFonts w:eastAsia="Times New Roman"/>
                <w:color w:val="010000"/>
                <w:sz w:val="24"/>
              </w:rPr>
              <w:t>.</w:t>
            </w:r>
          </w:p>
        </w:tc>
        <w:tc>
          <w:tcPr>
            <w:tcW w:w="1138" w:type="pct"/>
            <w:tcBorders>
              <w:top w:val="single" w:sz="4" w:space="0" w:color="auto"/>
              <w:left w:val="single" w:sz="4" w:space="0" w:color="auto"/>
              <w:bottom w:val="single" w:sz="4" w:space="0" w:color="auto"/>
              <w:right w:val="single" w:sz="4" w:space="0" w:color="auto"/>
            </w:tcBorders>
            <w:hideMark/>
          </w:tcPr>
          <w:p w:rsidR="00231AF8" w:rsidRPr="00231AF8" w:rsidRDefault="00231AF8" w:rsidP="00231AF8">
            <w:pPr>
              <w:pStyle w:val="Balk3"/>
              <w:keepNext w:val="0"/>
              <w:spacing w:after="120"/>
              <w:jc w:val="center"/>
              <w:outlineLvl w:val="2"/>
              <w:rPr>
                <w:rFonts w:eastAsia="Times New Roman"/>
                <w:color w:val="010000"/>
                <w:sz w:val="24"/>
              </w:rPr>
            </w:pPr>
            <w:r w:rsidRPr="00231AF8">
              <w:rPr>
                <w:rFonts w:eastAsia="Times New Roman"/>
                <w:color w:val="010000"/>
                <w:sz w:val="24"/>
              </w:rPr>
              <w:t>Tahsilat Makbuzu</w:t>
            </w:r>
          </w:p>
        </w:tc>
        <w:tc>
          <w:tcPr>
            <w:tcW w:w="1200" w:type="pct"/>
            <w:tcBorders>
              <w:top w:val="single" w:sz="4" w:space="0" w:color="auto"/>
              <w:left w:val="single" w:sz="4" w:space="0" w:color="auto"/>
              <w:bottom w:val="single" w:sz="4" w:space="0" w:color="auto"/>
              <w:right w:val="single" w:sz="4" w:space="0" w:color="auto"/>
            </w:tcBorders>
            <w:hideMark/>
          </w:tcPr>
          <w:p w:rsidR="00231AF8" w:rsidRPr="00231AF8" w:rsidRDefault="00231AF8" w:rsidP="00231AF8">
            <w:pPr>
              <w:pStyle w:val="Balk3"/>
              <w:keepNext w:val="0"/>
              <w:spacing w:after="120"/>
              <w:jc w:val="center"/>
              <w:outlineLvl w:val="2"/>
              <w:rPr>
                <w:rFonts w:eastAsia="Times New Roman"/>
                <w:color w:val="010000"/>
                <w:sz w:val="24"/>
              </w:rPr>
            </w:pPr>
            <w:r w:rsidRPr="00231AF8">
              <w:rPr>
                <w:rFonts w:eastAsia="Times New Roman"/>
                <w:color w:val="010000"/>
                <w:sz w:val="24"/>
              </w:rPr>
              <w:t>6.755.675.-</w:t>
            </w:r>
          </w:p>
        </w:tc>
      </w:tr>
      <w:tr w:rsidR="00231AF8" w:rsidRPr="00231AF8" w:rsidTr="00231AF8">
        <w:trPr>
          <w:jc w:val="center"/>
        </w:trPr>
        <w:tc>
          <w:tcPr>
            <w:tcW w:w="955" w:type="pct"/>
            <w:tcBorders>
              <w:top w:val="single" w:sz="4" w:space="0" w:color="auto"/>
              <w:left w:val="single" w:sz="4" w:space="0" w:color="auto"/>
              <w:bottom w:val="single" w:sz="4" w:space="0" w:color="auto"/>
              <w:right w:val="single" w:sz="4" w:space="0" w:color="auto"/>
            </w:tcBorders>
            <w:hideMark/>
          </w:tcPr>
          <w:p w:rsidR="00231AF8" w:rsidRPr="00231AF8" w:rsidRDefault="00231AF8" w:rsidP="00231AF8">
            <w:pPr>
              <w:pStyle w:val="Balk3"/>
              <w:keepNext w:val="0"/>
              <w:spacing w:after="120"/>
              <w:jc w:val="center"/>
              <w:outlineLvl w:val="2"/>
              <w:rPr>
                <w:rFonts w:eastAsia="Times New Roman"/>
                <w:color w:val="010000"/>
                <w:sz w:val="24"/>
              </w:rPr>
            </w:pPr>
            <w:r w:rsidRPr="00231AF8">
              <w:rPr>
                <w:rFonts w:eastAsia="Times New Roman"/>
                <w:color w:val="010000"/>
                <w:sz w:val="24"/>
              </w:rPr>
              <w:t>435</w:t>
            </w:r>
          </w:p>
        </w:tc>
        <w:tc>
          <w:tcPr>
            <w:tcW w:w="1707" w:type="pct"/>
            <w:tcBorders>
              <w:top w:val="single" w:sz="4" w:space="0" w:color="auto"/>
              <w:left w:val="single" w:sz="4" w:space="0" w:color="auto"/>
              <w:bottom w:val="single" w:sz="4" w:space="0" w:color="auto"/>
              <w:right w:val="single" w:sz="4" w:space="0" w:color="auto"/>
            </w:tcBorders>
            <w:hideMark/>
          </w:tcPr>
          <w:p w:rsidR="00231AF8" w:rsidRPr="00231AF8" w:rsidRDefault="00231AF8" w:rsidP="00231AF8">
            <w:pPr>
              <w:pStyle w:val="Balk3"/>
              <w:keepNext w:val="0"/>
              <w:spacing w:after="120"/>
              <w:jc w:val="center"/>
              <w:outlineLvl w:val="2"/>
              <w:rPr>
                <w:rFonts w:eastAsia="Times New Roman"/>
                <w:color w:val="010000"/>
                <w:sz w:val="24"/>
              </w:rPr>
            </w:pPr>
            <w:r w:rsidRPr="00231AF8">
              <w:rPr>
                <w:rFonts w:eastAsia="Times New Roman"/>
                <w:color w:val="010000"/>
                <w:sz w:val="24"/>
              </w:rPr>
              <w:t xml:space="preserve">Arel Ozalit-Fotokopi </w:t>
            </w:r>
            <w:proofErr w:type="spellStart"/>
            <w:r w:rsidRPr="00231AF8">
              <w:rPr>
                <w:rFonts w:eastAsia="Times New Roman"/>
                <w:color w:val="010000"/>
                <w:sz w:val="24"/>
              </w:rPr>
              <w:t>Ltd.Şti</w:t>
            </w:r>
            <w:proofErr w:type="spellEnd"/>
          </w:p>
        </w:tc>
        <w:tc>
          <w:tcPr>
            <w:tcW w:w="1138" w:type="pct"/>
            <w:tcBorders>
              <w:top w:val="single" w:sz="4" w:space="0" w:color="auto"/>
              <w:left w:val="single" w:sz="4" w:space="0" w:color="auto"/>
              <w:bottom w:val="single" w:sz="4" w:space="0" w:color="auto"/>
              <w:right w:val="single" w:sz="4" w:space="0" w:color="auto"/>
            </w:tcBorders>
            <w:hideMark/>
          </w:tcPr>
          <w:p w:rsidR="00231AF8" w:rsidRPr="00231AF8" w:rsidRDefault="00231AF8" w:rsidP="00231AF8">
            <w:pPr>
              <w:pStyle w:val="Balk3"/>
              <w:keepNext w:val="0"/>
              <w:spacing w:after="120"/>
              <w:jc w:val="center"/>
              <w:outlineLvl w:val="2"/>
              <w:rPr>
                <w:rFonts w:eastAsia="Times New Roman"/>
                <w:color w:val="010000"/>
                <w:sz w:val="24"/>
              </w:rPr>
            </w:pPr>
            <w:r w:rsidRPr="00231AF8">
              <w:rPr>
                <w:rFonts w:eastAsia="Times New Roman"/>
                <w:color w:val="010000"/>
                <w:sz w:val="24"/>
              </w:rPr>
              <w:t>Tahsilat Makbuzu</w:t>
            </w:r>
            <w:r w:rsidRPr="00231AF8">
              <w:rPr>
                <w:rFonts w:eastAsia="Times New Roman"/>
                <w:color w:val="010000"/>
                <w:sz w:val="24"/>
              </w:rPr>
              <w:t xml:space="preserve"> </w:t>
            </w:r>
          </w:p>
        </w:tc>
        <w:tc>
          <w:tcPr>
            <w:tcW w:w="1200" w:type="pct"/>
            <w:tcBorders>
              <w:top w:val="single" w:sz="4" w:space="0" w:color="auto"/>
              <w:left w:val="single" w:sz="4" w:space="0" w:color="auto"/>
              <w:bottom w:val="single" w:sz="4" w:space="0" w:color="auto"/>
              <w:right w:val="single" w:sz="4" w:space="0" w:color="auto"/>
            </w:tcBorders>
            <w:hideMark/>
          </w:tcPr>
          <w:p w:rsidR="00231AF8" w:rsidRPr="00231AF8" w:rsidRDefault="00231AF8" w:rsidP="00231AF8">
            <w:pPr>
              <w:pStyle w:val="Balk3"/>
              <w:keepNext w:val="0"/>
              <w:spacing w:after="120"/>
              <w:jc w:val="center"/>
              <w:outlineLvl w:val="2"/>
              <w:rPr>
                <w:rFonts w:eastAsia="Times New Roman"/>
                <w:color w:val="010000"/>
                <w:sz w:val="24"/>
              </w:rPr>
            </w:pPr>
            <w:r w:rsidRPr="00231AF8">
              <w:rPr>
                <w:rFonts w:eastAsia="Times New Roman"/>
                <w:color w:val="010000"/>
                <w:sz w:val="24"/>
              </w:rPr>
              <w:t>5.461.525.-</w:t>
            </w:r>
          </w:p>
        </w:tc>
      </w:tr>
      <w:tr w:rsidR="00231AF8" w:rsidRPr="00231AF8" w:rsidTr="00231AF8">
        <w:trPr>
          <w:jc w:val="center"/>
        </w:trPr>
        <w:tc>
          <w:tcPr>
            <w:tcW w:w="955" w:type="pct"/>
            <w:tcBorders>
              <w:top w:val="single" w:sz="4" w:space="0" w:color="auto"/>
              <w:left w:val="single" w:sz="4" w:space="0" w:color="auto"/>
              <w:bottom w:val="single" w:sz="4" w:space="0" w:color="auto"/>
              <w:right w:val="single" w:sz="4" w:space="0" w:color="auto"/>
            </w:tcBorders>
            <w:hideMark/>
          </w:tcPr>
          <w:p w:rsidR="00231AF8" w:rsidRPr="00231AF8" w:rsidRDefault="00231AF8" w:rsidP="00231AF8">
            <w:pPr>
              <w:pStyle w:val="Balk3"/>
              <w:keepNext w:val="0"/>
              <w:spacing w:after="120"/>
              <w:jc w:val="center"/>
              <w:outlineLvl w:val="2"/>
              <w:rPr>
                <w:rFonts w:eastAsia="Times New Roman"/>
                <w:color w:val="010000"/>
                <w:sz w:val="24"/>
              </w:rPr>
            </w:pPr>
            <w:r w:rsidRPr="00231AF8">
              <w:rPr>
                <w:rFonts w:eastAsia="Times New Roman"/>
                <w:color w:val="010000"/>
                <w:sz w:val="24"/>
              </w:rPr>
              <w:t>473</w:t>
            </w:r>
          </w:p>
        </w:tc>
        <w:tc>
          <w:tcPr>
            <w:tcW w:w="1707" w:type="pct"/>
            <w:tcBorders>
              <w:top w:val="single" w:sz="4" w:space="0" w:color="auto"/>
              <w:left w:val="single" w:sz="4" w:space="0" w:color="auto"/>
              <w:bottom w:val="single" w:sz="4" w:space="0" w:color="auto"/>
              <w:right w:val="single" w:sz="4" w:space="0" w:color="auto"/>
            </w:tcBorders>
            <w:hideMark/>
          </w:tcPr>
          <w:p w:rsidR="00231AF8" w:rsidRPr="00231AF8" w:rsidRDefault="00231AF8" w:rsidP="00231AF8">
            <w:pPr>
              <w:pStyle w:val="Balk3"/>
              <w:keepNext w:val="0"/>
              <w:spacing w:after="120"/>
              <w:jc w:val="center"/>
              <w:outlineLvl w:val="2"/>
              <w:rPr>
                <w:rFonts w:eastAsia="Times New Roman"/>
                <w:color w:val="010000"/>
                <w:sz w:val="24"/>
              </w:rPr>
            </w:pPr>
            <w:r w:rsidRPr="00231AF8">
              <w:rPr>
                <w:rFonts w:eastAsia="Times New Roman"/>
                <w:color w:val="010000"/>
                <w:sz w:val="24"/>
              </w:rPr>
              <w:t xml:space="preserve">Arel Ozalit-Fotokopi </w:t>
            </w:r>
            <w:proofErr w:type="spellStart"/>
            <w:r w:rsidRPr="00231AF8">
              <w:rPr>
                <w:rFonts w:eastAsia="Times New Roman"/>
                <w:color w:val="010000"/>
                <w:sz w:val="24"/>
              </w:rPr>
              <w:t>Ltd.Şti</w:t>
            </w:r>
            <w:proofErr w:type="spellEnd"/>
            <w:r w:rsidRPr="00231AF8">
              <w:rPr>
                <w:rFonts w:eastAsia="Times New Roman"/>
                <w:color w:val="010000"/>
                <w:sz w:val="24"/>
              </w:rPr>
              <w:t>.</w:t>
            </w:r>
          </w:p>
        </w:tc>
        <w:tc>
          <w:tcPr>
            <w:tcW w:w="1138" w:type="pct"/>
            <w:tcBorders>
              <w:top w:val="single" w:sz="4" w:space="0" w:color="auto"/>
              <w:left w:val="single" w:sz="4" w:space="0" w:color="auto"/>
              <w:bottom w:val="single" w:sz="4" w:space="0" w:color="auto"/>
              <w:right w:val="single" w:sz="4" w:space="0" w:color="auto"/>
            </w:tcBorders>
            <w:hideMark/>
          </w:tcPr>
          <w:p w:rsidR="00231AF8" w:rsidRPr="00231AF8" w:rsidRDefault="00231AF8" w:rsidP="00231AF8">
            <w:pPr>
              <w:pStyle w:val="Balk3"/>
              <w:keepNext w:val="0"/>
              <w:spacing w:after="120"/>
              <w:jc w:val="center"/>
              <w:outlineLvl w:val="2"/>
              <w:rPr>
                <w:rFonts w:eastAsia="Times New Roman"/>
                <w:color w:val="010000"/>
                <w:sz w:val="24"/>
              </w:rPr>
            </w:pPr>
            <w:r w:rsidRPr="00231AF8">
              <w:rPr>
                <w:rFonts w:eastAsia="Times New Roman"/>
                <w:color w:val="010000"/>
                <w:sz w:val="24"/>
              </w:rPr>
              <w:t>Tahsilat Makbuzu</w:t>
            </w:r>
            <w:r w:rsidRPr="00231AF8">
              <w:rPr>
                <w:rFonts w:eastAsia="Times New Roman"/>
                <w:color w:val="010000"/>
                <w:sz w:val="24"/>
              </w:rPr>
              <w:t xml:space="preserve"> </w:t>
            </w:r>
          </w:p>
        </w:tc>
        <w:tc>
          <w:tcPr>
            <w:tcW w:w="1200" w:type="pct"/>
            <w:tcBorders>
              <w:top w:val="single" w:sz="4" w:space="0" w:color="auto"/>
              <w:left w:val="single" w:sz="4" w:space="0" w:color="auto"/>
              <w:bottom w:val="single" w:sz="4" w:space="0" w:color="auto"/>
              <w:right w:val="single" w:sz="4" w:space="0" w:color="auto"/>
            </w:tcBorders>
            <w:hideMark/>
          </w:tcPr>
          <w:p w:rsidR="00231AF8" w:rsidRPr="00231AF8" w:rsidRDefault="00231AF8" w:rsidP="00231AF8">
            <w:pPr>
              <w:pStyle w:val="Balk3"/>
              <w:keepNext w:val="0"/>
              <w:spacing w:after="120"/>
              <w:jc w:val="center"/>
              <w:outlineLvl w:val="2"/>
              <w:rPr>
                <w:rFonts w:eastAsia="Times New Roman"/>
                <w:color w:val="010000"/>
                <w:sz w:val="24"/>
              </w:rPr>
            </w:pPr>
            <w:r w:rsidRPr="00231AF8">
              <w:rPr>
                <w:rFonts w:eastAsia="Times New Roman"/>
                <w:color w:val="010000"/>
                <w:sz w:val="24"/>
              </w:rPr>
              <w:t>8.871.675.-</w:t>
            </w:r>
          </w:p>
        </w:tc>
      </w:tr>
      <w:tr w:rsidR="00231AF8" w:rsidRPr="00231AF8" w:rsidTr="00231AF8">
        <w:trPr>
          <w:jc w:val="center"/>
        </w:trPr>
        <w:tc>
          <w:tcPr>
            <w:tcW w:w="955" w:type="pct"/>
            <w:tcBorders>
              <w:top w:val="single" w:sz="4" w:space="0" w:color="auto"/>
              <w:left w:val="single" w:sz="4" w:space="0" w:color="auto"/>
              <w:bottom w:val="single" w:sz="4" w:space="0" w:color="auto"/>
              <w:right w:val="single" w:sz="4" w:space="0" w:color="auto"/>
            </w:tcBorders>
            <w:hideMark/>
          </w:tcPr>
          <w:p w:rsidR="00231AF8" w:rsidRPr="00231AF8" w:rsidRDefault="00231AF8" w:rsidP="00231AF8">
            <w:pPr>
              <w:pStyle w:val="Balk3"/>
              <w:keepNext w:val="0"/>
              <w:spacing w:after="120"/>
              <w:jc w:val="center"/>
              <w:outlineLvl w:val="2"/>
              <w:rPr>
                <w:rFonts w:eastAsia="Times New Roman"/>
                <w:color w:val="010000"/>
                <w:sz w:val="24"/>
              </w:rPr>
            </w:pPr>
            <w:r w:rsidRPr="00231AF8">
              <w:rPr>
                <w:rFonts w:eastAsia="Times New Roman"/>
                <w:color w:val="010000"/>
                <w:sz w:val="24"/>
              </w:rPr>
              <w:t>538</w:t>
            </w:r>
          </w:p>
        </w:tc>
        <w:tc>
          <w:tcPr>
            <w:tcW w:w="1707" w:type="pct"/>
            <w:tcBorders>
              <w:top w:val="single" w:sz="4" w:space="0" w:color="auto"/>
              <w:left w:val="single" w:sz="4" w:space="0" w:color="auto"/>
              <w:bottom w:val="single" w:sz="4" w:space="0" w:color="auto"/>
              <w:right w:val="single" w:sz="4" w:space="0" w:color="auto"/>
            </w:tcBorders>
            <w:hideMark/>
          </w:tcPr>
          <w:p w:rsidR="00231AF8" w:rsidRPr="00231AF8" w:rsidRDefault="00231AF8" w:rsidP="00231AF8">
            <w:pPr>
              <w:pStyle w:val="Balk3"/>
              <w:keepNext w:val="0"/>
              <w:spacing w:after="120"/>
              <w:jc w:val="center"/>
              <w:outlineLvl w:val="2"/>
              <w:rPr>
                <w:rFonts w:eastAsia="Times New Roman"/>
                <w:color w:val="010000"/>
                <w:sz w:val="24"/>
              </w:rPr>
            </w:pPr>
            <w:r w:rsidRPr="00231AF8">
              <w:rPr>
                <w:rFonts w:eastAsia="Times New Roman"/>
                <w:color w:val="010000"/>
                <w:sz w:val="24"/>
              </w:rPr>
              <w:t xml:space="preserve">Arel Ozalit-Fotokopi </w:t>
            </w:r>
            <w:proofErr w:type="spellStart"/>
            <w:r w:rsidRPr="00231AF8">
              <w:rPr>
                <w:rFonts w:eastAsia="Times New Roman"/>
                <w:color w:val="010000"/>
                <w:sz w:val="24"/>
              </w:rPr>
              <w:t>Ltd.Şti</w:t>
            </w:r>
            <w:proofErr w:type="spellEnd"/>
            <w:r w:rsidRPr="00231AF8">
              <w:rPr>
                <w:rFonts w:eastAsia="Times New Roman"/>
                <w:color w:val="010000"/>
                <w:sz w:val="24"/>
              </w:rPr>
              <w:t>.</w:t>
            </w:r>
          </w:p>
        </w:tc>
        <w:tc>
          <w:tcPr>
            <w:tcW w:w="1138" w:type="pct"/>
            <w:tcBorders>
              <w:top w:val="single" w:sz="4" w:space="0" w:color="auto"/>
              <w:left w:val="single" w:sz="4" w:space="0" w:color="auto"/>
              <w:bottom w:val="single" w:sz="4" w:space="0" w:color="auto"/>
              <w:right w:val="single" w:sz="4" w:space="0" w:color="auto"/>
            </w:tcBorders>
            <w:hideMark/>
          </w:tcPr>
          <w:p w:rsidR="00231AF8" w:rsidRPr="00231AF8" w:rsidRDefault="00231AF8" w:rsidP="00231AF8">
            <w:pPr>
              <w:pStyle w:val="Balk3"/>
              <w:keepNext w:val="0"/>
              <w:spacing w:after="120"/>
              <w:jc w:val="center"/>
              <w:outlineLvl w:val="2"/>
              <w:rPr>
                <w:rFonts w:eastAsia="Times New Roman"/>
                <w:color w:val="010000"/>
                <w:sz w:val="24"/>
              </w:rPr>
            </w:pPr>
            <w:r w:rsidRPr="00231AF8">
              <w:rPr>
                <w:rFonts w:eastAsia="Times New Roman"/>
                <w:color w:val="010000"/>
                <w:sz w:val="24"/>
              </w:rPr>
              <w:t>Tahsilat Makbuzu</w:t>
            </w:r>
            <w:r w:rsidRPr="00231AF8">
              <w:rPr>
                <w:rFonts w:eastAsia="Times New Roman"/>
                <w:color w:val="010000"/>
                <w:sz w:val="24"/>
              </w:rPr>
              <w:t xml:space="preserve"> </w:t>
            </w:r>
          </w:p>
        </w:tc>
        <w:tc>
          <w:tcPr>
            <w:tcW w:w="1200" w:type="pct"/>
            <w:tcBorders>
              <w:top w:val="single" w:sz="4" w:space="0" w:color="auto"/>
              <w:left w:val="single" w:sz="4" w:space="0" w:color="auto"/>
              <w:bottom w:val="single" w:sz="4" w:space="0" w:color="auto"/>
              <w:right w:val="single" w:sz="4" w:space="0" w:color="auto"/>
            </w:tcBorders>
            <w:hideMark/>
          </w:tcPr>
          <w:p w:rsidR="00231AF8" w:rsidRPr="00231AF8" w:rsidRDefault="00231AF8" w:rsidP="00231AF8">
            <w:pPr>
              <w:pStyle w:val="Balk3"/>
              <w:keepNext w:val="0"/>
              <w:spacing w:after="120"/>
              <w:jc w:val="center"/>
              <w:outlineLvl w:val="2"/>
              <w:rPr>
                <w:rFonts w:eastAsia="Times New Roman"/>
                <w:color w:val="010000"/>
                <w:sz w:val="24"/>
              </w:rPr>
            </w:pPr>
            <w:r w:rsidRPr="00231AF8">
              <w:rPr>
                <w:rFonts w:eastAsia="Times New Roman"/>
                <w:color w:val="010000"/>
                <w:sz w:val="24"/>
              </w:rPr>
              <w:t>3.644.235.-</w:t>
            </w:r>
          </w:p>
        </w:tc>
      </w:tr>
      <w:tr w:rsidR="00231AF8" w:rsidRPr="00231AF8" w:rsidTr="00231AF8">
        <w:trPr>
          <w:jc w:val="center"/>
        </w:trPr>
        <w:tc>
          <w:tcPr>
            <w:tcW w:w="955" w:type="pct"/>
            <w:tcBorders>
              <w:top w:val="single" w:sz="4" w:space="0" w:color="auto"/>
              <w:left w:val="single" w:sz="4" w:space="0" w:color="auto"/>
              <w:bottom w:val="single" w:sz="4" w:space="0" w:color="auto"/>
              <w:right w:val="single" w:sz="4" w:space="0" w:color="auto"/>
            </w:tcBorders>
            <w:hideMark/>
          </w:tcPr>
          <w:p w:rsidR="00231AF8" w:rsidRPr="00231AF8" w:rsidRDefault="00231AF8" w:rsidP="00231AF8">
            <w:pPr>
              <w:pStyle w:val="Balk3"/>
              <w:keepNext w:val="0"/>
              <w:spacing w:after="120"/>
              <w:jc w:val="center"/>
              <w:outlineLvl w:val="2"/>
              <w:rPr>
                <w:rFonts w:eastAsia="Times New Roman"/>
                <w:color w:val="010000"/>
                <w:sz w:val="24"/>
              </w:rPr>
            </w:pPr>
            <w:r w:rsidRPr="00231AF8">
              <w:rPr>
                <w:rFonts w:eastAsia="Times New Roman"/>
                <w:color w:val="010000"/>
                <w:sz w:val="24"/>
              </w:rPr>
              <w:lastRenderedPageBreak/>
              <w:t>541</w:t>
            </w:r>
          </w:p>
        </w:tc>
        <w:tc>
          <w:tcPr>
            <w:tcW w:w="1707" w:type="pct"/>
            <w:tcBorders>
              <w:top w:val="single" w:sz="4" w:space="0" w:color="auto"/>
              <w:left w:val="single" w:sz="4" w:space="0" w:color="auto"/>
              <w:bottom w:val="single" w:sz="4" w:space="0" w:color="auto"/>
              <w:right w:val="single" w:sz="4" w:space="0" w:color="auto"/>
            </w:tcBorders>
            <w:hideMark/>
          </w:tcPr>
          <w:p w:rsidR="00231AF8" w:rsidRPr="00231AF8" w:rsidRDefault="00231AF8" w:rsidP="00231AF8">
            <w:pPr>
              <w:pStyle w:val="Balk3"/>
              <w:keepNext w:val="0"/>
              <w:spacing w:after="120"/>
              <w:jc w:val="center"/>
              <w:outlineLvl w:val="2"/>
              <w:rPr>
                <w:rFonts w:eastAsia="Times New Roman"/>
                <w:color w:val="010000"/>
                <w:sz w:val="24"/>
              </w:rPr>
            </w:pPr>
            <w:r w:rsidRPr="00231AF8">
              <w:rPr>
                <w:rFonts w:eastAsia="Times New Roman"/>
                <w:color w:val="010000"/>
                <w:sz w:val="24"/>
              </w:rPr>
              <w:t xml:space="preserve">Arel Ozalit-Fotokopi </w:t>
            </w:r>
            <w:proofErr w:type="spellStart"/>
            <w:r w:rsidRPr="00231AF8">
              <w:rPr>
                <w:rFonts w:eastAsia="Times New Roman"/>
                <w:color w:val="010000"/>
                <w:sz w:val="24"/>
              </w:rPr>
              <w:t>Ltd.Şti</w:t>
            </w:r>
            <w:proofErr w:type="spellEnd"/>
          </w:p>
        </w:tc>
        <w:tc>
          <w:tcPr>
            <w:tcW w:w="1138" w:type="pct"/>
            <w:tcBorders>
              <w:top w:val="single" w:sz="4" w:space="0" w:color="auto"/>
              <w:left w:val="single" w:sz="4" w:space="0" w:color="auto"/>
              <w:bottom w:val="single" w:sz="4" w:space="0" w:color="auto"/>
              <w:right w:val="single" w:sz="4" w:space="0" w:color="auto"/>
            </w:tcBorders>
            <w:hideMark/>
          </w:tcPr>
          <w:p w:rsidR="00231AF8" w:rsidRPr="00231AF8" w:rsidRDefault="00231AF8" w:rsidP="00231AF8">
            <w:pPr>
              <w:pStyle w:val="Balk3"/>
              <w:keepNext w:val="0"/>
              <w:spacing w:after="120"/>
              <w:jc w:val="center"/>
              <w:outlineLvl w:val="2"/>
              <w:rPr>
                <w:rFonts w:eastAsia="Times New Roman"/>
                <w:color w:val="010000"/>
                <w:sz w:val="24"/>
              </w:rPr>
            </w:pPr>
            <w:r w:rsidRPr="00231AF8">
              <w:rPr>
                <w:rFonts w:eastAsia="Times New Roman"/>
                <w:color w:val="010000"/>
                <w:sz w:val="24"/>
              </w:rPr>
              <w:t>Tahsilat Makbuzu</w:t>
            </w:r>
          </w:p>
        </w:tc>
        <w:tc>
          <w:tcPr>
            <w:tcW w:w="1200" w:type="pct"/>
            <w:tcBorders>
              <w:top w:val="single" w:sz="4" w:space="0" w:color="auto"/>
              <w:left w:val="single" w:sz="4" w:space="0" w:color="auto"/>
              <w:bottom w:val="single" w:sz="4" w:space="0" w:color="auto"/>
              <w:right w:val="single" w:sz="4" w:space="0" w:color="auto"/>
            </w:tcBorders>
            <w:hideMark/>
          </w:tcPr>
          <w:p w:rsidR="00231AF8" w:rsidRPr="00231AF8" w:rsidRDefault="00231AF8" w:rsidP="00231AF8">
            <w:pPr>
              <w:pStyle w:val="Balk3"/>
              <w:keepNext w:val="0"/>
              <w:spacing w:after="120"/>
              <w:jc w:val="center"/>
              <w:outlineLvl w:val="2"/>
              <w:rPr>
                <w:rFonts w:eastAsia="Times New Roman"/>
                <w:color w:val="010000"/>
                <w:sz w:val="24"/>
              </w:rPr>
            </w:pPr>
            <w:r w:rsidRPr="00231AF8">
              <w:rPr>
                <w:rFonts w:eastAsia="Times New Roman"/>
                <w:color w:val="010000"/>
                <w:sz w:val="24"/>
              </w:rPr>
              <w:t>3.400.895.-</w:t>
            </w:r>
          </w:p>
        </w:tc>
      </w:tr>
      <w:tr w:rsidR="00231AF8" w:rsidRPr="00231AF8" w:rsidTr="00231AF8">
        <w:trPr>
          <w:jc w:val="center"/>
        </w:trPr>
        <w:tc>
          <w:tcPr>
            <w:tcW w:w="955" w:type="pct"/>
            <w:tcBorders>
              <w:top w:val="single" w:sz="4" w:space="0" w:color="auto"/>
              <w:left w:val="single" w:sz="4" w:space="0" w:color="auto"/>
              <w:bottom w:val="single" w:sz="4" w:space="0" w:color="auto"/>
              <w:right w:val="single" w:sz="4" w:space="0" w:color="auto"/>
            </w:tcBorders>
          </w:tcPr>
          <w:p w:rsidR="00231AF8" w:rsidRPr="00231AF8" w:rsidRDefault="00231AF8" w:rsidP="00231AF8">
            <w:pPr>
              <w:pStyle w:val="Balk3"/>
              <w:keepNext w:val="0"/>
              <w:spacing w:after="120"/>
              <w:jc w:val="center"/>
              <w:outlineLvl w:val="2"/>
              <w:rPr>
                <w:rFonts w:eastAsia="Times New Roman"/>
                <w:color w:val="010000"/>
                <w:sz w:val="24"/>
              </w:rPr>
            </w:pPr>
          </w:p>
        </w:tc>
        <w:tc>
          <w:tcPr>
            <w:tcW w:w="1707" w:type="pct"/>
            <w:tcBorders>
              <w:top w:val="single" w:sz="4" w:space="0" w:color="auto"/>
              <w:left w:val="single" w:sz="4" w:space="0" w:color="auto"/>
              <w:bottom w:val="single" w:sz="4" w:space="0" w:color="auto"/>
              <w:right w:val="single" w:sz="4" w:space="0" w:color="auto"/>
            </w:tcBorders>
          </w:tcPr>
          <w:p w:rsidR="00231AF8" w:rsidRPr="00231AF8" w:rsidRDefault="00231AF8" w:rsidP="00231AF8">
            <w:pPr>
              <w:pStyle w:val="Balk3"/>
              <w:keepNext w:val="0"/>
              <w:spacing w:after="120"/>
              <w:jc w:val="center"/>
              <w:outlineLvl w:val="2"/>
              <w:rPr>
                <w:rFonts w:eastAsia="Times New Roman"/>
                <w:color w:val="010000"/>
                <w:sz w:val="24"/>
              </w:rPr>
            </w:pPr>
          </w:p>
        </w:tc>
        <w:tc>
          <w:tcPr>
            <w:tcW w:w="1138" w:type="pct"/>
            <w:tcBorders>
              <w:top w:val="single" w:sz="4" w:space="0" w:color="auto"/>
              <w:left w:val="single" w:sz="4" w:space="0" w:color="auto"/>
              <w:bottom w:val="single" w:sz="4" w:space="0" w:color="auto"/>
              <w:right w:val="single" w:sz="4" w:space="0" w:color="auto"/>
            </w:tcBorders>
            <w:hideMark/>
          </w:tcPr>
          <w:p w:rsidR="00231AF8" w:rsidRPr="00231AF8" w:rsidRDefault="00231AF8" w:rsidP="00231AF8">
            <w:pPr>
              <w:pStyle w:val="Balk3"/>
              <w:keepNext w:val="0"/>
              <w:spacing w:after="120"/>
              <w:jc w:val="center"/>
              <w:outlineLvl w:val="2"/>
              <w:rPr>
                <w:rFonts w:eastAsia="Times New Roman"/>
                <w:color w:val="010000"/>
                <w:sz w:val="24"/>
              </w:rPr>
            </w:pPr>
            <w:r w:rsidRPr="00231AF8">
              <w:rPr>
                <w:rFonts w:eastAsia="Times New Roman"/>
                <w:color w:val="010000"/>
                <w:sz w:val="24"/>
              </w:rPr>
              <w:t>Toplam</w:t>
            </w:r>
            <w:r w:rsidRPr="00231AF8">
              <w:rPr>
                <w:rFonts w:eastAsia="Times New Roman"/>
                <w:color w:val="010000"/>
                <w:sz w:val="24"/>
              </w:rPr>
              <w:t xml:space="preserve"> </w:t>
            </w:r>
          </w:p>
        </w:tc>
        <w:tc>
          <w:tcPr>
            <w:tcW w:w="1200" w:type="pct"/>
            <w:tcBorders>
              <w:top w:val="single" w:sz="4" w:space="0" w:color="auto"/>
              <w:left w:val="single" w:sz="4" w:space="0" w:color="auto"/>
              <w:bottom w:val="single" w:sz="4" w:space="0" w:color="auto"/>
              <w:right w:val="single" w:sz="4" w:space="0" w:color="auto"/>
            </w:tcBorders>
            <w:hideMark/>
          </w:tcPr>
          <w:p w:rsidR="00231AF8" w:rsidRPr="00231AF8" w:rsidRDefault="00231AF8" w:rsidP="00231AF8">
            <w:pPr>
              <w:pStyle w:val="Balk3"/>
              <w:keepNext w:val="0"/>
              <w:spacing w:after="120"/>
              <w:jc w:val="center"/>
              <w:outlineLvl w:val="2"/>
              <w:rPr>
                <w:rFonts w:eastAsia="Times New Roman"/>
                <w:color w:val="010000"/>
                <w:sz w:val="24"/>
              </w:rPr>
            </w:pPr>
            <w:r w:rsidRPr="00231AF8">
              <w:rPr>
                <w:rFonts w:eastAsia="Times New Roman"/>
                <w:color w:val="010000"/>
                <w:sz w:val="24"/>
              </w:rPr>
              <w:t>148. 974.005.-</w:t>
            </w:r>
          </w:p>
          <w:p w:rsidR="00231AF8" w:rsidRPr="00231AF8" w:rsidRDefault="00231AF8" w:rsidP="00231AF8">
            <w:pPr>
              <w:pStyle w:val="Balk3"/>
              <w:keepNext w:val="0"/>
              <w:spacing w:after="120"/>
              <w:jc w:val="center"/>
              <w:outlineLvl w:val="2"/>
              <w:rPr>
                <w:rFonts w:eastAsia="Times New Roman"/>
                <w:color w:val="010000"/>
                <w:sz w:val="24"/>
              </w:rPr>
            </w:pPr>
          </w:p>
        </w:tc>
      </w:tr>
    </w:tbl>
    <w:p w:rsidR="00231AF8" w:rsidRPr="00231AF8" w:rsidRDefault="00231AF8" w:rsidP="00231AF8">
      <w:pPr>
        <w:spacing w:after="200"/>
        <w:ind w:left="283" w:right="283" w:firstLine="709"/>
        <w:jc w:val="both"/>
        <w:rPr>
          <w:b/>
          <w:color w:val="010000"/>
          <w:sz w:val="24"/>
        </w:rPr>
      </w:pPr>
      <w:r w:rsidRPr="00231AF8">
        <w:rPr>
          <w:b/>
          <w:color w:val="010000"/>
          <w:sz w:val="24"/>
          <w:szCs w:val="26"/>
        </w:rPr>
        <w:t>2- İl Örgütleri</w:t>
      </w:r>
      <w:r w:rsidRPr="00231AF8">
        <w:rPr>
          <w:b/>
          <w:color w:val="010000"/>
          <w:sz w:val="24"/>
          <w:szCs w:val="26"/>
        </w:rPr>
        <w:t xml:space="preserve"> </w:t>
      </w:r>
      <w:r w:rsidRPr="00231AF8">
        <w:rPr>
          <w:b/>
          <w:color w:val="010000"/>
          <w:sz w:val="24"/>
          <w:szCs w:val="26"/>
        </w:rPr>
        <w:t>Giderleri</w:t>
      </w:r>
    </w:p>
    <w:p w:rsidR="00231AF8" w:rsidRPr="00231AF8" w:rsidRDefault="00231AF8" w:rsidP="00231AF8">
      <w:pPr>
        <w:spacing w:after="200"/>
        <w:ind w:left="283" w:right="283" w:firstLine="709"/>
        <w:jc w:val="both"/>
        <w:rPr>
          <w:color w:val="010000"/>
          <w:sz w:val="24"/>
        </w:rPr>
      </w:pPr>
      <w:r w:rsidRPr="00231AF8">
        <w:rPr>
          <w:color w:val="010000"/>
          <w:sz w:val="24"/>
          <w:szCs w:val="26"/>
        </w:rPr>
        <w:t>Parti'nin 13 il örgütünün 1995 yılı içindeki</w:t>
      </w:r>
      <w:r w:rsidRPr="00231AF8">
        <w:rPr>
          <w:color w:val="010000"/>
          <w:sz w:val="24"/>
          <w:szCs w:val="26"/>
        </w:rPr>
        <w:t xml:space="preserve"> </w:t>
      </w:r>
      <w:r w:rsidRPr="00231AF8">
        <w:rPr>
          <w:color w:val="010000"/>
          <w:sz w:val="24"/>
          <w:szCs w:val="26"/>
        </w:rPr>
        <w:t>giderleri 1.690.306.751.- TL. olarak gösterilmiştir.</w:t>
      </w:r>
    </w:p>
    <w:p w:rsidR="00231AF8" w:rsidRPr="00231AF8" w:rsidRDefault="00231AF8" w:rsidP="00231AF8">
      <w:pPr>
        <w:spacing w:after="200"/>
        <w:ind w:left="283" w:right="283" w:firstLine="709"/>
        <w:jc w:val="both"/>
        <w:rPr>
          <w:color w:val="010000"/>
          <w:sz w:val="24"/>
        </w:rPr>
      </w:pPr>
      <w:r w:rsidRPr="00231AF8">
        <w:rPr>
          <w:color w:val="010000"/>
          <w:sz w:val="24"/>
          <w:szCs w:val="26"/>
        </w:rPr>
        <w:t>Bunun; 113.724.545.-</w:t>
      </w:r>
      <w:proofErr w:type="gramStart"/>
      <w:r w:rsidRPr="00231AF8">
        <w:rPr>
          <w:color w:val="010000"/>
          <w:sz w:val="24"/>
          <w:szCs w:val="26"/>
        </w:rPr>
        <w:t>TL.sının</w:t>
      </w:r>
      <w:proofErr w:type="gramEnd"/>
      <w:r w:rsidRPr="00231AF8">
        <w:rPr>
          <w:color w:val="010000"/>
          <w:sz w:val="24"/>
          <w:szCs w:val="26"/>
        </w:rPr>
        <w:t xml:space="preserve"> kuruluş giderlerine, 139.461.651.- </w:t>
      </w:r>
      <w:proofErr w:type="spellStart"/>
      <w:r w:rsidRPr="00231AF8">
        <w:rPr>
          <w:color w:val="010000"/>
          <w:sz w:val="24"/>
          <w:szCs w:val="26"/>
        </w:rPr>
        <w:t>TL.sının</w:t>
      </w:r>
      <w:proofErr w:type="spellEnd"/>
      <w:r w:rsidRPr="00231AF8">
        <w:rPr>
          <w:color w:val="010000"/>
          <w:sz w:val="24"/>
          <w:szCs w:val="26"/>
        </w:rPr>
        <w:t xml:space="preserve"> personel giderlerine, 62.828.977.- </w:t>
      </w:r>
      <w:proofErr w:type="spellStart"/>
      <w:r w:rsidRPr="00231AF8">
        <w:rPr>
          <w:color w:val="010000"/>
          <w:sz w:val="24"/>
          <w:szCs w:val="26"/>
        </w:rPr>
        <w:t>TL.sının</w:t>
      </w:r>
      <w:proofErr w:type="spellEnd"/>
      <w:r w:rsidRPr="00231AF8">
        <w:rPr>
          <w:color w:val="010000"/>
          <w:sz w:val="24"/>
          <w:szCs w:val="26"/>
        </w:rPr>
        <w:t xml:space="preserve"> yönetim giderlerine, 805.755.766.- </w:t>
      </w:r>
      <w:proofErr w:type="spellStart"/>
      <w:r w:rsidRPr="00231AF8">
        <w:rPr>
          <w:color w:val="010000"/>
          <w:sz w:val="24"/>
          <w:szCs w:val="26"/>
        </w:rPr>
        <w:t>TL.sının</w:t>
      </w:r>
      <w:proofErr w:type="spellEnd"/>
      <w:r w:rsidRPr="00231AF8">
        <w:rPr>
          <w:color w:val="010000"/>
          <w:sz w:val="24"/>
          <w:szCs w:val="26"/>
        </w:rPr>
        <w:t xml:space="preserve"> büro</w:t>
      </w:r>
      <w:r w:rsidRPr="00231AF8">
        <w:rPr>
          <w:color w:val="010000"/>
          <w:sz w:val="24"/>
          <w:szCs w:val="26"/>
        </w:rPr>
        <w:t xml:space="preserve"> </w:t>
      </w:r>
      <w:r w:rsidRPr="00231AF8">
        <w:rPr>
          <w:color w:val="010000"/>
          <w:sz w:val="24"/>
          <w:szCs w:val="26"/>
        </w:rPr>
        <w:t xml:space="preserve">giderlerine, 423.643.035.- </w:t>
      </w:r>
      <w:proofErr w:type="spellStart"/>
      <w:r w:rsidRPr="00231AF8">
        <w:rPr>
          <w:color w:val="010000"/>
          <w:sz w:val="24"/>
          <w:szCs w:val="26"/>
        </w:rPr>
        <w:t>TL.sının</w:t>
      </w:r>
      <w:proofErr w:type="spellEnd"/>
      <w:r w:rsidRPr="00231AF8">
        <w:rPr>
          <w:color w:val="010000"/>
          <w:sz w:val="24"/>
          <w:szCs w:val="26"/>
        </w:rPr>
        <w:t xml:space="preserve"> tanıtım, propaganda ve temsil</w:t>
      </w:r>
      <w:r w:rsidRPr="00231AF8">
        <w:rPr>
          <w:color w:val="010000"/>
          <w:sz w:val="24"/>
          <w:szCs w:val="26"/>
        </w:rPr>
        <w:t xml:space="preserve"> </w:t>
      </w:r>
      <w:r w:rsidRPr="00231AF8">
        <w:rPr>
          <w:color w:val="010000"/>
          <w:sz w:val="24"/>
          <w:szCs w:val="26"/>
        </w:rPr>
        <w:t xml:space="preserve">giderlerine, 70.333.727.-TL.sının haberleşme giderlerine, 74.559.050.- </w:t>
      </w:r>
      <w:proofErr w:type="spellStart"/>
      <w:r w:rsidRPr="00231AF8">
        <w:rPr>
          <w:color w:val="010000"/>
          <w:sz w:val="24"/>
          <w:szCs w:val="26"/>
        </w:rPr>
        <w:t>TL.sının</w:t>
      </w:r>
      <w:proofErr w:type="spellEnd"/>
      <w:r w:rsidRPr="00231AF8">
        <w:rPr>
          <w:color w:val="010000"/>
          <w:sz w:val="24"/>
          <w:szCs w:val="26"/>
        </w:rPr>
        <w:t xml:space="preserve"> demirbaş giderlerine</w:t>
      </w:r>
      <w:r w:rsidRPr="00231AF8">
        <w:rPr>
          <w:color w:val="010000"/>
          <w:sz w:val="24"/>
          <w:szCs w:val="26"/>
        </w:rPr>
        <w:t xml:space="preserve"> </w:t>
      </w:r>
      <w:r w:rsidRPr="00231AF8">
        <w:rPr>
          <w:color w:val="010000"/>
          <w:sz w:val="24"/>
          <w:szCs w:val="26"/>
        </w:rPr>
        <w:t xml:space="preserve">yapıldığı anlaşılmıştır. </w:t>
      </w:r>
    </w:p>
    <w:p w:rsidR="00231AF8" w:rsidRPr="00231AF8" w:rsidRDefault="00231AF8" w:rsidP="00231AF8">
      <w:pPr>
        <w:spacing w:after="200"/>
        <w:ind w:left="283" w:right="283" w:firstLine="709"/>
        <w:jc w:val="both"/>
        <w:rPr>
          <w:color w:val="010000"/>
          <w:sz w:val="24"/>
        </w:rPr>
      </w:pPr>
      <w:r w:rsidRPr="00231AF8">
        <w:rPr>
          <w:color w:val="010000"/>
          <w:sz w:val="24"/>
          <w:szCs w:val="26"/>
        </w:rPr>
        <w:t xml:space="preserve">İl örgütlerinin geliri ile gideri arasındaki 29.731.332.- </w:t>
      </w:r>
      <w:proofErr w:type="spellStart"/>
      <w:proofErr w:type="gramStart"/>
      <w:r w:rsidRPr="00231AF8">
        <w:rPr>
          <w:color w:val="010000"/>
          <w:sz w:val="24"/>
          <w:szCs w:val="26"/>
        </w:rPr>
        <w:t>TL.nın</w:t>
      </w:r>
      <w:proofErr w:type="spellEnd"/>
      <w:proofErr w:type="gramEnd"/>
      <w:r w:rsidRPr="00231AF8">
        <w:rPr>
          <w:color w:val="010000"/>
          <w:sz w:val="24"/>
          <w:szCs w:val="26"/>
        </w:rPr>
        <w:t xml:space="preserve"> nakit mevcudu olarak gelecek yıla devredildiği görülmüştür. </w:t>
      </w:r>
    </w:p>
    <w:p w:rsidR="00231AF8" w:rsidRPr="00231AF8" w:rsidRDefault="00231AF8" w:rsidP="00231AF8">
      <w:pPr>
        <w:spacing w:after="200"/>
        <w:ind w:left="283" w:right="283" w:firstLine="709"/>
        <w:jc w:val="both"/>
        <w:rPr>
          <w:color w:val="010000"/>
          <w:sz w:val="24"/>
        </w:rPr>
      </w:pPr>
      <w:r w:rsidRPr="00231AF8">
        <w:rPr>
          <w:color w:val="010000"/>
          <w:sz w:val="24"/>
          <w:szCs w:val="26"/>
        </w:rPr>
        <w:t xml:space="preserve">İl örgütleri </w:t>
      </w:r>
      <w:proofErr w:type="spellStart"/>
      <w:r w:rsidRPr="00231AF8">
        <w:rPr>
          <w:color w:val="010000"/>
          <w:sz w:val="24"/>
          <w:szCs w:val="26"/>
        </w:rPr>
        <w:t>kesinhesap</w:t>
      </w:r>
      <w:proofErr w:type="spellEnd"/>
      <w:r w:rsidRPr="00231AF8">
        <w:rPr>
          <w:color w:val="010000"/>
          <w:sz w:val="24"/>
          <w:szCs w:val="26"/>
        </w:rPr>
        <w:t xml:space="preserve"> çizelgeleri gider bölümleri üzerinde yapılan incelemede, giderlerin Merkez Karar ve Yönetim Kurulu kararıyla doğruluğunun onaylandığı</w:t>
      </w:r>
      <w:r w:rsidRPr="00231AF8">
        <w:rPr>
          <w:color w:val="010000"/>
          <w:sz w:val="24"/>
          <w:szCs w:val="26"/>
        </w:rPr>
        <w:t xml:space="preserve"> </w:t>
      </w:r>
      <w:r w:rsidRPr="00231AF8">
        <w:rPr>
          <w:color w:val="010000"/>
          <w:sz w:val="24"/>
          <w:szCs w:val="26"/>
        </w:rPr>
        <w:t>görülerek bunların 2820 sayılı Yasa'ya uygun olduğu</w:t>
      </w:r>
      <w:r w:rsidRPr="00231AF8">
        <w:rPr>
          <w:color w:val="010000"/>
          <w:sz w:val="24"/>
          <w:szCs w:val="26"/>
        </w:rPr>
        <w:t xml:space="preserve"> </w:t>
      </w:r>
      <w:r w:rsidRPr="00231AF8">
        <w:rPr>
          <w:color w:val="010000"/>
          <w:sz w:val="24"/>
          <w:szCs w:val="26"/>
        </w:rPr>
        <w:t>sonucuna varılmıştır.</w:t>
      </w:r>
    </w:p>
    <w:p w:rsidR="00231AF8" w:rsidRPr="00231AF8" w:rsidRDefault="00231AF8" w:rsidP="00231AF8">
      <w:pPr>
        <w:spacing w:after="200"/>
        <w:ind w:left="283" w:right="283" w:firstLine="709"/>
        <w:jc w:val="both"/>
        <w:rPr>
          <w:color w:val="010000"/>
          <w:sz w:val="24"/>
        </w:rPr>
      </w:pPr>
      <w:r w:rsidRPr="00231AF8">
        <w:rPr>
          <w:b/>
          <w:bCs/>
          <w:color w:val="010000"/>
          <w:sz w:val="24"/>
          <w:szCs w:val="26"/>
        </w:rPr>
        <w:t>IV- SONUÇ</w:t>
      </w:r>
    </w:p>
    <w:p w:rsidR="00231AF8" w:rsidRPr="00231AF8" w:rsidRDefault="00231AF8" w:rsidP="00231AF8">
      <w:pPr>
        <w:spacing w:after="200"/>
        <w:ind w:left="283" w:right="283" w:firstLine="709"/>
        <w:jc w:val="both"/>
        <w:rPr>
          <w:color w:val="010000"/>
          <w:sz w:val="24"/>
        </w:rPr>
      </w:pPr>
      <w:r w:rsidRPr="00231AF8">
        <w:rPr>
          <w:color w:val="010000"/>
          <w:sz w:val="24"/>
          <w:szCs w:val="26"/>
        </w:rPr>
        <w:t xml:space="preserve">Liberal Demokrat Parti 1995 yılı hesabının incelenmesi </w:t>
      </w:r>
      <w:proofErr w:type="gramStart"/>
      <w:r w:rsidRPr="00231AF8">
        <w:rPr>
          <w:color w:val="010000"/>
          <w:sz w:val="24"/>
          <w:szCs w:val="26"/>
        </w:rPr>
        <w:t>sonucunda ;</w:t>
      </w:r>
      <w:proofErr w:type="gramEnd"/>
    </w:p>
    <w:p w:rsidR="00231AF8" w:rsidRPr="00231AF8" w:rsidRDefault="00231AF8" w:rsidP="00231AF8">
      <w:pPr>
        <w:spacing w:after="200"/>
        <w:ind w:left="283" w:right="283" w:firstLine="709"/>
        <w:jc w:val="both"/>
        <w:rPr>
          <w:color w:val="010000"/>
          <w:sz w:val="24"/>
        </w:rPr>
      </w:pPr>
      <w:r w:rsidRPr="00231AF8">
        <w:rPr>
          <w:color w:val="010000"/>
          <w:sz w:val="24"/>
          <w:szCs w:val="26"/>
        </w:rPr>
        <w:t xml:space="preserve">1- Parti </w:t>
      </w:r>
      <w:proofErr w:type="spellStart"/>
      <w:r w:rsidRPr="00231AF8">
        <w:rPr>
          <w:color w:val="010000"/>
          <w:sz w:val="24"/>
          <w:szCs w:val="26"/>
        </w:rPr>
        <w:t>kesinhesabında</w:t>
      </w:r>
      <w:proofErr w:type="spellEnd"/>
      <w:r w:rsidRPr="00231AF8">
        <w:rPr>
          <w:color w:val="010000"/>
          <w:sz w:val="24"/>
          <w:szCs w:val="26"/>
        </w:rPr>
        <w:t xml:space="preserve"> gösterilen 6.110.524.153.-TL. gelir ile 5.929.560.616.-TL.</w:t>
      </w:r>
      <w:r w:rsidRPr="00231AF8">
        <w:rPr>
          <w:color w:val="010000"/>
          <w:sz w:val="24"/>
          <w:szCs w:val="26"/>
        </w:rPr>
        <w:t xml:space="preserve"> </w:t>
      </w:r>
      <w:r w:rsidRPr="00231AF8">
        <w:rPr>
          <w:color w:val="010000"/>
          <w:sz w:val="24"/>
          <w:szCs w:val="26"/>
        </w:rPr>
        <w:t>giderin, eldeki bilgi</w:t>
      </w:r>
      <w:r w:rsidRPr="00231AF8">
        <w:rPr>
          <w:color w:val="010000"/>
          <w:sz w:val="24"/>
          <w:szCs w:val="26"/>
        </w:rPr>
        <w:t xml:space="preserve"> </w:t>
      </w:r>
      <w:r w:rsidRPr="00231AF8">
        <w:rPr>
          <w:color w:val="010000"/>
          <w:sz w:val="24"/>
          <w:szCs w:val="26"/>
        </w:rPr>
        <w:t>ve</w:t>
      </w:r>
      <w:r w:rsidRPr="00231AF8">
        <w:rPr>
          <w:color w:val="010000"/>
          <w:sz w:val="24"/>
          <w:szCs w:val="26"/>
        </w:rPr>
        <w:t xml:space="preserve"> </w:t>
      </w:r>
      <w:r w:rsidRPr="00231AF8">
        <w:rPr>
          <w:color w:val="010000"/>
          <w:sz w:val="24"/>
          <w:szCs w:val="26"/>
        </w:rPr>
        <w:t>belgelere göre doğru ve 2820 sayılı Siyasî Partiler Kanunu'na uygun olduğuna,</w:t>
      </w:r>
    </w:p>
    <w:p w:rsidR="00231AF8" w:rsidRPr="00231AF8" w:rsidRDefault="00231AF8" w:rsidP="00231AF8">
      <w:pPr>
        <w:spacing w:after="200"/>
        <w:ind w:left="283" w:right="283" w:firstLine="709"/>
        <w:jc w:val="both"/>
        <w:rPr>
          <w:color w:val="010000"/>
          <w:sz w:val="24"/>
        </w:rPr>
      </w:pPr>
      <w:r w:rsidRPr="00231AF8">
        <w:rPr>
          <w:color w:val="010000"/>
          <w:sz w:val="24"/>
          <w:szCs w:val="26"/>
        </w:rPr>
        <w:t>2- Kişi adına düzenlenmiş belgeye dayanılarak gider kaydedilen 2.258.200.-TL. karşılığı Parti malvarlığının 2820 sayılı Siyasî Partiler Kanunu'nun 75. ve 76. maddeleri uyarınca Hazine'ye gelir yazılmasına,</w:t>
      </w:r>
    </w:p>
    <w:p w:rsidR="00231AF8" w:rsidRPr="00231AF8" w:rsidRDefault="00231AF8" w:rsidP="00231AF8">
      <w:pPr>
        <w:spacing w:after="200"/>
        <w:ind w:left="283" w:right="283" w:firstLine="709"/>
        <w:jc w:val="both"/>
        <w:rPr>
          <w:color w:val="010000"/>
          <w:sz w:val="24"/>
        </w:rPr>
      </w:pPr>
      <w:r w:rsidRPr="00231AF8">
        <w:rPr>
          <w:color w:val="010000"/>
          <w:sz w:val="24"/>
          <w:szCs w:val="26"/>
        </w:rPr>
        <w:t>OYBİRLİĞİYLE karar verildi.</w:t>
      </w:r>
    </w:p>
    <w:p w:rsidR="00231AF8" w:rsidRPr="00231AF8" w:rsidRDefault="00231AF8" w:rsidP="00231AF8">
      <w:pPr>
        <w:spacing w:after="200"/>
        <w:ind w:left="283" w:right="283" w:firstLine="709"/>
        <w:jc w:val="both"/>
        <w:rPr>
          <w:color w:val="010000"/>
          <w:sz w:val="24"/>
        </w:rPr>
      </w:pPr>
    </w:p>
    <w:p w:rsidR="00231AF8" w:rsidRDefault="00231AF8"/>
    <w:p w:rsidR="00231AF8" w:rsidRDefault="00231AF8">
      <w:bookmarkStart w:id="0" w:name="_GoBack"/>
      <w:bookmarkEnd w:id="0"/>
    </w:p>
    <w:tbl>
      <w:tblPr>
        <w:tblW w:w="5000" w:type="pct"/>
        <w:jc w:val="center"/>
        <w:tblCellMar>
          <w:left w:w="70" w:type="dxa"/>
          <w:right w:w="70" w:type="dxa"/>
        </w:tblCellMar>
        <w:tblLook w:val="0000" w:firstRow="0" w:lastRow="0" w:firstColumn="0" w:lastColumn="0" w:noHBand="0" w:noVBand="0"/>
      </w:tblPr>
      <w:tblGrid>
        <w:gridCol w:w="3305"/>
        <w:gridCol w:w="1654"/>
        <w:gridCol w:w="1651"/>
        <w:gridCol w:w="3309"/>
      </w:tblGrid>
      <w:tr w:rsidR="00231AF8" w:rsidRPr="00231AF8" w:rsidTr="00231AF8">
        <w:tblPrEx>
          <w:tblCellMar>
            <w:top w:w="0" w:type="dxa"/>
            <w:bottom w:w="0" w:type="dxa"/>
          </w:tblCellMar>
        </w:tblPrEx>
        <w:trPr>
          <w:jc w:val="center"/>
        </w:trPr>
        <w:tc>
          <w:tcPr>
            <w:tcW w:w="1666" w:type="pct"/>
          </w:tcPr>
          <w:p w:rsidR="00231AF8" w:rsidRPr="00231AF8" w:rsidRDefault="00231AF8" w:rsidP="00231AF8">
            <w:pPr>
              <w:spacing w:after="120"/>
              <w:jc w:val="center"/>
              <w:rPr>
                <w:color w:val="010000"/>
                <w:sz w:val="24"/>
              </w:rPr>
            </w:pPr>
            <w:r w:rsidRPr="00231AF8">
              <w:rPr>
                <w:color w:val="010000"/>
                <w:sz w:val="24"/>
              </w:rPr>
              <w:t xml:space="preserve"> Başkan </w:t>
            </w:r>
          </w:p>
          <w:p w:rsidR="00231AF8" w:rsidRPr="00231AF8" w:rsidRDefault="00231AF8" w:rsidP="00231AF8">
            <w:pPr>
              <w:spacing w:after="120"/>
              <w:jc w:val="center"/>
              <w:rPr>
                <w:color w:val="010000"/>
                <w:sz w:val="24"/>
              </w:rPr>
            </w:pPr>
            <w:r w:rsidRPr="00231AF8">
              <w:rPr>
                <w:color w:val="010000"/>
                <w:sz w:val="24"/>
              </w:rPr>
              <w:t>Ahmet Necdet SEZER</w:t>
            </w:r>
          </w:p>
        </w:tc>
        <w:tc>
          <w:tcPr>
            <w:tcW w:w="1666" w:type="pct"/>
            <w:gridSpan w:val="2"/>
          </w:tcPr>
          <w:p w:rsidR="00231AF8" w:rsidRPr="00231AF8" w:rsidRDefault="00231AF8" w:rsidP="00231AF8">
            <w:pPr>
              <w:spacing w:after="120"/>
              <w:jc w:val="center"/>
              <w:rPr>
                <w:color w:val="010000"/>
                <w:sz w:val="24"/>
              </w:rPr>
            </w:pPr>
            <w:r w:rsidRPr="00231AF8">
              <w:rPr>
                <w:color w:val="010000"/>
                <w:sz w:val="24"/>
              </w:rPr>
              <w:t>Üye</w:t>
            </w:r>
          </w:p>
          <w:p w:rsidR="00231AF8" w:rsidRPr="00231AF8" w:rsidRDefault="00231AF8" w:rsidP="00231AF8">
            <w:pPr>
              <w:spacing w:after="120"/>
              <w:jc w:val="center"/>
              <w:rPr>
                <w:color w:val="010000"/>
                <w:sz w:val="24"/>
              </w:rPr>
            </w:pPr>
            <w:r w:rsidRPr="00231AF8">
              <w:rPr>
                <w:color w:val="010000"/>
                <w:sz w:val="24"/>
              </w:rPr>
              <w:t xml:space="preserve"> </w:t>
            </w:r>
            <w:proofErr w:type="spellStart"/>
            <w:r w:rsidRPr="00231AF8">
              <w:rPr>
                <w:color w:val="010000"/>
                <w:sz w:val="24"/>
              </w:rPr>
              <w:t>Samia</w:t>
            </w:r>
            <w:proofErr w:type="spellEnd"/>
            <w:r w:rsidRPr="00231AF8">
              <w:rPr>
                <w:color w:val="010000"/>
                <w:sz w:val="24"/>
              </w:rPr>
              <w:t xml:space="preserve"> AKBULUT</w:t>
            </w:r>
          </w:p>
        </w:tc>
        <w:tc>
          <w:tcPr>
            <w:tcW w:w="1668" w:type="pct"/>
          </w:tcPr>
          <w:p w:rsidR="00231AF8" w:rsidRPr="00231AF8" w:rsidRDefault="00231AF8" w:rsidP="00231AF8">
            <w:pPr>
              <w:spacing w:after="120"/>
              <w:jc w:val="center"/>
              <w:rPr>
                <w:color w:val="010000"/>
                <w:sz w:val="24"/>
              </w:rPr>
            </w:pPr>
            <w:r w:rsidRPr="00231AF8">
              <w:rPr>
                <w:color w:val="010000"/>
                <w:sz w:val="24"/>
              </w:rPr>
              <w:t>Üye</w:t>
            </w:r>
          </w:p>
          <w:p w:rsidR="00231AF8" w:rsidRPr="00231AF8" w:rsidRDefault="00231AF8" w:rsidP="00231AF8">
            <w:pPr>
              <w:spacing w:after="120"/>
              <w:jc w:val="center"/>
              <w:rPr>
                <w:color w:val="010000"/>
                <w:sz w:val="24"/>
              </w:rPr>
            </w:pPr>
            <w:r w:rsidRPr="00231AF8">
              <w:rPr>
                <w:color w:val="010000"/>
                <w:sz w:val="24"/>
              </w:rPr>
              <w:t xml:space="preserve"> Haşim KILIÇ</w:t>
            </w:r>
          </w:p>
          <w:p w:rsidR="00231AF8" w:rsidRPr="00231AF8" w:rsidRDefault="00231AF8" w:rsidP="00231AF8">
            <w:pPr>
              <w:spacing w:after="120"/>
              <w:jc w:val="center"/>
              <w:rPr>
                <w:color w:val="010000"/>
                <w:sz w:val="24"/>
              </w:rPr>
            </w:pPr>
          </w:p>
        </w:tc>
      </w:tr>
      <w:tr w:rsidR="00231AF8" w:rsidRPr="00231AF8" w:rsidTr="00231AF8">
        <w:tblPrEx>
          <w:tblCellMar>
            <w:top w:w="0" w:type="dxa"/>
            <w:bottom w:w="0" w:type="dxa"/>
          </w:tblCellMar>
        </w:tblPrEx>
        <w:trPr>
          <w:jc w:val="center"/>
        </w:trPr>
        <w:tc>
          <w:tcPr>
            <w:tcW w:w="1666" w:type="pct"/>
          </w:tcPr>
          <w:p w:rsidR="00231AF8" w:rsidRPr="00231AF8" w:rsidRDefault="00231AF8" w:rsidP="00231AF8">
            <w:pPr>
              <w:spacing w:after="120"/>
              <w:jc w:val="center"/>
              <w:rPr>
                <w:color w:val="010000"/>
                <w:sz w:val="24"/>
              </w:rPr>
            </w:pPr>
            <w:r w:rsidRPr="00231AF8">
              <w:rPr>
                <w:color w:val="010000"/>
                <w:sz w:val="24"/>
              </w:rPr>
              <w:t xml:space="preserve">Üye </w:t>
            </w:r>
          </w:p>
          <w:p w:rsidR="00231AF8" w:rsidRPr="00231AF8" w:rsidRDefault="00231AF8" w:rsidP="00231AF8">
            <w:pPr>
              <w:spacing w:after="120"/>
              <w:jc w:val="center"/>
              <w:rPr>
                <w:color w:val="010000"/>
                <w:sz w:val="24"/>
              </w:rPr>
            </w:pPr>
            <w:r w:rsidRPr="00231AF8">
              <w:rPr>
                <w:color w:val="010000"/>
                <w:sz w:val="24"/>
              </w:rPr>
              <w:t>Yalçın ACARGÜN</w:t>
            </w:r>
          </w:p>
        </w:tc>
        <w:tc>
          <w:tcPr>
            <w:tcW w:w="1666" w:type="pct"/>
            <w:gridSpan w:val="2"/>
          </w:tcPr>
          <w:p w:rsidR="00231AF8" w:rsidRPr="00231AF8" w:rsidRDefault="00231AF8" w:rsidP="00231AF8">
            <w:pPr>
              <w:spacing w:after="120"/>
              <w:jc w:val="center"/>
              <w:rPr>
                <w:color w:val="010000"/>
                <w:sz w:val="24"/>
              </w:rPr>
            </w:pPr>
            <w:r w:rsidRPr="00231AF8">
              <w:rPr>
                <w:color w:val="010000"/>
                <w:sz w:val="24"/>
              </w:rPr>
              <w:t>Üye</w:t>
            </w:r>
          </w:p>
          <w:p w:rsidR="00231AF8" w:rsidRPr="00231AF8" w:rsidRDefault="00231AF8" w:rsidP="00231AF8">
            <w:pPr>
              <w:spacing w:after="120"/>
              <w:jc w:val="center"/>
              <w:rPr>
                <w:color w:val="010000"/>
                <w:sz w:val="24"/>
              </w:rPr>
            </w:pPr>
            <w:r w:rsidRPr="00231AF8">
              <w:rPr>
                <w:color w:val="010000"/>
                <w:sz w:val="24"/>
              </w:rPr>
              <w:t xml:space="preserve"> Mustafa BUMİN</w:t>
            </w:r>
          </w:p>
        </w:tc>
        <w:tc>
          <w:tcPr>
            <w:tcW w:w="1668" w:type="pct"/>
          </w:tcPr>
          <w:p w:rsidR="00231AF8" w:rsidRPr="00231AF8" w:rsidRDefault="00231AF8" w:rsidP="00231AF8">
            <w:pPr>
              <w:spacing w:after="120"/>
              <w:jc w:val="center"/>
              <w:rPr>
                <w:color w:val="010000"/>
                <w:sz w:val="24"/>
              </w:rPr>
            </w:pPr>
            <w:r w:rsidRPr="00231AF8">
              <w:rPr>
                <w:color w:val="010000"/>
                <w:sz w:val="24"/>
              </w:rPr>
              <w:t xml:space="preserve">Üye </w:t>
            </w:r>
          </w:p>
          <w:p w:rsidR="00231AF8" w:rsidRPr="00231AF8" w:rsidRDefault="00231AF8" w:rsidP="00231AF8">
            <w:pPr>
              <w:spacing w:after="120"/>
              <w:jc w:val="center"/>
              <w:rPr>
                <w:color w:val="010000"/>
                <w:sz w:val="24"/>
              </w:rPr>
            </w:pPr>
            <w:proofErr w:type="spellStart"/>
            <w:r w:rsidRPr="00231AF8">
              <w:rPr>
                <w:color w:val="010000"/>
                <w:sz w:val="24"/>
              </w:rPr>
              <w:t>Sacit</w:t>
            </w:r>
            <w:proofErr w:type="spellEnd"/>
            <w:r w:rsidRPr="00231AF8">
              <w:rPr>
                <w:color w:val="010000"/>
                <w:sz w:val="24"/>
              </w:rPr>
              <w:t xml:space="preserve"> ADALI</w:t>
            </w:r>
          </w:p>
          <w:p w:rsidR="00231AF8" w:rsidRPr="00231AF8" w:rsidRDefault="00231AF8" w:rsidP="00231AF8">
            <w:pPr>
              <w:spacing w:after="120"/>
              <w:jc w:val="center"/>
              <w:rPr>
                <w:color w:val="010000"/>
                <w:sz w:val="24"/>
              </w:rPr>
            </w:pPr>
          </w:p>
        </w:tc>
      </w:tr>
      <w:tr w:rsidR="00231AF8" w:rsidRPr="00231AF8" w:rsidTr="00231AF8">
        <w:tblPrEx>
          <w:tblCellMar>
            <w:top w:w="0" w:type="dxa"/>
            <w:bottom w:w="0" w:type="dxa"/>
          </w:tblCellMar>
        </w:tblPrEx>
        <w:trPr>
          <w:jc w:val="center"/>
        </w:trPr>
        <w:tc>
          <w:tcPr>
            <w:tcW w:w="1666" w:type="pct"/>
          </w:tcPr>
          <w:p w:rsidR="00231AF8" w:rsidRPr="00231AF8" w:rsidRDefault="00231AF8" w:rsidP="00231AF8">
            <w:pPr>
              <w:spacing w:after="120"/>
              <w:jc w:val="center"/>
              <w:rPr>
                <w:color w:val="010000"/>
                <w:sz w:val="24"/>
              </w:rPr>
            </w:pPr>
            <w:r w:rsidRPr="00231AF8">
              <w:rPr>
                <w:color w:val="010000"/>
                <w:sz w:val="24"/>
              </w:rPr>
              <w:t xml:space="preserve">Üye </w:t>
            </w:r>
          </w:p>
          <w:p w:rsidR="00231AF8" w:rsidRPr="00231AF8" w:rsidRDefault="00231AF8" w:rsidP="00231AF8">
            <w:pPr>
              <w:spacing w:after="120"/>
              <w:jc w:val="center"/>
              <w:rPr>
                <w:color w:val="010000"/>
                <w:sz w:val="24"/>
              </w:rPr>
            </w:pPr>
            <w:r w:rsidRPr="00231AF8">
              <w:rPr>
                <w:color w:val="010000"/>
                <w:sz w:val="24"/>
              </w:rPr>
              <w:t xml:space="preserve"> Ali HÜNER</w:t>
            </w:r>
          </w:p>
        </w:tc>
        <w:tc>
          <w:tcPr>
            <w:tcW w:w="1666" w:type="pct"/>
            <w:gridSpan w:val="2"/>
          </w:tcPr>
          <w:p w:rsidR="00231AF8" w:rsidRPr="00231AF8" w:rsidRDefault="00231AF8" w:rsidP="00231AF8">
            <w:pPr>
              <w:spacing w:after="120"/>
              <w:jc w:val="center"/>
              <w:rPr>
                <w:color w:val="010000"/>
                <w:sz w:val="24"/>
              </w:rPr>
            </w:pPr>
            <w:r w:rsidRPr="00231AF8">
              <w:rPr>
                <w:color w:val="010000"/>
                <w:sz w:val="24"/>
              </w:rPr>
              <w:t>Üye</w:t>
            </w:r>
          </w:p>
          <w:p w:rsidR="00231AF8" w:rsidRPr="00231AF8" w:rsidRDefault="00231AF8" w:rsidP="00231AF8">
            <w:pPr>
              <w:spacing w:after="120"/>
              <w:jc w:val="center"/>
              <w:rPr>
                <w:color w:val="010000"/>
                <w:sz w:val="24"/>
              </w:rPr>
            </w:pPr>
            <w:r w:rsidRPr="00231AF8">
              <w:rPr>
                <w:color w:val="010000"/>
                <w:sz w:val="24"/>
              </w:rPr>
              <w:t>Lütfi F. TUNCEL</w:t>
            </w:r>
          </w:p>
        </w:tc>
        <w:tc>
          <w:tcPr>
            <w:tcW w:w="1668" w:type="pct"/>
          </w:tcPr>
          <w:p w:rsidR="00231AF8" w:rsidRPr="00231AF8" w:rsidRDefault="00231AF8" w:rsidP="00231AF8">
            <w:pPr>
              <w:spacing w:after="120"/>
              <w:jc w:val="center"/>
              <w:rPr>
                <w:color w:val="010000"/>
                <w:sz w:val="24"/>
              </w:rPr>
            </w:pPr>
            <w:r w:rsidRPr="00231AF8">
              <w:rPr>
                <w:color w:val="010000"/>
                <w:sz w:val="24"/>
              </w:rPr>
              <w:t>Üye</w:t>
            </w:r>
          </w:p>
          <w:p w:rsidR="00231AF8" w:rsidRPr="00231AF8" w:rsidRDefault="00231AF8" w:rsidP="00231AF8">
            <w:pPr>
              <w:spacing w:after="120"/>
              <w:jc w:val="center"/>
              <w:rPr>
                <w:color w:val="010000"/>
                <w:sz w:val="24"/>
              </w:rPr>
            </w:pPr>
            <w:r w:rsidRPr="00231AF8">
              <w:rPr>
                <w:color w:val="010000"/>
                <w:sz w:val="24"/>
              </w:rPr>
              <w:t xml:space="preserve"> Mustafa YAKUPOĞLU</w:t>
            </w:r>
          </w:p>
          <w:p w:rsidR="00231AF8" w:rsidRPr="00231AF8" w:rsidRDefault="00231AF8" w:rsidP="00231AF8">
            <w:pPr>
              <w:spacing w:after="120"/>
              <w:jc w:val="center"/>
              <w:rPr>
                <w:color w:val="010000"/>
                <w:sz w:val="24"/>
              </w:rPr>
            </w:pPr>
          </w:p>
        </w:tc>
      </w:tr>
      <w:tr w:rsidR="00231AF8" w:rsidRPr="00231AF8" w:rsidTr="00231AF8">
        <w:tblPrEx>
          <w:tblCellMar>
            <w:top w:w="0" w:type="dxa"/>
            <w:bottom w:w="0" w:type="dxa"/>
          </w:tblCellMar>
        </w:tblPrEx>
        <w:trPr>
          <w:jc w:val="center"/>
        </w:trPr>
        <w:tc>
          <w:tcPr>
            <w:tcW w:w="2500" w:type="pct"/>
            <w:gridSpan w:val="2"/>
          </w:tcPr>
          <w:p w:rsidR="00231AF8" w:rsidRPr="00231AF8" w:rsidRDefault="00231AF8" w:rsidP="00231AF8">
            <w:pPr>
              <w:spacing w:after="120"/>
              <w:jc w:val="center"/>
              <w:rPr>
                <w:color w:val="010000"/>
                <w:sz w:val="24"/>
              </w:rPr>
            </w:pPr>
            <w:r w:rsidRPr="00231AF8">
              <w:rPr>
                <w:color w:val="010000"/>
                <w:sz w:val="24"/>
              </w:rPr>
              <w:t>Üye</w:t>
            </w:r>
          </w:p>
          <w:p w:rsidR="00231AF8" w:rsidRPr="00231AF8" w:rsidRDefault="00231AF8" w:rsidP="00231AF8">
            <w:pPr>
              <w:spacing w:after="120"/>
              <w:jc w:val="center"/>
              <w:rPr>
                <w:color w:val="010000"/>
                <w:sz w:val="24"/>
              </w:rPr>
            </w:pPr>
            <w:r w:rsidRPr="00231AF8">
              <w:rPr>
                <w:color w:val="010000"/>
                <w:sz w:val="24"/>
              </w:rPr>
              <w:lastRenderedPageBreak/>
              <w:t>Fulya KANTARCIOĞLU</w:t>
            </w:r>
          </w:p>
        </w:tc>
        <w:tc>
          <w:tcPr>
            <w:tcW w:w="2500" w:type="pct"/>
            <w:gridSpan w:val="2"/>
          </w:tcPr>
          <w:p w:rsidR="00231AF8" w:rsidRPr="00231AF8" w:rsidRDefault="00231AF8" w:rsidP="00231AF8">
            <w:pPr>
              <w:spacing w:after="120"/>
              <w:jc w:val="center"/>
              <w:rPr>
                <w:color w:val="010000"/>
                <w:sz w:val="24"/>
              </w:rPr>
            </w:pPr>
            <w:r w:rsidRPr="00231AF8">
              <w:rPr>
                <w:color w:val="010000"/>
                <w:sz w:val="24"/>
              </w:rPr>
              <w:lastRenderedPageBreak/>
              <w:t>Üye</w:t>
            </w:r>
          </w:p>
          <w:p w:rsidR="00231AF8" w:rsidRPr="00231AF8" w:rsidRDefault="00231AF8" w:rsidP="00231AF8">
            <w:pPr>
              <w:spacing w:after="120"/>
              <w:jc w:val="center"/>
              <w:rPr>
                <w:color w:val="010000"/>
                <w:sz w:val="24"/>
              </w:rPr>
            </w:pPr>
            <w:r w:rsidRPr="00231AF8">
              <w:rPr>
                <w:color w:val="010000"/>
                <w:sz w:val="24"/>
              </w:rPr>
              <w:lastRenderedPageBreak/>
              <w:t xml:space="preserve"> Mahir Can ILICAK </w:t>
            </w:r>
          </w:p>
          <w:p w:rsidR="00231AF8" w:rsidRPr="00231AF8" w:rsidRDefault="00231AF8" w:rsidP="00231AF8">
            <w:pPr>
              <w:spacing w:after="120"/>
              <w:jc w:val="center"/>
              <w:rPr>
                <w:color w:val="010000"/>
                <w:sz w:val="24"/>
              </w:rPr>
            </w:pPr>
          </w:p>
        </w:tc>
      </w:tr>
      <w:tr w:rsidR="00231AF8" w:rsidRPr="00231AF8" w:rsidTr="00231AF8">
        <w:tblPrEx>
          <w:tblCellMar>
            <w:top w:w="0" w:type="dxa"/>
            <w:bottom w:w="0" w:type="dxa"/>
          </w:tblCellMar>
        </w:tblPrEx>
        <w:trPr>
          <w:jc w:val="center"/>
        </w:trPr>
        <w:tc>
          <w:tcPr>
            <w:tcW w:w="2500" w:type="pct"/>
            <w:gridSpan w:val="2"/>
          </w:tcPr>
          <w:p w:rsidR="00231AF8" w:rsidRPr="00231AF8" w:rsidRDefault="00231AF8" w:rsidP="00231AF8">
            <w:pPr>
              <w:spacing w:after="120"/>
              <w:jc w:val="center"/>
              <w:rPr>
                <w:color w:val="010000"/>
                <w:sz w:val="24"/>
              </w:rPr>
            </w:pPr>
          </w:p>
        </w:tc>
        <w:tc>
          <w:tcPr>
            <w:tcW w:w="2500" w:type="pct"/>
            <w:gridSpan w:val="2"/>
          </w:tcPr>
          <w:p w:rsidR="00231AF8" w:rsidRPr="00231AF8" w:rsidRDefault="00231AF8" w:rsidP="00231AF8">
            <w:pPr>
              <w:spacing w:after="120"/>
              <w:jc w:val="center"/>
              <w:rPr>
                <w:color w:val="010000"/>
                <w:sz w:val="24"/>
              </w:rPr>
            </w:pPr>
          </w:p>
        </w:tc>
      </w:tr>
    </w:tbl>
    <w:p w:rsidR="003B302C" w:rsidRPr="00231AF8" w:rsidRDefault="003B302C" w:rsidP="00231AF8">
      <w:pPr>
        <w:rPr>
          <w:color w:val="010000"/>
          <w:sz w:val="24"/>
        </w:rPr>
      </w:pPr>
    </w:p>
    <w:sectPr w:rsidR="003B302C" w:rsidRPr="00231AF8" w:rsidSect="00231AF8">
      <w:headerReference w:type="default" r:id="rId6"/>
      <w:footerReference w:type="even" r:id="rId7"/>
      <w:footerReference w:type="default" r:id="rId8"/>
      <w:pgSz w:w="11905" w:h="16837"/>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1EFD" w:rsidRDefault="00611EFD" w:rsidP="00231AF8">
      <w:r>
        <w:separator/>
      </w:r>
    </w:p>
  </w:endnote>
  <w:endnote w:type="continuationSeparator" w:id="0">
    <w:p w:rsidR="00611EFD" w:rsidRDefault="00611EFD" w:rsidP="00231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1AF8" w:rsidRDefault="00231AF8" w:rsidP="0043605E">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231AF8" w:rsidRDefault="00231AF8" w:rsidP="00231AF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1AF8" w:rsidRPr="00231AF8" w:rsidRDefault="00231AF8" w:rsidP="0043605E">
    <w:pPr>
      <w:pStyle w:val="AltBilgi"/>
      <w:framePr w:wrap="around" w:vAnchor="text" w:hAnchor="margin" w:xAlign="right" w:y="1"/>
      <w:rPr>
        <w:rStyle w:val="SayfaNumaras"/>
        <w:sz w:val="24"/>
      </w:rPr>
    </w:pPr>
    <w:r w:rsidRPr="00231AF8">
      <w:rPr>
        <w:rStyle w:val="SayfaNumaras"/>
        <w:sz w:val="24"/>
      </w:rPr>
      <w:fldChar w:fldCharType="begin"/>
    </w:r>
    <w:r w:rsidRPr="00231AF8">
      <w:rPr>
        <w:rStyle w:val="SayfaNumaras"/>
        <w:sz w:val="24"/>
      </w:rPr>
      <w:instrText xml:space="preserve"> PAGE </w:instrText>
    </w:r>
    <w:r w:rsidRPr="00231AF8">
      <w:rPr>
        <w:rStyle w:val="SayfaNumaras"/>
        <w:sz w:val="24"/>
      </w:rPr>
      <w:fldChar w:fldCharType="separate"/>
    </w:r>
    <w:r w:rsidRPr="00231AF8">
      <w:rPr>
        <w:rStyle w:val="SayfaNumaras"/>
        <w:noProof/>
        <w:sz w:val="24"/>
      </w:rPr>
      <w:t>1</w:t>
    </w:r>
    <w:r w:rsidRPr="00231AF8">
      <w:rPr>
        <w:rStyle w:val="SayfaNumaras"/>
        <w:sz w:val="24"/>
      </w:rPr>
      <w:fldChar w:fldCharType="end"/>
    </w:r>
  </w:p>
  <w:p w:rsidR="00231AF8" w:rsidRDefault="00231AF8" w:rsidP="00231AF8">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1EFD" w:rsidRDefault="00611EFD" w:rsidP="00231AF8">
      <w:r>
        <w:separator/>
      </w:r>
    </w:p>
  </w:footnote>
  <w:footnote w:type="continuationSeparator" w:id="0">
    <w:p w:rsidR="00611EFD" w:rsidRDefault="00611EFD" w:rsidP="00231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1AF8" w:rsidRPr="00231AF8" w:rsidRDefault="00231AF8" w:rsidP="00231AF8">
    <w:pPr>
      <w:pStyle w:val="stBilgi"/>
      <w:rPr>
        <w:b/>
        <w:sz w:val="24"/>
      </w:rPr>
    </w:pPr>
    <w:r w:rsidRPr="00231AF8">
      <w:rPr>
        <w:b/>
        <w:sz w:val="24"/>
      </w:rPr>
      <w:t>Esas Sayısı:1996/7 (Siyasî Parti Malî Denetimi)</w:t>
    </w:r>
  </w:p>
  <w:p w:rsidR="00231AF8" w:rsidRDefault="00231AF8" w:rsidP="00231AF8">
    <w:pPr>
      <w:pStyle w:val="stBilgi"/>
      <w:rPr>
        <w:b/>
        <w:sz w:val="24"/>
      </w:rPr>
    </w:pPr>
    <w:r>
      <w:rPr>
        <w:b/>
        <w:sz w:val="24"/>
      </w:rPr>
      <w:t>Karar Sayısı:1998/11</w:t>
    </w:r>
  </w:p>
  <w:p w:rsidR="00231AF8" w:rsidRPr="00231AF8" w:rsidRDefault="00231AF8" w:rsidP="00231AF8">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AF8"/>
    <w:rsid w:val="00231AF8"/>
    <w:rsid w:val="003B302C"/>
    <w:rsid w:val="00611E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9EF9"/>
  <w15:chartTrackingRefBased/>
  <w15:docId w15:val="{C5CB7386-D69A-432A-AEA3-8577095E8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AF8"/>
    <w:pPr>
      <w:overflowPunct w:val="0"/>
      <w:autoSpaceDE w:val="0"/>
      <w:autoSpaceDN w:val="0"/>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link w:val="Balk1Char"/>
    <w:qFormat/>
    <w:rsid w:val="00231AF8"/>
    <w:pPr>
      <w:keepNext/>
      <w:ind w:left="1134" w:hanging="1134"/>
      <w:outlineLvl w:val="0"/>
    </w:pPr>
    <w:rPr>
      <w:rFonts w:eastAsiaTheme="minorEastAsia"/>
      <w:kern w:val="36"/>
      <w:sz w:val="26"/>
      <w:szCs w:val="26"/>
    </w:rPr>
  </w:style>
  <w:style w:type="paragraph" w:styleId="Balk2">
    <w:name w:val="heading 2"/>
    <w:basedOn w:val="Normal"/>
    <w:link w:val="Balk2Char"/>
    <w:qFormat/>
    <w:rsid w:val="00231AF8"/>
    <w:pPr>
      <w:keepNext/>
      <w:ind w:left="1134"/>
      <w:outlineLvl w:val="1"/>
    </w:pPr>
    <w:rPr>
      <w:rFonts w:eastAsiaTheme="minorEastAsia"/>
      <w:sz w:val="26"/>
      <w:szCs w:val="26"/>
    </w:rPr>
  </w:style>
  <w:style w:type="paragraph" w:styleId="Balk3">
    <w:name w:val="heading 3"/>
    <w:basedOn w:val="Normal"/>
    <w:link w:val="Balk3Char"/>
    <w:qFormat/>
    <w:rsid w:val="00231AF8"/>
    <w:pPr>
      <w:keepNext/>
      <w:jc w:val="both"/>
      <w:outlineLvl w:val="2"/>
    </w:pPr>
    <w:rPr>
      <w:rFonts w:eastAsiaTheme="minorEastAsia"/>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31AF8"/>
    <w:rPr>
      <w:rFonts w:ascii="Times New Roman" w:eastAsiaTheme="minorEastAsia" w:hAnsi="Times New Roman" w:cs="Times New Roman"/>
      <w:kern w:val="36"/>
      <w:sz w:val="26"/>
      <w:szCs w:val="26"/>
      <w:lang w:eastAsia="tr-TR"/>
    </w:rPr>
  </w:style>
  <w:style w:type="character" w:customStyle="1" w:styleId="Balk2Char">
    <w:name w:val="Başlık 2 Char"/>
    <w:basedOn w:val="VarsaylanParagrafYazTipi"/>
    <w:link w:val="Balk2"/>
    <w:rsid w:val="00231AF8"/>
    <w:rPr>
      <w:rFonts w:ascii="Times New Roman" w:eastAsiaTheme="minorEastAsia" w:hAnsi="Times New Roman" w:cs="Times New Roman"/>
      <w:sz w:val="26"/>
      <w:szCs w:val="26"/>
      <w:lang w:eastAsia="tr-TR"/>
    </w:rPr>
  </w:style>
  <w:style w:type="character" w:customStyle="1" w:styleId="Balk3Char">
    <w:name w:val="Başlık 3 Char"/>
    <w:basedOn w:val="VarsaylanParagrafYazTipi"/>
    <w:link w:val="Balk3"/>
    <w:rsid w:val="00231AF8"/>
    <w:rPr>
      <w:rFonts w:ascii="Times New Roman" w:eastAsiaTheme="minorEastAsia" w:hAnsi="Times New Roman" w:cs="Times New Roman"/>
      <w:sz w:val="26"/>
      <w:szCs w:val="26"/>
      <w:lang w:eastAsia="tr-TR"/>
    </w:rPr>
  </w:style>
  <w:style w:type="paragraph" w:styleId="KonuBal">
    <w:name w:val="Title"/>
    <w:basedOn w:val="Normal"/>
    <w:link w:val="KonuBalChar"/>
    <w:qFormat/>
    <w:rsid w:val="00231AF8"/>
    <w:pPr>
      <w:jc w:val="center"/>
    </w:pPr>
    <w:rPr>
      <w:sz w:val="26"/>
      <w:szCs w:val="26"/>
    </w:rPr>
  </w:style>
  <w:style w:type="character" w:customStyle="1" w:styleId="KonuBalChar">
    <w:name w:val="Konu Başlığı Char"/>
    <w:basedOn w:val="VarsaylanParagrafYazTipi"/>
    <w:link w:val="KonuBal"/>
    <w:rsid w:val="00231AF8"/>
    <w:rPr>
      <w:rFonts w:ascii="Times New Roman" w:eastAsia="Times New Roman" w:hAnsi="Times New Roman" w:cs="Times New Roman"/>
      <w:sz w:val="26"/>
      <w:szCs w:val="26"/>
      <w:lang w:eastAsia="tr-TR"/>
    </w:rPr>
  </w:style>
  <w:style w:type="paragraph" w:customStyle="1" w:styleId="msobodytextindent">
    <w:name w:val="msobodytextindent"/>
    <w:basedOn w:val="Normal"/>
    <w:rsid w:val="00231AF8"/>
    <w:pPr>
      <w:ind w:left="1134" w:hanging="1134"/>
      <w:jc w:val="both"/>
    </w:pPr>
    <w:rPr>
      <w:sz w:val="26"/>
      <w:szCs w:val="26"/>
    </w:rPr>
  </w:style>
  <w:style w:type="paragraph" w:customStyle="1" w:styleId="bodytextndent3">
    <w:name w:val="bodytextındent3"/>
    <w:basedOn w:val="Normal"/>
    <w:rsid w:val="00231AF8"/>
    <w:pPr>
      <w:ind w:firstLine="1155"/>
      <w:jc w:val="both"/>
    </w:pPr>
    <w:rPr>
      <w:sz w:val="26"/>
      <w:szCs w:val="26"/>
    </w:rPr>
  </w:style>
  <w:style w:type="table" w:styleId="TabloKlavuzu">
    <w:name w:val="Table Grid"/>
    <w:basedOn w:val="NormalTablo"/>
    <w:rsid w:val="00231AF8"/>
    <w:pPr>
      <w:overflowPunct w:val="0"/>
      <w:autoSpaceDE w:val="0"/>
      <w:autoSpaceDN w:val="0"/>
      <w:spacing w:after="0" w:line="240" w:lineRule="auto"/>
    </w:pPr>
    <w:rPr>
      <w:rFonts w:ascii="Times New Roman" w:eastAsia="Times New Roman" w:hAnsi="Times New Roman" w:cs="Times New Roman"/>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231AF8"/>
    <w:pPr>
      <w:tabs>
        <w:tab w:val="center" w:pos="4536"/>
        <w:tab w:val="right" w:pos="9072"/>
      </w:tabs>
    </w:pPr>
  </w:style>
  <w:style w:type="character" w:customStyle="1" w:styleId="stBilgiChar">
    <w:name w:val="Üst Bilgi Char"/>
    <w:basedOn w:val="VarsaylanParagrafYazTipi"/>
    <w:link w:val="stBilgi"/>
    <w:uiPriority w:val="99"/>
    <w:rsid w:val="00231AF8"/>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231AF8"/>
    <w:pPr>
      <w:tabs>
        <w:tab w:val="center" w:pos="4536"/>
        <w:tab w:val="right" w:pos="9072"/>
      </w:tabs>
    </w:pPr>
  </w:style>
  <w:style w:type="character" w:customStyle="1" w:styleId="AltBilgiChar">
    <w:name w:val="Alt Bilgi Char"/>
    <w:basedOn w:val="VarsaylanParagrafYazTipi"/>
    <w:link w:val="AltBilgi"/>
    <w:uiPriority w:val="99"/>
    <w:rsid w:val="00231AF8"/>
    <w:rPr>
      <w:rFonts w:ascii="Times New Roman" w:eastAsia="Times New Roman" w:hAnsi="Times New Roman" w:cs="Times New Roman"/>
      <w:sz w:val="20"/>
      <w:szCs w:val="20"/>
      <w:lang w:eastAsia="tr-TR"/>
    </w:rPr>
  </w:style>
  <w:style w:type="character" w:styleId="SayfaNumaras">
    <w:name w:val="page number"/>
    <w:basedOn w:val="VarsaylanParagrafYazTipi"/>
    <w:uiPriority w:val="99"/>
    <w:semiHidden/>
    <w:unhideWhenUsed/>
    <w:rsid w:val="00231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1365</Words>
  <Characters>7785</Characters>
  <Application>Microsoft Office Word</Application>
  <DocSecurity>0</DocSecurity>
  <Lines>64</Lines>
  <Paragraphs>18</Paragraphs>
  <ScaleCrop>false</ScaleCrop>
  <Company/>
  <LinksUpToDate>false</LinksUpToDate>
  <CharactersWithSpaces>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2020-06-13T09:19:00Z</dcterms:created>
  <dcterms:modified xsi:type="dcterms:W3CDTF">2020-06-13T09:21:00Z</dcterms:modified>
</cp:coreProperties>
</file>